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kjt2otui7yaxmujdvgvdd">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Республики25 марта 2008 года. Регистрационный номер 19-08 г.Бишкекот 11 марта 2008 года N 28-п        ПРИКАЗ МИНИСТЕРСТВА ИНОСТРАННЫХ ДЕЛ КЫРГЫЗСКОЙ РЕСПУБЛИКИ            Об утверждении Положения "О порядке аккредитации          сотрудников представительств иностранных государств             и сотрудников представительств международных            организаций в Службе Государственного протокола          Министерства иностранных дел Кыргызской Республики"      Во исполнение</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от23  декабря  2005 года N 609 "О Министерстве иностранных дел КыргызскойРеспублики",  а также в целях упорядочения системы аккредитации сотруд-ников  представительств иностранных государств и сотрудников представи-тельств международных организаций в Службе  Государственного  протоколаМинистерства иностранных дел Кыргызской Республики, приказываю:     1.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аккредитации сотрудников 
представительств иностранных государств и сотрудников представительств 
международных организаций в Службе  Государственного  протокола Министерства
 иностранных дел Кыргызской Республики".     2. Признать утратившим силу</w:t>
      </w:r>
    </w:p>
    <w:p>
      <w:r>
        <w:rPr>
          <w:rFonts w:ascii="Arial" w:cs="Arial" w:eastAsia="Arial" w:hAnsi="Arial"/>
          <w:sz w:val="24"/>
          <w:szCs w:val="24"/>
        </w:rPr>
        <w:t xml:space="preserve">Приказ</w:t>
      </w:r>
    </w:p>
    <w:p>
      <w:r>
        <w:rPr>
          <w:rFonts w:ascii="Arial" w:cs="Arial" w:eastAsia="Arial" w:hAnsi="Arial"/>
          <w:sz w:val="24"/>
          <w:szCs w:val="24"/>
        </w:rPr>
        <w:t xml:space="preserve">Министерства  иностранных  дел 
Кыргызской Республики от 8 мая 2000 года № 38-п "Об утверждении</w:t>
      </w:r>
    </w:p>
    <w:p>
      <w:r>
        <w:rPr>
          <w:rFonts w:ascii="Arial" w:cs="Arial" w:eastAsia="Arial" w:hAnsi="Arial"/>
          <w:sz w:val="24"/>
          <w:szCs w:val="24"/>
        </w:rPr>
        <w:t xml:space="preserve">Положения</w:t>
      </w:r>
    </w:p>
    <w:p>
      <w:r>
        <w:rPr>
          <w:rFonts w:ascii="Arial" w:cs="Arial" w:eastAsia="Arial" w:hAnsi="Arial"/>
          <w:sz w:val="24"/>
          <w:szCs w:val="24"/>
        </w:rPr>
        <w:t xml:space="preserve">"О порядке аккредитации представительств иностранных  государств  и международных  
организаций,  а  также их сотрудников в Управлении государственного протокола
 Министерства иностранных дел Кыргызской  Республики",  зарегистрированный в
 Министерстве юстиции Кыргызской Республики 25 мая 2000 года, регистрационный номер 106.     3. Службе  Государственного протокола Министерства иностранных делКыргызской Республики провести процедуру регистрации настоящего приказав Министерстве юстиции Кыргызской Республики.     4. Настоящий приказ вступает в силу после государственной  регист-рации в Министерстве юстиции Кыргызской Республики и официального опуб-ликования в средствах массовой информации Кыргызской Республики.      Опубликован в газете "Эркинтоо" от 1 апреля 2008 года № 23      5. Уведомить  Министерство юстиции Кыргызской Республики об офици-альном опубликовании настоящего приказа.     6. Контроль  за выполнением настоящего приказа возложить на СлужбуГосударственного протокола Министерства иностранных дел Кыргызской Рес-публики.      Министр иностранных дел Кыргызской Республики     Э.Карабаев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kmil5alu-b1opxj2lsyw">
      <w:r>
        <w:rPr>
          <w:rFonts w:ascii="Arial" w:cs="Arial" w:eastAsia="Arial" w:hAnsi="Arial"/>
          <w:color w:val="132D3F"/>
          <w:sz w:val="16"/>
          <w:szCs w:val="16"/>
          <w:u w:val="single"/>
        </w:rPr>
        <w:t xml:space="preserve">dalil.kg/document/300774</w:t>
      </w:r>
    </w:hyperlink>
  </w:p>
  <w:p>
    <w:pPr>
      <w:spacing w:after="0" w:before="40"/>
      <w:jc w:val="center"/>
    </w:pPr>
    <w:hyperlink w:history="1" r:id="rId-c4s2keipor-zsfnlrvr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jt2otui7yaxmujdvgvdd"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kmil5alu-b1opxj2lsyw" Type="http://schemas.openxmlformats.org/officeDocument/2006/relationships/hyperlink" Target="https://dalil.kg/document/300774" TargetMode="External"/><Relationship Id="rId-c4s2keipor-zsfnlrvr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2026-09-30T17:47:19.111Z</dcterms:created>
  <dcterms:modified xsi:type="dcterms:W3CDTF">2026-09-30T17:47:19.111Z</dcterms:modified>
</cp:coreProperties>
</file>

<file path=docProps/custom.xml><?xml version="1.0" encoding="utf-8"?>
<Properties xmlns="http://schemas.openxmlformats.org/officeDocument/2006/custom-properties" xmlns:vt="http://schemas.openxmlformats.org/officeDocument/2006/docPropsVTypes"/>
</file>