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h-leq-k9mzyvrq75zd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Республики15 февраля 2008 года. Регистрационный номер 8-08                                                    Утверждено                                        </w:t>
      </w:r>
      <w:hyperlink w:history="1" r:id="rIdgpjqacaejgtag5jf9qgy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экономического развития и                                         торговли Кыргызской Республики                                           от 12 января 2008 года № 4                                ПОЛОЖЕНИЕ          о Комиссии по рассмотрению жалоб о правонарушениях            должностных лиц уполномоченных органов в сфере                          проведения проверок      1.            Общее положение     2.            Функции Комиссии     3.            Организация работы Комиссии     4.            Права Комиссии     5.            Порядок приема и рассмотрения жалоб     6.            Порядок вынесения решения Комиссии по рассмотренной                   жалобе     7.            Незаконные действия при проведении проверок     Приложение 1. Уведомление об устранении нарушения порядка                   проведения проверок деятельности субъектов                   предпринимательства      Настоящее Положение  регламентирует деятельность Комиссии по расс-мотрению жалоб о правонарушениях должностных лиц уполномоченных органовв сфере проведения проверок (далее - Положение), созданной в целях реа-лизации Закона Кыргызской Республики  "О  порядке  проведения  провероксубъектов предпринимательства" (далее - Закон о проведении проверок), атакже пункта 7.5.  Положения "О порядке проведения  проверок  субъектовпредпринимательства",  утвержденного  постановлением Правительства 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(далее - Положение о порядке проведения проверок),  в це-лях защиты прав и интересов предпринимателей.                           1. Общее положение      1.1. Комиссия по рассмотрению жалоб о правонарушениях  должностныхлиц  уполномоченных органов в сфере проведения проверок (далее - Комис-сия) в своей деятельности руководствуется Конституцией Кыргызской  Рес-публики,  Законом  Кыргызской Республики "О порядке проведения провероксубъектов предпринимательства", законодательством Кыргызской Республикив  области  предпринимательства,  другими нормативными правовыми актамиКыргызской Республики,  Положением "О порядке проведения проверок субъ-ектов предпринимательства",  утвержденного постановлением ПравительстваКыргызской Республики от 6 ноября 2007 года N 533,  а  также  настоящимПоложением.     1.2. Задачами Комиссии являются недопущение вмешательства, не пре-дусмотренного  законодательством Кыргызской Республики,  в деятельностьсубъектов предпринимательства со стороны уполномоченных органов,  имею-щим право на проведение проверок субъектов предпринимательства (далее -уполномоченные органы).                           2. Функции Комиссии      2.1. Основными функциями Комиссии являются:     - рассмотрение  жалоб  предпринимателей  на действия (бездействия)уполномоченного органа и его должностных лиц;     - контроль  по соблюдению должностными лицами уполномоченных орга-нов норм законодательства по проверкам;     - предотвращение злоупотребления служебными полномочиями должност-ными лицами уполномоченных органов, имеющими право на проведение прове-рок деятельности субъектов предпринимательства;     - оказание консультационной правовой поддержки предпринимателям.                     3. Организация работы Комиссии      3.1. В состав Комиссии входят уполномоченные представители  Минис-терства экономического развития и торговли Кыргызской Республики (далее- МЭРиТ),  уполномоченных органов,  Агентства Кыргызской Республики  поделам государственной службы, и организаций, осуществляющих защиту прави законных интересов субъектов предпринимательства.     3.2. Комиссия состоит из семи человек.  Персональный состав Комис-сии утверждается приказом МЭРиТ.     3.3. Комиссию  по  рассмотрению жалоб предпринимателей возглавляетПредседатель комиссии.     3.4. Рабочим  органом Комиссии является отдел защиты прав предпри-нимательства и контроля проверок Управления развития предпринимательст-ва МЭРиТ.     3.5. Комиссия правомочна заседать  при  наличии  кворума,  которымсчитается большинство присутствующих членов Комиссии.     3.6. Председатель Комиссии:     - несет  персональную ответственность за выполнение возложенных наКомиссию задач и функций;     - распределяет обязанности между членами Комиссии;     - организует работу Комиссии;     - ежеквартально предоставляет в МЭРиТ отчет о проделанной работе.     3.7. В случае отсутствия Председателя обязанности Председателя  поего поручению исполняет назначенное им лицо.     3.8. Заседания Комиссии проводятся по мере поступления  жалоб,  ноне реже одного раза в квартал. Решение Комиссии подписывается Председа-телем.                            4. Права Комиссии      4.1. Комиссия имеет право:     - запрашивать  в установленном порядке и получать от государствен-ных органов исполнительной власти и учреждений,  органов местного само-управления,  организаций (независимо от организационно-правовой формы иформы собственности) и предпринимателей  без  образования  юридическоголица необходимую для работы комиссии информацию;     - выезжать на места для уточнения фактов нарушения законодательст-ва Кыргызской Республики и прав предпринимателей;     - выдавать Уведомление об устранении,  в пятидневный срок, наруше-ния порядка проведения проверок деятельности субъектов предприниматель-ства, в соответствии с Положением о порядке проведения проверок субъек-тов предпринимательства (Приложение 1);     - запрашивать отчеты у уполномоченных органов об исполнении устра-нения  нарушений  порядка  проведения  проверок  деятельности субъектовпредпринимательства;     - приостанавливать в установленном порядке проверки уполномоченныхорганов по поступившим жалобам до вынесения решения;     - обращаться  в органы прокуратуры с просьбами о внесении протестана нормативные правовые акты уполномоченного органа, противоречащие за-конодательству Кыргызской Республики;     - обращаться в суды.                 5. Порядок приема и рассмотрения жалоб      5.1. Подача и рассмотрение жалоб ведется на кыргызском или русскомязыке.     5.2. Жалоба подается в письменной форме в месячный срок:     1) со  дня,  когда  заявителю стало известно или должно было статьизвестно о нарушении его прав и свобод,  создании препятствий к их реа-лизации либо незаконном возложении какой-либо обязанности;     2) со дня истечения  установленного  законодательством  срока  дляпринятия  уполномоченным органом (должностным лицом) решения или совер-шения действия, предусмотренного законодательством.     5.2. Жалоба  может  быть  подана  заявителем  или от его имени егоуполномоченным представителем.     5.3. Жалоба может быть индивидуальной,  подаваемой от имени одногозаявителя, и коллективной, подаваемой от имени двух и более заявителей.     5.4. Рассмотрение   жалоб  осуществляется  бесплатно.  Запрещаетсяобуславливать подачу жалобы оплатой, какими-то суммами в виде государс-твенных пошлин, сборов и других обязательных платежей.     5.5. Заявитель может отозвать жалобу в любой  момент  до  принятиярешения по жалобе.     5.6. Повторная подача жалобы по тому же поводу может быть осущест-влена в порядке, установленным настоящим Положением.     5.7. Не принимается жалоба к рассмотрению в случае, если:     - не соблюдены установленные сроки обжалования и заявление о восс-тановлении пропущенного срока отклонено;     - не  соблюдены требования о содержании и форме жалобы в соответс-твии с законодательством Кыргызской Республики;     - лицо  уже  обратилось  с жалобой аналогичного содержания в суд итакая жалоба принята судом к рассмотрению либо по ней вынесено решение;     - предметом жалобы является решение, действие или бездействие дру-гого уполномоченного органа (должностного лица).     5.8. Комиссия  уведомляет  заявителя об отказе в принятии жалобы крассмотрению в письменной форме в течение 3-х рабочих дней со дня  при-нятия решения с указанием причин отказа.     5.9.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Комиссия вправе принять решение о безосновательности оче-редной жалобы и прекращении переписки с заявителем по  данному  вопросупри условии,  что указанная жалоба и ранее направляемые жалобы рассмат-ривались Комиссией. О данном решении письменно уведомляется заявитель.     5.10. Комиссия не рассматривает:     - анонимные жалобы,  в которой отсутствуют фамилия (наименование),адрес заявителя и личная подпись;     - жалобы, в которой содержатся нецензурные либо оскорбительные вы-ражения,  угрозы  имуществу  уполномоченного органа,  угрозы имуществу,жизни, здоровью должностного лица, а также членов его семьи.     5.11. Комиссия принимает и рассматривает жалобы субъектов предпри-нимательства относительно решения,  действия или бездействия  уполномо-ченного органа или его должностного лица,  повлекшие за собой нарушениеправ и свободы, препятствия к их реализации либо незаконного возложениякакой-либо  обязанности  по  отношению к субъекту предпринимательства впорядке и сроках, установленные "Положением о порядке проведения прове-рок" и настоящим Положением.     5.12.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5.13.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Сведения, ставшие известными при рассмотрении жалоб, не могут бытьиспользованы во вред заявителю.     5.14. Запрещается направлять жалобу на рассмотрение тому уполномо-ченному органу (должностному лицу), решение, действие (бездействие) ко-торого обжалуется.                  6. Порядок вынесения решения Комиссии                        по рассмотренной жалобе      6.1. Комиссия обеспечивает объективное, всестороннее и своевремен-ное рассмотрение жалобы,  в случае необходимости - с участием заявителяили его уполномоченного представителя.     6.2. По результатам рассмотрения жалобы, в установленные настоящимПоложением сроки Комиссия направляет заявителю копию принятого решения,а также разъясняется порядок его обжалования.     6.3. Решение по жалобе должно содержать:     - изложение мотивов и фактов, положенных в основу решения;     - ссылки на конкретные статьи закона или подзаконного нормативногоправового акта;     - указание  об отмене или изменении обжалуемого решения,  действия(бездействия);     - срок исполнения принятого решения;     - указание о необходимости привлечения должностного лица,  приняв-шего  незаконное решение или совершившего незаконное действие (бездейс-твие), к ответственности.     6.4. По результатам рассмотрения жалобы Комиссия принимает одно изнижеследующих решений:     1) признает обжалуемое решение, действие или бездействие законным;     2) признает незаконным обжалуемое решение,  действие или  бездейс-твие полностью либо частично.     Решение Комиссии подписывается Председателем комиссии.             7. Незаконные действия при проведении проверок      Следующие действия  (бездействия)  уполномоченного  органа  и  егодолжностных лиц незаконными являются:     - осуществление проверок уполномоченным органом и его должностнымилицами, полномочия которых не установлены законами;     - осуществление проверок уполномоченным  органом  без  нормативныхправовых актов, регулирующих деятельность по проведению проверок, соот-ветствующих требованиям Закона о проведении проверок;     - несоблюдение принципов осуществления проверок, установленных За-коном о проведении проверок;     - взимание  в наличной форме сумм штрафов и других платежей непос-редственно при проведении проверки;     - не  проведение расчетов через соответствующие банковские расчет-ные счета и кредитно-кассовые учреждения;     - получение отчислений от сумм финансовых и административных санк-ций и других платежей,  поступающих в доход  государства  в  результатепроведения проверок;     - требование предоставить документы,  информацию и разъяснения, неотносящиеся к предмету проверки;     - сбор,  хранение,  использование и распространение  информации  осубъекте предпринимательства, полученной в нарушение законодательства;     - распространение без согласия субъекта предпринимательства инфор-мации, составляющей государственную, коммерческую и иную охраняемую за-коном тайну, полученной в результате проведения проверок, за исключени-ем случаев, предусмотренных законами;     - отсутствие плана осуществления проверок;     - проведение плановых проверок без утвержденного плана;     - проведение плановых проверок более одного раза в год;     - включение в плановую проверку периода деятельности,  охваченногопредыдущей плановой проверкой;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требование у третьих лиц, связанных с субъектом предприниматель-ства,  сведений и/или копий документов, в отсутствие такой необходимос-ти;     - требование у третьих лиц, связанных с субъектом предприниматель-ства,  сведений и/или копий документов,  не относящихся к  деятельностипроверяемого субъекта предпринимательства;     - проведение встречной проверки по  основаниям,  не  установленнымзаконодательством о проверках;     - проведение встречной проверки с нарушением сроков плановой нало-говой проверки;     - не указание в предписании проверяемого субъекта предприниматель-ства документов и (или) вопросов, подлежащих встречной проверке;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основания-обжалования  результатапроверки проверяемым субъектом предпринимательства в уполномоченном ор-гане;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несоблюдение  обязанности  по  разъяснению субъекту предпринима-тельства предмета и сути нарушения;     - не  вынесение  письменного  предупреждения субъекту предпринима-тельства;     - нарушение  сроков  направления уведомления об устранении наруше-ний;     - не определение должностным лицом уполномоченного органа мер воз-действия на субъект предпринимательства в соответствии с  законодатель-ством,  если  в  ходе контрольной проверки выявлены факты не устранениянарушений;     - проведение проверок субъекта предпринимательства разными уполно-моченными органами по одному и тому же предмету проверок;     - охват проверкой периода деятельности субъекта предпринимательст-ва более 3 лет, истекших к дате начала очередной плановой проверки;     - проведение  проверки лицами,  не являющимися должностными лицамиуполномоченного органа или не указанными в предписании;     - нарушение требований по оформлению предписания;     - нарушение установленных сроков проведения проверки;     - воспрепятствование  обжалованию в суде решения о продлении срокапроверки;     - не  произведение записи либо произведение неполной записи о про-верке в книге регистрации инспекторских проверок, а в случае ее отсутс-твия - в протоколе или акте проверки;     - не  предъявление  должностным  лицом  служебного  удостоверения,предписания о проведении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либо  ненаправление посредством почтовой связи с уведомлением о вручении;     - не предоставление возможности субъекту  предпринимательства  илиего должностному лицу подписать акт и произвести запись о возражениях какту;     - не  составление  или  составление  протокола об административномправонарушении с нарушением порядка, предусмотренного законодательствомоб административной ответственности;     - при оформлении  результатов  проверки  несоблюдение  требований,предусмотренных в законах о государственной,  коммерческой или иной ох-раняемой законом тайне;     - невыполнение  уполномоченным  органом  и его должностными лицамиобязанностей,  установленных Положением "О порядке проведения  провероксубъектов предпринимательства";     - злоупотребление уполномоченным органом и его должностными лицамисвоими  правами,  установленные Положением "О порядке проведения прове-рок".                                                             Приложение 1             Министерство экономического развития и торговли                         Кыргызской Республики                               УВЕДОМЛЕНИЕ          об устранении нарушения порядка проведения проверок              деятельности субъектов предпринимательства                                          N ____________________________                                          От "___" __________ 200__ года      На основании Закона Кыргызской Республики "О защите прав  предпри-нимателей" и пункта 7.6. Положения "О порядке проведения проверок субъ-ектов предпринимательства",  утвержденного постановлением ПравительстваКыргызской Республики от 6 ноября 2007 года N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Министерство экономического развития и торговли  Кыргызс-кой Республики (в лице Руководителя) предписывает:     __________________________________________________________________                 (Наименование уполномоченного органа)     Допустившее нарушение:     _________________________________________________________________________________________________________________________________________(содержание нарушения и действий, который обязан исполнить нарушитель)_______________________________________________________________________     В срок  до  5  дней  исполнить требования настоящего предписания ипредставить отчет об исполнении в Министерство экономического  развитияи торговли Кыргызской Республики.      Руководитель                 ______________  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skrmssikaf0o9if9kc-">
      <w:r>
        <w:rPr>
          <w:rFonts w:ascii="Arial" w:cs="Arial" w:eastAsia="Arial" w:hAnsi="Arial"/>
          <w:color w:val="132D3F"/>
          <w:sz w:val="16"/>
          <w:szCs w:val="16"/>
          <w:u w:val="single"/>
        </w:rPr>
        <w:t xml:space="preserve">dalil.kg/document/300807</w:t>
      </w:r>
    </w:hyperlink>
  </w:p>
  <w:p>
    <w:pPr>
      <w:spacing w:after="0" w:before="40"/>
      <w:jc w:val="center"/>
    </w:pPr>
    <w:hyperlink w:history="1" r:id="rId3ggp3qvnfuqeczftknq2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h-leq-k9mzyvrq75zdml" Type="http://schemas.openxmlformats.org/officeDocument/2006/relationships/hyperlink" Target="https://dalil.kg/document/202591" TargetMode="External"/><Relationship Id="rIdgpjqacaejgtag5jf9qgyf" Type="http://schemas.openxmlformats.org/officeDocument/2006/relationships/hyperlink" Target="https://dalil.kg/document/3008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skrmssikaf0o9if9kc-" Type="http://schemas.openxmlformats.org/officeDocument/2006/relationships/hyperlink" Target="https://dalil.kg/document/300807" TargetMode="External"/><Relationship Id="rId3ggp3qvnfuqeczftknq2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2026-10-03T08:40:22.324Z</dcterms:created>
  <dcterms:modified xsi:type="dcterms:W3CDTF">2026-10-03T08:40:22.324Z</dcterms:modified>
</cp:coreProperties>
</file>

<file path=docProps/custom.xml><?xml version="1.0" encoding="utf-8"?>
<Properties xmlns="http://schemas.openxmlformats.org/officeDocument/2006/custom-properties" xmlns:vt="http://schemas.openxmlformats.org/officeDocument/2006/docPropsVTypes"/>
</file>