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ПРЕКРАТИЛ ДЕЙСТВИЕ
                в соответствии со статьей 36 </w:t>
      </w:r>
      <w:hyperlink w:history="1" r:id="rIdxewcqdzxf83ttjwul6lz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w:t>
      </w:r>
      <w:r>
        <w:rPr>
          <w:rFonts w:ascii="Arial" w:cs="Arial" w:eastAsia="Arial" w:hAnsi="Arial"/>
          <w:sz w:val="24"/>
          <w:szCs w:val="24"/>
        </w:rPr>
        <w:t xml:space="preserve">                Одобрено </w:t>
      </w:r>
      <w:hyperlink w:history="1" r:id="rIdhpfo4lvw7iz_6bi48k7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Соцфонда КР                       от 12 мая 2008 года № 58 г.Бишкекот 23 апреля 2008 года № 28                  от 12 мая 2008 года № 247п               ПРИКАЗ НАЦИОНАЛЬНОГО СТАТИСТИЧЕСКОГО КОМИТЕТА               КЫРГЫЗСКОЙ РЕСПУБЛИКИ И СОЦИАЛЬНОГО ФОНДА                         КЫРГЫЗСКОЙ РЕСПУБЛИКИ           О взаимодействии между Национальным статистическим          комитетом Кыргызской Республики и Социальным фондом           Кыргызской Республики в процессе государственной        регистрации, перерегистрации и регистрации прекращения             деятельности индивидуального предпринимателя      В целях  упрощения процедуры государственной регистрации,  перере-гистрации и регистрации прекращения деятельности индивидуальных  предп-ринимателей  (физических лиц) в Кыргызской Республике Национальный ста-тистический комитет Кыргызской Республики и Социальный фонд  КыргызскойРеспублики приказывают:     1. Утвердить прилагаемые:     - </w:t>
      </w:r>
      <w:hyperlink w:history="1" r:id="rIdsuew80ejc-a8b7geveq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взаимодействии между Национальным статистическим ко-митетом Кыргызской Республики и Социальным фондом Кыргызской Республикив  процессе государственной регистрации,  перерегистрации и регистрациипрекращения деятельности индивидуального  предпринимателя  по  принципу"одного окна" (далее Положение);     - Форму единого регистрационного заявления индивидуального  предп-ринимателя в Кыргызской Республике.     2. Ввести в действие Положение и  Форму  единого  регистрационногозаявления  индивидуального  предпринимателя  в Кыргызской Республике содня официального опубликования после государственной регистрации в  Ми-нистерстве юстиции Кыргызской Республики.     3. Контроль за исполнением настоящего приказа возложить на первогозаместителя председателя Нацстаткома Кыргызской Республики Д.Байжумано-ва и заместителя председателя Социального фонда  Кыргызской  РеспубликиТ.Таткулова.      Председатель Национального          Председатель Социального фонда     статистического комитета            Кыргызской Республики     Кыргызской Республики                  О.Абдыкалыков                              М.Султанов                Государственная регистрация индивидуальных                   предпринимателей (физических лиц)                    ЕДИНОЕ РЕГИСТРАЦИОННОЕ ЗАЯВЛЕНИЕ      Органы Национального статистического комитета Кыргызской Республи-ки;     Органы Социального фонда Кыргызской Республики.      Регистрационной номер записи -----------------                                  -----------------     Дата включения -----------------   Дата внесения -----------------     в ЕГРСЕ        -----------------   изменений     -----------------                    число, месяц, год                 число, месяц, год      Идентификацию и учет осуществил ____________________  ____________                                            Ф.И.О.            подпись      --- Индивидуальный                   --- Крестьянское (фермерское)     --- предприниматель                  --- хозяйство      Код ОКПО (указывается: - при перерегистрации     -----------------     физического лица)                                -----------------      Код ПИН (указывается при             -----------------------------     перерегистрации)                     -----------------------------                                                                    ---     Индивидуальный предприниматель       (Мужчина 1 Женщина 2)     ---      Ф.И.О.: ___________ Паспорт N _______ выдан ________ от __________     Страна, область, район, город ____________________________________      Присвоенный код ОКПО                           -------------------                                                    -------------------     Присвоенный код ПИН                  -----------------------------                                          -----------------------------     Наименование _____________________________________________________ -----------------------------------------------------------------------|Местонахождение (юридический     |Местонахождение (фактический адрес ||адрес)                           |деятельности)                      ||-----------------------------    |      -----------------------------||-----------------------------    |      -----------------------------||           COATO                 |                   СОАТО           ||---------------------------------|-----------------------------------||Почтовый индекс| | | | | | | | | |Почтовый индекс| | | | | | | | | | ||---------------------|-----------|---------------------|-------------||Область, район, город|           |Область, район, город|             ||---------------------|-----------|---------------------|-------------||Телефон    | | | | | | | | | | | |Телефон    | | | | | | | | | | | | ||-----------|-|-|-|-|-|-|-|-|-|-|-|-----------|-|-|-|-|-|-|-|-|-|-|-|-||Факс       | | | | | | | | | | | |Факс       | | | | | | | | | | | | ||-----------|-|-|-|-|-|-|-|-|-|-|-|-----------|-|-|-|-|-|-|-|-|-|-|-|-||E-mail | | | | | | | | | | | | | |E-mail | | | | | | | | | | | | | | |-----------------------------------------------------------------------                                                        ---------------     Основной вид деятельности ________________________ ---------------                                                              ГКЭД     ----    |26| Местонахождение земельного       -----------------------------    ---- участка                          -----------------------------                                                      СОАТО      __________________________________________________________________           область, район, город, айыл окмоту, населенный пункт -----------------------------------------------------------------------|27|Общая площадь земельного участка (в гектарах,      |              ||  |с точностью до 0,01)                               |              ||--|---------------------------------------------------|--------------||  |из них:                                            |              ||--|---------------------------------------------------|--------------||28|на правах собственности                            |              ||--|---------------------------------------------------|--------------||29|взято в аренду (на основании договора об аренде)   |              |-----------------------------------------------------------------------      Индивидуальный предприниматель ___________________________________                                     Подпись, дата написания заявления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nkfvku0dyrcussp_-3f">
      <w:r>
        <w:rPr>
          <w:rFonts w:ascii="Arial" w:cs="Arial" w:eastAsia="Arial" w:hAnsi="Arial"/>
          <w:color w:val="132D3F"/>
          <w:sz w:val="16"/>
          <w:szCs w:val="16"/>
          <w:u w:val="single"/>
        </w:rPr>
        <w:t xml:space="preserve">dalil.kg/document/300812</w:t>
      </w:r>
    </w:hyperlink>
  </w:p>
  <w:p>
    <w:pPr>
      <w:spacing w:after="0" w:before="40"/>
      <w:jc w:val="center"/>
    </w:pPr>
    <w:hyperlink w:history="1" r:id="rIddxmmj3b_7eegkvndn1a4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wcqdzxf83ttjwul6lzm" Type="http://schemas.openxmlformats.org/officeDocument/2006/relationships/hyperlink" Target="https://dalil.kg/document/202591" TargetMode="External"/><Relationship Id="rIdhpfo4lvw7iz_6bi48k7hv" Type="http://schemas.openxmlformats.org/officeDocument/2006/relationships/hyperlink" Target="https://dalil.kg/document/300802" TargetMode="External"/><Relationship Id="rIdsuew80ejc-a8b7geveqd-" Type="http://schemas.openxmlformats.org/officeDocument/2006/relationships/hyperlink" Target="https://dalil.kg/document/3008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nkfvku0dyrcussp_-3f" Type="http://schemas.openxmlformats.org/officeDocument/2006/relationships/hyperlink" Target="https://dalil.kg/document/300812" TargetMode="External"/><Relationship Id="rIddxmmj3b_7eegkvndn1a4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2026-10-03T12:08:00.835Z</dcterms:created>
  <dcterms:modified xsi:type="dcterms:W3CDTF">2026-10-03T12:08:00.835Z</dcterms:modified>
</cp:coreProperties>
</file>

<file path=docProps/custom.xml><?xml version="1.0" encoding="utf-8"?>
<Properties xmlns="http://schemas.openxmlformats.org/officeDocument/2006/custom-properties" xmlns:vt="http://schemas.openxmlformats.org/officeDocument/2006/docPropsVTypes"/>
</file>