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weyzjv3v0vdk6eumfbpj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Республики7 июля 2008 года. Регистрационный номер 65-08                                                    Утверждено                                            </w:t>
      </w:r>
      <w:hyperlink w:history="1" r:id="rIdmmyfamic4rdf2sruaheed">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комитета Кыргызской Республики                                               по налогам и сборам                                            от 25 июня 2008 года № 59                                ПОЛОЖЕНИЕ               о порядке реструктуризации задолженности            по начисленным процентам, финансовым, штрафным                 санкциям и безнадежной задолженности                                I. Общее положение      1. Настоящее Положение разработано в целях исполнения Закона  Кыр-гызской  Республики  "О  реструктуризации  задолженности по начисленнымпроцентам,  пени, финансовым, штрафным санкциям и безнадежной задолжен-ности", (далее - Закон).     2. Настоящее Положение  определяет  порядок  списания  начисленныхпроцентов, финансовых, штрафных санкций за несвоевременную уплату нало-гов и платежей в бюджет и безнадежной задолженности.                        II. Понятия, используемые                         в настоящем Положении      В настоящем Положении применяются следующие понятия:     1. "Реструктуризация задолженности" - продление сроков уплаты  иличастичное списание задолженности.     2. "Проценты" - суммы,  начисленные в соответствии со  статьей  63Налогового  кодекса  Кыргызской  Республики  за нарушение установленныхсроков уплаты платежей, налогов и сборов.     3. "Финансовые и штрафные санкции" - суммы, начисленные за наруше-ние налогового законодательства Кыргызской Республики.     4. "Задолженность" - налоги подлежащие к уплате в бюджет, и начис-ленные по ним проценты финансовые и штрафные санкции.     5. "Реструктуризируемая задолженность" - полное или частичное спи-сание задолженности по процентам, финансовым и штрафным санкциям и без-надежной задолженности, у налогоплательщика имеющихся по состоянию на 1января 2008 года которая не погашена.     6. "Безнадежная задолженность" - задолженность юридических и физи-ческих лиц по налоговым платежам, взыскание которой оказалось невозмож-ным в силу причин экономического,  социального и юридического характераи по которой истек срок исковой давности либо обязательство по  погаше-нию  которой прекращено при проведении процедуры банкротства (несостоя-тельности).     7. "Трехмесячный период" - период с 23 мая 2008 года до 1 сентября2008 года.     8. "Шестимесячный период" - период с 23 мая 2008 года до 1 декабря2008 года.     9. "Девятимесячный  период" - период с 23 мая 2008 года до 1 марта2009 года.     10. "Комиссия" - комиссии создаваемые территориальными управления-ми Государственного комитета Кыргызской Республики по налогам и  сборампо списанию процентов,  финансовых,  штрафных санкций и безнадежной за-долженности.                   III. Условия списания задолженности                 по начисленным процентам, финансовым,                           штрафным санкциям      1. Реструктуризации подлежит задолженность по начисленным  процен-там, финансовым и штрафным санкциям по налоговым платежам, образовавша-яся по лицевому счету налогоплательщика по состоянию на 1  января  2008года, признанная налогоплательщиком.     2. Со дня вступления в силу Закона Кыргызской Республики "О  рест-руктуризации задолженности по начисленным процентам,  пени, финансовым,штрафным санкциям и безнадежной задолженности" начисление  процентов  исанкций на основные платежи, подлежащие реструктуризации, приостанавли-ваются в соответствии с пунктом 6 статьи 46 Налогового кодекса Кыргызс-кой Республики.     Если налогоплательщиком не погашается  задолженность  по  основнымсуммам налогов и текущим платежам, и не производится списание начислен-ных процентов,  финансовых, штрафных санкций, то проценты и санкции на-числяются  на  сумму  задолженности в общеустановленном порядке в соот-ветствии со статьями 63 и 64 Налогового кодекса Кыргызской Республики.     3. Налогоплательщику, погасившему задолженность по основным суммамналогов:     а) в  трехмесячный  период,  списываются  проценты,  финансовые  иштрафные санкции - в размере 100%;     б) в  шестимесячный  период,  списываются  проценты,  финансовые иштрафные санкции - в размере 80%;     в) в  девятимесячный  период,  списываются проценты,  финансовые иштрафные санкции - в размере 50%.     Например: налогоплательщик  согласно акта сверки с налоговым орга-ном по месту регистрации по состоянию на 1 января 2008 года  имеет  за-долженность  по  основным суммам налогов - 150,0 тыс.  сом (НДС - 100,0тыс.  сом,  ФПЛЧС - 30,0 тыс.  сом,  налог на прибыль - 20,0 тыс. сом),проценты 30,0 тыс. сом (НДС - 15,0 тыс. сом, ФПЛЧС - 10,0 тыс. сом, на-лог на прибыль - 5,0 тыс.  сом),  финансовые и штрафные санкции -  20,0тыс. сом (НДС - 10,0 тыс. сом, ФПЛЧС - 7,0 тыс. сом, налог на прибыль -3,0 тыс. сом) и другие.     В случае,  если налогоплательщик погасит задолженность по основнымналогам:     а) в трехмесячный период,  то задолженность по процентам, финансо-вым и штрафным санкциям подлежит списанию в  размере  100%,  т.е.  50,0тыс. сом (30,0 + 20,0 = 50,0 тыс. сом);     б) в шестимесячный период, то задолженность по процентам, финансо-вым и штрафным санкциям подлежит списанию в размере 80%, т.е. 40,0 тыс.сом (30,0 + 20,0 = 50,0 х 80% = 40,0 тыс. сом);     в) в девятимесячный период,  то задолженность по процентам, финан-совым и штрафным санкциям подлежит списанию в размере  50%,  т.е.  25,0тыс. сом (30,0 + 20,0 = 50,0 х 50% = 25,0 тыс. сом).     4. В случае,  если налогоплательщик имеет  отсрочку  по  договорамотсрочки по основным налогам, процентам и финансовым санкциям, то такаязадолженность по состоянию на 1 января 2008 года подлежит  реструктури-зации в порядке установленном настоящим Положением.     Например: налогоплательщик, согласно акта сверки с налоговым орга-ном  по  месту регистрации по состоянию на 1 января 2008 года имеет за-долженность: по основным налогам 100,0 тыс. сом, по основным налогам подоговору отсрочки - 300,0 тыс. сом, соответственно по ним проценты все-го 270,0 тыс.  сом (70,0 тыс. сом, 200,0 тыс. сом), финансовые и штраф-ные санкции всего 130,0 тыс. сом (50,0 тыс. сом, 80,0 тыс. сом).     В случае если налогоплательщик погасит задолженность  по  основнымналогам и по основным налогам по договору отсрочки:     а) в трехмесячный период,  то задолженность по процентам, финансо-вым  и штрафным санкциям подлежит списанию в размере 100%,  т.е.  400,0тыс. сом (270,0 + 130,0);     б) в шестимесячный период, то задолженность по процентам, финансо-вым и штрафным санкциям подлежит списанию в  размере  80%,  т.е.  320,0тыс. сом (270,0 + 130,0 = 400,0 х 80% = 320,0 тыс. сом);     в) в девятимесячный период,  то задолженность по процентам, финан-совым и штрафным санкциям подлежит списанию в размере 50%,  т.е.  200,0тыс. сом (270,0 + 130,0 = 400,0 х 50% = 200,0 тыс. сом).     5. Налогоплательщику,  не  имеющему  по состоянию на 1 января 2008года задолженности по основным суммам  налогов,  списываются  проценты,финансовые  и штрафные санкции в течение трехмесячного периода - в раз-мере 100 процентов.     Например: Налогоплательщик  согласно акта сверки с налоговым орга-ном по месту регистрации не имеет задолженности по основным суммам  на-логов  по  состоянию  на 1 января 2008 года,  но имеет задолженность попроцентам - 50,0 тыс. сом (НДС - 35,0 тыс. сом, ФПЛЧС - 15,0 тыс. сом),по финансовым и штрафным санкциям - 40,0 тыс. сом (НДС - 20,0 тыс. сом,ФПЛЧС - 10,0 тыс. сом, налог на прибыль - 10,0 тыс. сом). Согласно тре-бований  пункта 3 раздела III настоящего Положения данная задолженностьподлежит списанию в трехмесячный период в размере 100%,  т.е. 90,0 тыс.сом (50,0 + 40,0 = 90,0 тыс. сом).     6. Налогоплательщик на основании письменного заявления имеет правона  продление  срока  платежа  после реструктуризации,  предусмотреннойпунктами 3,  4 и 5 настоящего раздела согласно требований статьи 46 На-логового кодекса Кыргызской Республики.     В указанном случае продление срока платежа после  реструктуризацииможет распространяться только на несписанную часть процентов,  финансо-вых и штрафных санкций.     При этом  налогоплательщик пользуется правом только на одно списа-ние, предусмотренное пунктами 3, 4 и 5 настоящего раздела, и одно прод-ление срока платежа согласно пункта 6 настоящего раздела.     Например: Налогоплательщику, погасившему задолженность по основнымсуммам налогов:     а) в шестимесячный  период,  списываются  проценты,  финансовые  иштрафные санкции - в размере 80%;     б) в девятимесячный период,  списываются  проценты,  финансовые  иштрафные санкции - в размере 50%.     Налогоплательщик согласно акта сверки с налоговым органом на  датусписания процентов, финансовых и штрафных санкций имеет несписанную за-долженность по процентам, финансовым и штрафным санкциям:     а) в шестимесячный период в размере 20%,  т.е. 10,0 тыс. сом (50,0- 40,0 тыс. сом);     б) в девятимесячный период в размере 50%, т.е. 25,0 тыс. сом (50,0- 25,0 тыс. сом).     В данном  случае налогоплательщик имеет право продлить срок уплатызадолженности по процентам,  финансовым и штрафным санкциям один раз  всоответствии с нормами статьи 46 Налогового кодекса.     7. Датой погашения реструктуризируемой задолженности  по  основнымсуммам налогов и сборов считается дата зачисления уплаченных налогопла-тельщиком сумм на счет регионального отделения казначейства.     8. В  сумму переплаты в целях погашения реструктуризируемой задол-женности не включается переплата,  возникшая за счет поставок с нулевойставкой НДС.     9. Переплата налогоплательщика по состоянию на 01.01.2008 года ис-пользуется  следующим  образом:  погашается задолженность по отдельномуналогу, затем по процентам, финансовым и штрафным санкциям, начисленнымпо данному налогу в соответствии с требованиями Налогового кодекса Кыр-гызской Республики и иных законодательных  актов,  регулирующих  ставкиналогов и их администрирование.     10. Проценты,  финансовые и штрафные санкции, уплаченные до вступ-ления Закона в силу, возврату либо зачету в счет погашения задолженнос-ти по основным суммам налогов не подлежат.               IV. Порядок обращения о списании процентов,               финансовых, штрафных санкций и продления                             срока платежа      1. Налогоплательщик, намеревающийся списать проценты, финансовые иштрафные санкции или продлить срок платежа после реструктуризации, пре-дусмотренной пунктами 3,  4 и 5 раздела III настоящего Положения обязанподать письменное заявление (в произвольной форме) в налоговые органы отаком намерении.     2. Налогоплательщик,  намеревающийся списать проценты, финансовые,штрафные санкции обязан по месту регистрации в налоговом органе  соста-вить акт сверки о наличии налоговой задолженности по состоянию на 1 ян-варя 2008 года по установленной форме.     При погашении  задолженности по основным суммам налогов и платежейв установленные Законом периоды (трехмесячный, шестимесячный, девятиме-сячный) налогоплательщик обязан указывать в документах (платежное пору-чение, квитанция об уплате) назначение платежа.     Например: погашение  реструктуризируемой задолженности по основнымсуммам налогов, образовавшейся на 1 января 2008 года. Акциз - 20,0 тыс.сом, НДС - 10,0 тыс. сом.     3. Налогоплательщик,  намеревающийся продлить срок  платежа  послереструктуризации, предусмотренной пунктами 3, 4 и 5 раздела III настоя-щего Указания согласно акта сверки, составленного на дату списания про-центов, финансовых и штрафных санкций имеет право продлить срок платежанесписанной задолженности по процентам, финансовым и штрафным санкциям.     Срок платежа  продлевается Налоговыми органами на основании требо-ваний статьи 46 Налогового кодекса Кыргызской Республики.     4. С момента подачи налогоплательщиком заявления,  согласно пункта1 настоящего раздела, налоговые органы приостанавливают взыскание нало-говой задолженности налогоплательщика.     При этом налогоплательщик обязан уплачивать начисленные  налоги  итекущие  платежи  в полном размере,  по мере наступления срока платежа.Если сумма налога не будет уплачиваться в установленные сроки, процентыи штрафные санкции взимаются согласно положениям статей 63 и 64 Налого-вого кодекса Кыргызской Республики.     5. Налогоплательщик,  погасивший задолженность по основным налогамв сроки,  указанные в пункте 3 раздела III настоящего Положения, предс-тавляет в налоговые органы копии документов,  подтверждающие уплату на-логов и платежей.     На основании полученных документов (платежное поручение, квитанцияоб уплате) налоговый орган составляет с налогоплательщиком  акт  сверкина  дату списания процентов,  финансовых и штрафных санкций по установ-ленной форме.     Акт сверки  и копии документов,  подтверждающие выполнение условийЗакона, являются основанием для списания процентов, финансовых и штраф-ных санкций.                V. Порядок и условия списания процентов,                    финансовых, штрафных санкций и                       безнадежной задолженности      1. В  налоговых  органах создаются Комиссии по списанию процентов,финансовых, штрафных санкций и безнадежной задолженности.     2. Решение  Комиссии  оформляется протоколом и является основаниемдля списания налогоплательщику процентов,  финансовых, штрафных санкцийи безнадежной задолженности и отражения в карточках лицевого счета опе-раций по списанию сумм процентов, финансовых, штрафных санкций и безна-дежной задолженности. Протокол составляется в 2-х экземплярах: один эк-земпляр - для проведения операций по списанию соответствующим подразде-лениям налогового органа и второй экземпляр для Комиссии, принявшей ре-шение о реструктуризации задолженности.  По требованию налогоплательщи-ка, последнему предоставляется выписка из протокола.     3. Налоговые службы ежемесячно в срок до 15 числа должны представ-лять  в Государственный комитет Кыргызской Республики по налогам и сбо-рам, по установленной форме сведения о налогоплательщиках, которым спи-саны проценты, финансовые, штрафные санкции и безнадежная задолженностьс указанием сумм.     4. Безнадежная задолженность физических и юридических лиц по нало-говым платежам списывается в полном объеме, то есть основной долг, про-центы, финансовые и штрафные санкции.     Административному списанию налоговой задолженности подлежит безна-дежная налоговая задолженность юридических и физических лиц.     Списание налоговой задолженности производится в  отношении  задол-женности, признанной безнадежной и отвечающей следующим критериям:     - хозяйствующий субъект расформирован, отсутствуют основные средс-тва,  материальные  активы  и денежные средства для погашения налоговойзадолженности;     - обязательство  по  погашению  налоговой задолженности прекращенопри проведении процедуры банкротства (несостоятельности);     - должник  выехал  за пределы республики,  при этом у субъекта от-сутствуют основные средства, материальные активы, денежные средства дляпогашения налоговой задолженности;     - должник умер и при этом отсутствуют основные  средства,  матери-альные активы, денежные средства, при отсутствии правоприемника на нас-ледство для погашения налоговой задолженности;     - отсутствуют  основные  средства,  материальные активы и денежныесредства.     Основанием для  списания безнадежной налоговой задолженности явля-ются заключение комиссии о списании безнадежной задолженности по  нало-гам,  начисленным процентам, финансовым и штрафным санкциям юридическихи физических лиц или решения  судов  о  признании  неплатежеспособностиюридического и физического лица.     В Государственном комитете Кыргызской Республики по налогам и сбо-рам  для  контроля  создается банк данных юридических и физических лиц,задолженность которых списана как безнадежная.     В случае,  если после списания безнадежной задолженности будет до-казано,  что юридическое или физическое лицо в целях уклонения от нало-говой  задолженности  передало  другому лицу или иным образом намеренноскрыло свое имущество или денежные  средства,  налоговый  орган  обязанвосстановить задолженность,  списанную как безнадежную, путем обращениявзыскания на имущество или денежные средства  для  погашения  списаннойналоговой задолженности, в порядке установленном законодательством.                      VI. Заключительное положение      1. Ответственность  за  исполнение  условий  настоящего Указания идостоверное представление информации о начисленных процентах,  финансо-вых и штрафных санкциях,  несут налогоплательщики, руководители налого-вых органов, принявших решение о реструктуризации задолженности в соот-ветствии с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vcrclnhcvrtlctci5peu">
      <w:r>
        <w:rPr>
          <w:rFonts w:ascii="Arial" w:cs="Arial" w:eastAsia="Arial" w:hAnsi="Arial"/>
          <w:color w:val="132D3F"/>
          <w:sz w:val="16"/>
          <w:szCs w:val="16"/>
          <w:u w:val="single"/>
        </w:rPr>
        <w:t xml:space="preserve">dalil.kg/document/300858</w:t>
      </w:r>
    </w:hyperlink>
  </w:p>
  <w:p>
    <w:pPr>
      <w:spacing w:after="0" w:before="40"/>
      <w:jc w:val="center"/>
    </w:pPr>
    <w:hyperlink w:history="1" r:id="rIdrmijmvyhysn7d-apppyj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eyzjv3v0vdk6eumfbpjv" Type="http://schemas.openxmlformats.org/officeDocument/2006/relationships/hyperlink" Target="https://dalil.kg/document/202591" TargetMode="External"/><Relationship Id="rIdmmyfamic4rdf2sruaheed" Type="http://schemas.openxmlformats.org/officeDocument/2006/relationships/hyperlink" Target="https://dalil.kg/document/30085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vcrclnhcvrtlctci5peu" Type="http://schemas.openxmlformats.org/officeDocument/2006/relationships/hyperlink" Target="https://dalil.kg/document/300858" TargetMode="External"/><Relationship Id="rIdrmijmvyhysn7d-apppyj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2026-10-03T14:49:08.314Z</dcterms:created>
  <dcterms:modified xsi:type="dcterms:W3CDTF">2026-10-03T14:49:08.314Z</dcterms:modified>
</cp:coreProperties>
</file>

<file path=docProps/custom.xml><?xml version="1.0" encoding="utf-8"?>
<Properties xmlns="http://schemas.openxmlformats.org/officeDocument/2006/custom-properties" xmlns:vt="http://schemas.openxmlformats.org/officeDocument/2006/docPropsVTypes"/>
</file>