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1qvyf8hsg77cff1htk4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марта 1995 года. Регистрационный номер 242                                               Утверждено                               постановлением Коллегии Государственного                                      комитета по охране природы                                         Кыргызской Республики                                       от 6 марта 1995 года № 3                                ПОЛОЖЕНИЕ                о порядке закрепления охотничьих угодий                 для организации охотничьих хозяйств в                         Кыргызской Республике      1. Настоящее  Положение  определяет  порядок и условия закрепленияохотничьих угодий за предприятиями и организациями в целях создания  наних охотничьих хозяйств.     2. К охотничьим угодьям в Кыргызской Республике относятся все  зе-мельные,  лесные, водопокрытые площади и горные массивы, которые служатместом обитания диких зверей и птиц,  и могут быть использованы для ве-дения охотничьего хозяйства.     3. Охотничье хозяйство является сферой использования ресурсов  жи-вотного мира - диких зверей и птиц,  обитающих в состоянии естественнойсвободы и являющихся объектом охоты, промысловой и иной деятельности, втом числе относящейся к использованию продуктов жизнедеятельности дикихживотных, а также их частей (дериватов).     4. Охотпользователями  признаются государственные,  общественные ииные предприятия, организации, объединения и учреждения, осуществляющиедеятельность по ведению охотничьего хозяйства и использованию охотничь-их ресурсов на закрепленных за ними охотничьих угодьях.     5. Охотничьи угодья разделяются на:     а) угодья,  закрепленные за организациями с целью создания на  нихохотничьих хозяйств, охота в которых производится по путевкам, выдавае-мым этими организациями;     б) угодья,  не  закрепленные за организациями,  составляющие госу-дарственный резервный охотничий фонд,  охота в которых производится  попутевкам государственных органов по охране природы;     в) угодья,  закрытые для охоты (тихие зоны  и  воспроизводственныеучастки для диких животных, заповедники, заказники и другие особо охра-няемые природные территории), на которых запрещается всякая охота, кро-ме  охоты  в научных,  культурных и хозяйственных целях,  проводимых поразрешениям Госкомприроды Кыргызской Республики.     6. Закрепление  охотничьих угодий за предприятиями и организациямипроизводится на  базе  биолого-экономического  обследования  охотничьихугодий,  для  последующего  их  устройства и организации охотничьих хо-зяйств,  с проведением в них мероприятий по охране, разведению и норми-рованию добычи охотничьих зверей и птиц.     7. Охотничьи угодья закрепляются органами Госкомприроды за  предп-риятиями и организациями на срок не менее 10 лет.  При этом преимущест-венное право на отвод охотничьих угодий  предоставляется  специализиро-ванным охотхозяйственным предприятиям и организациям, ведущим промысло-вую заготовку охотничьей продукции.     Условия, на которых угодья закрепляются за предприятиями и органи-зациями, устанавливаются Госкомприроды Кыргызской Республики.     8. Закрепление охотничьих угодий оформляется </w:t>
      </w:r>
      <w:hyperlink w:history="1" r:id="rIdhau7hnc1-whcuceghtnqz">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заключаемым соответствующими предприятиями и организациями с областными комитетами  по охране природы.  Договор вступает в силу после утверждения его Главным государственным инспектором  Кыргызской  Республики  по  охранеприроды или его заместителем -начальником Главного контрольно-инспекци-онного управления. К договору прилагается паспорт установленного образ-ца.     9. Выделение земельных участков для  организации  охотничьего  хо-зяйства, без исключения их из состава земель основного землепользовате-ля осуществляется на основании постановления (решения) областной  госу-дарственной администрации.     10. Ходатайство об организации охотничьего хозяйства и закрепленииза  ними  угодий подается предприятиями и организациями в ГоскомприродыКыргызской Республики,  либо его органы на местах.  Ходатайство  должнобыть  согласовано  с основным землепользователем и к нему должны прила-гаться:     а) паспорт  охотничьего  или  промыслового  хозяйства,  включающийобоснование места, границ, описание охотничьих угодий и охотэкономичес-кую  характеристику,  перспективный  план  развития  хозяйства,  расчетсредств на его содержание и проведение охотустроительных,  биотехничес-ких и природоохранных мероприятий;     б) карта-схема организуемого хозяйства с нанесением границ хозяйс-тва,  указанием площади,  егерьских участков, кордонов и подъездных пу-тей;     в) данные  о  видовом  составе и численности охотничьих животных вгоду, предшествующем заключению договора.     11. Все документы к договору о закреплении охотничьих угодий гото-вятся в четырех экземплярах.     12. Площади  и границы угодий,  используемых для организации охот-ничьих или промысловых хозяйств,  определяются исходя из местных  усло-вий,  запасов охотничьих животных с учетом их рационального использова-ния, возможности их увеличения и рентабельности хозяйств.     13. Закрепление  охотничьих угодий за организациями осуществляетсяв форме срочного возмездного пользования ресурсами диких животных и  недает права охотпользователю на землю, которая остается за основным зем-лепользователем.     Организациям, за  которыми  закреплены  охотничьи угодья на земляхколхозов,  совхозов,  крестьянских хозяйств и государственного  лесногофонда,  предоставляется право обособленного пользования охотничьими ре-сурсами, а также проведения по согласованию с основным землепользовате-лем комплекса биотехнических мероприятий:  возведение необходимых пост-роек,  посев кормовых и защитных растений, заготовка сена для подкормкидиких животных.     14. Пользование охотничьими ресурсами  осуществляется  на  платнойоснове.  Плата за пользование охотничьими ресурсами взимается в местныеи республиканский фонды охраны природы в порядке, установленном законо-дательными актами Кыргызской Республики.     15. В договоре на закрепление охотничьих угодий плата определяетсякак  сумма ежегодного возмещения,  вносимого охотпользователем за правопользования охотничьими ресурсами.     16. Предприятия  и  организации,  за которыми закреплены охотничьиугодья, обязаны:     а) выполнять биотехнические,  воспроизводственные, охотхозяйствен-ные и другие мероприятия в соответствии с проектами плана развития  хо-зяйства;     б) производить охоту способами и в объемах,  обеспечивающих сохра-нение и естественное воспроизводство популяций диких животных;     в) обеспечивать проведение на закрепленных угодьях за  счет  своихсредств внутрихозяйственного охотустройства в сроки,  установленные до-говором;     г) обеспечиватъ охрану диких животных и среды их обитания, а такжесоблюдение установленных правилами  охоты  норм  и  сроков  пользованияохотничьими ресурсами;     д) осуществлять хозяйственную эксплуатацию охотничьих ресурсов приусловиях,  исключающих  ущерб состоянию этих ресурсов и нарушение средыобитания;     ж) своевременно  проводить учет численности и оценку состояния по-пуляций диких животных на территории закрепленных охотничьих угодий;     з) пользоваться животным миром способами,  не допускающими наруше-ния целостности естественных сообществ и обеспечивающими сохранение жи-вотных, не предоставленных в пользование;     и) предоставлять органам Госкомприроды данные  по  итогам  хозяйс-твенной деятельности,  отчеты о результатах промыслового сезона, данныепослепромыслового и предпромыслового учета численности  охотничьих  жи-вотных.     17. Охрана диких животных и среды их обитания в охотничьих хозяйс-твах организуется и осуществляется работниками этих хозяйств, которым всоответствии с действующим законодательством могут предоставляться пра-ва инспекторов по охране природы.     Органы Госкомприроды на местах оказывают практическую помощь охот-ничьим хозяйствам в охране и воспроизводстве диких животных,  в органи-зации работы по охране природы.  Администрации охотничьих хозяйств пре-доставляют по возможности,  в распоряжение соответствующих органов Гос-комприроды для указанных целей транспортные средства и служебные  поме-щения.     18. Основной охотпользователь,  за  которым  закреплены  охотничьиугодья,  вправе  по  согласованию с органами Госкомприроды разрешать подоговору на субарендных началах другим подведомственным предприятиям  иорганизациям  пользоваться госохотфондом на правах вторичного охотполь-зователя.     19. Ответственность за охрану,  воспроизводство,  рациональное ис-пользование охотничьих ресурсов на территории охотничьих угодий,  пере-данных  в пользование вторичным охотпользователям,  несут предприятия иорганизации, за которыми закреплены данные угодья (основные охотпользо-ватели).     20. Контроль за ведением охотничьего хозяйства осуществляют органыГоскомприроды. Охотпользователь обязан обеспечить доступ для контроля иотвечает за достоверность предоставляемых данных.     21. Представители  контролирующих  органов имеют право присутство-вать при проведении учета численности  охотничьих  животных,  проводитьвыборочные  и  контрольные  учеты собственными и привлеченными силами вугодьях,  закрепленных за охотпользователями, знакомиться в установлен-ном порядке с производственно-финансовой, учетной и иной документацией,с показателями объемов производства продукции охоты и услуг,  с органи-зацией хозяйственного использования охотничьих ресурсов.     22. При невыполнении охотпользователем своих договорных обязатель-ств  охотничьи угодья могут быть изъяты из пользования по решению орга-нов Госкомприроды о расторжением договора.  После расторжения  договораохотничьи  угодья  используются  на  общих  основаниях в соответствии сдействующим законодательством.     Охотничьи угодья подлежат изъятию из пользования также в следующихслучаях:     а) ликвидации предприятия,  учреждения и организации,  за которымибыли закреплены охотничьи угодья;     б) истечения  срока  действия  договора на пользование охотничьимиугодьями, если своевременно не подана заявка на продление договора;     в) изъятия охотничьих угодий для других государственных нужд.     23. При ликвидации охотничьего хозяйства затраты предприятий и ор-ганизаций  на  воспроизводство,  охрану,  благоустройство и другие видыпроведенных работ им не возмещаются.     24. По окончании срока пользования угодьями либо досрочном растор-жении договора по вине охотпользователя,  органами Госкомприроды произ-водится ревизия состояния охотничьих ресурсов.     25. При нарушении  договорных  обязательств,  повлекших  за  собойухудшение состояния промысловых запасов, охотпользователи, которым пре-доставлены угодья,  по требованию органов Госкомприроды проводят на нихсоответствующие  мероприятия  по  восстановлению численности охотничьейфауны,  а в случае причинения ущерба госохотфонду возмещают его в уста-новленном порядке.     26. Продление срока пользования угодьями производится  по  заявкампредприятий и организаций, подаваемым в органы Госкомприроды за три ме-сяца до истечения срока действия договора.     27. Преимущественное  право на возобновление договора предоставля-ется тем предприятиям и организациям,  за которыми были закреплены дан-ные  угодья  и которые надлежащим образом выполняли принятые на себя подоговору обязательства.  Право  охотпользователей  на  продление  срокапользования  охотничьими  угодьями  реализуется путем заключения новогодоговора.        @1                                                     Приложение 1                                 ДОГОВОР                   на закрепление охотничьих угодий                    для ведения охотничьих хозяйств                                                 "___"__________199__ г.                                                г. ____________________                                                район _________________      ____________________________________________ комитет   по   охранеприроды  именуемый  в  дальнейшем  "Орган  охраны   природы"   в   лице________________  действующего на основании Положения о порядке закреп-ления охотничьих угодий для организации охотничьих хозяйств в  Кыргызс-кой Республике с одной стороны,     и ________________________________________________________________именуемый в дальнейшем "Охотпользователь" в лице ______________________действующего на основании ____________________________________________,с другой стороны, заключили настоящий договор о нижеследующем:                           1. Предмет договора      1.1. Орган  охраны  природе  закрепляет за Охотпользователем охот-ничьи угодья с постоянно или временно (сезонно) обитающими  дикими  жи-вотными,  являющимися объектами охоты,  для ведения охотничьего хозяйс-тва,  сроком на ______ лет, без изъятия земель у основного землепользо-вателя.                           2. Общие положения      2.1. Охотничьи угодья, как среда обитания диких зверей и птиц, яв-ляется объектом охотхозяйственной деятельности юридического лица.     Не допускается передача охотничьих угодий другому юридическому ли-цу без разрешения Органа охраны природы,  предоставившего в пользованиеэти угодья.     2.2. Общая характеристика закрепляемых за Охотпользователем  охот-ничьих угодий соответствует нормам,  изложенным в приложении (паспорте)к настоящему договору.     2.3. Пользование  охотничьими  ресурсами осуществляется на платнойоснове.     Плата за  пользование охотничьими ресурсами устанавливается в раз-мере ___________________________________________ в год.     2.4. Имущество охотхозяйственного назначения,  находящееся на тер-ритории передаваемых в пользование "охотничьих угодий и  не  являющихсясобственностью Охотпользователя, используется им на условиях, определя-емых отдельным договором с собственником указанного имущества.                      3. Обязанности и права сторон      Орган охраны природы:     3.1. В 10-дневный срок после утверждения договора предоставить со-ответствующие угодья Охотпользователю для ведения  охотничьего  хозяйс-тва.     3.2. Оказывать Охотпользователю практическую помощь в  организацииработ  по  охране  охотничьих ресурсов и предоставлять работникам охот-ничьих хозяйств (с их согласия) права общественных инспекторов по охра-не природы.     3.3. Осуществлять контроль за рациональным и эффективным использо-ванием всех охотничьих ресурсов. Проводить выборочные учеты численностиохотничьих животных на  закрепленных  за  Охотпользователем  охотничьихугодьях.     3.4. В случае стихийных бедствий, повлекший уничтожение охотничьихресурсов  принижает вместе с Охотпользователем участие в предотвращенииэтих явлений или ликвидации их последствий (пожары и т.д.)  Охотпользо-ватель.     3.5. Использовать охотничьи угодья в тех целях,  для  которых  онипредоставлены.     3.6. Выполнять все биотехнические,  воспроизводственные и природо-охранные мероприятия.     3.7. Проводить послепромысловый (весенний) и предпромысловый (лет-не-осенний) учет численности охотничьих животных.  Обеспечивать органамГоскомприроды Кыргызской Республики беспрепятственный доступ для  конт-роля за состоянием охотничьих ресурсов.     3.8. Внести плату за пользование охотничьими ресурсами  в  размере______________________________________________________________________     3.9. До "___" ________ 199__  г.  произвести  остолбнение  границ,закрепленных охотничьих угодий. Опубликовать описание границ охотничьихугодий на страницах местной печати и довести их до сведения заинтересо-ванных организаций.     3.10. В срок до "___" ________ 199__ г.  произвести  внутрихозяйс-твенное охотустройство за счет своих средств.     3.11. Предоставлять органам  Госкомприроды  Кыргызской  Республикисведения  по  итогам  хозяйственной деятельности,  отчеты о результатахпромыслового сезона,  данные послепромыслового и предпромыслового учетачисленности охотничьих животных.     3.12. Охотпользователю предоставляется право на возведение необхо-димых сооружений и построек,  на посев кормовых полей и защитных ремиз,и на заготовку сена для подкормки диких животных.  При этом необходимаяОхотпользователю  земельная  площадь для возведения на ней сооружений ипостроек отводится в установленном порядке, причем ходатайство об отво-де  земель на указанные цели Охотпользователь возбуждает самостоятельнои от своего имени по согласованию с основным землепользователем.     3.13. Охотпользователь имеет право предъявлять в установленном по-рядке иск предприятиям и отдельным гражданам за ущерб, нанесенный охот-ничьим ресурсам.                    4. Платежи и расчеты по договору      4.1. Выплаты  за  пользование охотничьими ресурсами производятся вразных долях ежеквартально, вперед, с оплатой 1-го числа первого месяцакаждого квартала.     4.2. Все финансовые взаимоотношения между Органом охраны природы иОхотпользователем, помимо настоящего договора строятся исключительно надоговорной основе.     4.3. Дополнительные  расчеты  по  настоящему договору производятсясторонами по истечении года на основании фактических затрат и  в  соот-ветствии со специально установленными сторонами порядком.     4.4. В необходимых случаях стороны за неделю до  поступления  оче-редного платежа могут потребовать сверху расходов и арендной платы.     Разница по перерасчету доплачивается или удерживается  Охотпользо-вателем при очередном взносе платежей.     4.5. Охотпользователь вносит налоги и обязательные платежи в уста-новленном порядке.                         5. Выполнение договора      5.1. Охотпользователь вступает в права по использованию охотничьихугодий после подписания договора и уплаты платежа.     Договор вступает  в  силу  после утверждения его Главным государс-твенным инспектором Кыргызской Республики по охране природы или его за-местителем - начальником Главного контрольно-инспекционного управления.     5.2. В случае невыполнения Охотпользователем договорных обязатель-ств и систематического нарушения им законодательства, положений,правил,норм,  сроков и иных требований по охране и использованию ресурсов  жи-вотного мира.  Орган охраны природы может досрочно расторгнуть договор,предварительно уведомив об этом Охотпользователя.     5.3. По  истечении  срока действия договора Охотпользователь имеетправо на его возобновление.  В этом случае за три месяца  до  истечениясрока действия договора,  стороны решают вопрос о продлении или прекра-щении его действия.                        6. Ответственность сторон      6.1. Охотпользователь несет полную  ответственность  за  состояниеохотничьих ресурсов, осуществляет правовую и хозяйственно-экологическуюзащиту этого объекта во взаимоотношениях с любыми юридическими физичес-кими лицами.     6.2. При установлении Факта ущерба,  нанесенного охотничьим ресур-сам по вине Охотпользователя,  последний в установленном порядке долженвозместить ущерб, причиненный ресурсам животного мира.     6.3. В случае несвоевременного взноса Охотпользователем платежей внарушение сроков, установленных настоящим договором, на Охотпользовате-ля  начисляется  пеня в размере _____ %  в день с просроченной суммы закаждый день просрочки.     6.4. За  невыполнение какого-либо пункта обязательств,  предусмот-ренного настоящим договором Охотпользователь уплачивает  Органу  охраныприроды неустойку в размере до _____ % от суммы годовой платы.     Охотпользователь не несет ответственность за исполнение обязатель-ств по договору, если они не исполнены в силу обстоятельств, не завися-щих от него.     6.5. Неуплата  платежей более 3-х месяцев влечет по усмотрению Ор-гана охраны природы либо расторжение договора,  либо уплату Охотпользо-вателем штрафа в размере _____ % от суммы годовой платы.     6.6. За непредставление в установленный срок по вине Органа охраныприроды охотничьих угодий и ресурсов в состоянии,  соответствующем тре-бованиям,  изложенным в приложении к настоящему договору. Органы охраныприроды уплачивают Охотпользователю пеню в размере _____ %  суммы годо-вой платы за каждый день просрочки.     6.7. Орган  охраны  природы  возмещает Охотпользователю нанесенныеубытки, в случае необоснованного вмешательства в хозяйственную деятель-ность и неправомерных действий,  повлекших снижение доходов Охотпользо-вателя.     6.8. Уплата сторонами неустойки, предусмотренной настоящим догово-ром,  не освобождает стороны от выполнения лежащих на них  обязательствили устранения нарушений.     6.9. При взаимном согласии сторон отдельные условия договора могутбыть пересмотрены.                       7. Особые условия договора      7.1. При  ликвидации  охотничьего хозяйства или изъятия части уго-дий,  затраты на воспроизводство, охрану, благоустройство и другие видыработ Охотпользователю не возмещаются.     7.2. Все споры,  возникающие из настоящего договора решаются в су-дебном порядке.     7.3. Вопросы,  не урегулированные  настоящим  договором,  решаютсясторонами  в  соответствии  с действующим гражданским и природоохраннымзаконодательством,  и в соответствии с Положением о порядке закрепленияохотничьих угодий для организации охотничьих хозяйств в Кыргызской Рес-публике.     7.4. Настоящим  договором  охотничьи  угодья  (ресурсы) передаютсяОхотпользователю с правом пользования с  "__"  _________  199__  г.  до"___" __________ 199__ г.     7.5. Неотъемлемой частью настоящего договора являются:     - выписка из постановления (решения) ____________________________;     - паспорт охотничьего хозяйства;     - схематическая  карта охотничьего хозяйства М 1:200000 (или круп-нее).     7.6. Договор  составлен  в  4-х экземплярах - по одному для каждойстороны,  третий - для вышестоящей организации Охотпользователя и  чет-вертый - для Госкомприроды Кыргызской Республики.      Адреса и расчетные счета сторон      Орган охраны природы                    Охотпользователь     _________________________               __________________________          наименование                              наименование     _________________________               __________________________              адрес                                   адрес     _________________________               __________________________          расчетный счет                            расчетный счет     _________________________               __________________________         в отделении банка                         в отделении банка      Договор подписали:      Орган охраны природы                       Охотпользователь     М.П.                                       М.П.     "___"__________ 199__г.                    "___"__________ 199__г.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7kyqnui5rjlh1s-tuce">
      <w:r>
        <w:rPr>
          <w:rFonts w:ascii="Arial" w:cs="Arial" w:eastAsia="Arial" w:hAnsi="Arial"/>
          <w:color w:val="132D3F"/>
          <w:sz w:val="16"/>
          <w:szCs w:val="16"/>
          <w:u w:val="single"/>
        </w:rPr>
        <w:t xml:space="preserve">dalil.kg/document/300952</w:t>
      </w:r>
    </w:hyperlink>
  </w:p>
  <w:p>
    <w:pPr>
      <w:spacing w:after="0" w:before="40"/>
      <w:jc w:val="center"/>
    </w:pPr>
    <w:hyperlink w:history="1" r:id="rIdfy3y2r5xax59vwgirxtq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qvyf8hsg77cff1htk49" Type="http://schemas.openxmlformats.org/officeDocument/2006/relationships/hyperlink" Target="https://dalil.kg/document/202591" TargetMode="External"/><Relationship Id="rIdhau7hnc1-whcuceghtnqz" Type="http://schemas.openxmlformats.org/officeDocument/2006/relationships/hyperlink" Target="https://dalil.kg/document/30095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7kyqnui5rjlh1s-tuce" Type="http://schemas.openxmlformats.org/officeDocument/2006/relationships/hyperlink" Target="https://dalil.kg/document/300952" TargetMode="External"/><Relationship Id="rIdfy3y2r5xax59vwgirxtq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2026-09-28T05:02:13.552Z</dcterms:created>
  <dcterms:modified xsi:type="dcterms:W3CDTF">2026-09-28T05:02:13.552Z</dcterms:modified>
</cp:coreProperties>
</file>

<file path=docProps/custom.xml><?xml version="1.0" encoding="utf-8"?>
<Properties xmlns="http://schemas.openxmlformats.org/officeDocument/2006/custom-properties" xmlns:vt="http://schemas.openxmlformats.org/officeDocument/2006/docPropsVTypes"/>
</file>