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df2wrdwbpeon_ch_1b3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Республики15 сентября 1998 года регистрационный номер 17 г.Бишкекот 1 сентября 1998 года № 72    ПРИКАЗ ГОСУДАРСТВЕННОГО АГЕНТСТВА ПО ЗЕМЛЕУСТРОЙСТВУ, ГЕОДЕЗИИ И          КАРТОГРАФИИ ПРИ ПРАВИТЕЛЬСТВЕ КЫРГЫЗСКОЙ РЕСПУБЛИКИ      В целях реализации </w:t>
      </w:r>
      <w:hyperlink w:history="1" r:id="rId0g7qstdkhrjxnh_ikj2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
  от  17 августа 1998 года № 548 "О государственной программе "Земля",  и
 в соответствии с положениями "О государственном контроле за использованием и охраной земель" и "О государственном агентстве по земле-устройству, геодезии и картографии при Правительстве Кыргызской Респуб-лики", утвержденные постановлениями Правительства Кыргызской Республикиот 20 декабря 1996 года № 612 </w:t>
      </w:r>
      <w:hyperlink w:history="1" r:id="rIdlj4maskv_o8ymxgu7zq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работе Таласской областной, Панфиловс-</w:t>
        </w:r>
      </w:hyperlink>
      <w:hyperlink w:history="1" r:id="rIdqoifyy0yqgsuvtlkgju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кой и Жумгальской районных государственных администраций по эффективно-</w:t>
        </w:r>
      </w:hyperlink>
      <w:hyperlink w:history="1" r:id="rIde7e4dy7dom__catfkyj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му и целевому использованию земельных ресурсов"</w:t>
        </w:r>
      </w:hyperlink>
      <w:r>
        <w:rPr>
          <w:rFonts w:ascii="Arial" w:cs="Arial" w:eastAsia="Arial" w:hAnsi="Arial"/>
          <w:sz w:val="24"/>
          <w:szCs w:val="24"/>
        </w:rPr>
        <w:t xml:space="preserve"> и 9 июля  1998  года  №455 "Вопросы государственного агентства по землеустройству,  геодезии 
и картографии при Правительстве Кыргызской Республики" приказываю:     1. Создать Земельную инспекцию в структуре Государственного агент-ства по землеустройству,  геодезии и картографии с содержанием за  счетсредств,  предусмотренных на содержание областных, районных и городскихуправлений по землеустройству и земельным ресурсам.     2. Утвердить </w:t>
      </w:r>
      <w:hyperlink w:history="1" r:id="rIdkz9j8pu3ra-f2svn_2p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Земельной инспекции.     3. Утвердить положения </w:t>
      </w:r>
      <w:hyperlink w:history="1" r:id="rIdejydvm6oravcmpxd3e1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инспекторах по контролю за  использова-</w:t>
        </w:r>
      </w:hyperlink>
      <w:hyperlink w:history="1" r:id="rIdca8uwuwmj9risllo8t4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нием и охраной земель"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na_k61seak-tuqfhm2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"Инструкцию о проведении госземконтроля"</w:t>
        </w:r>
      </w:hyperlink>
      <w:r>
        <w:rPr>
          <w:rFonts w:ascii="Arial" w:cs="Arial" w:eastAsia="Arial" w:hAnsi="Arial"/>
          <w:sz w:val="24"/>
          <w:szCs w:val="24"/>
        </w:rPr>
        <w:t xml:space="preserve">.     4. Признать утратившим силу приказы Госземагентства № 12/п  от  28января 1997 года и № 24/п от 14 марта 1997 года.     5. Всем региональным управлениям по  землеустройству  и  земельнымресурсам вести соответствующие работы согласно инструкции.     6. Контроль за выполнением настоящего приказа возложить на  замес-тителя директора Берикбаева Д.К.      Директор Госземагентства при     Правительстве Кыргызской Республики               А.Касмалиев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8khy1epqlsgg2eev3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dalil.kg/document/300989</w:t>
      </w:r>
    </w:hyperlink>
  </w:p>
  <w:p>
    <w:pPr>
      <w:spacing w:after="0" w:before="40"/>
      <w:jc w:val="center"/>
    </w:pPr>
    <w:hyperlink w:history="1" r:id="rId3cwfy5xdqzmwzilrd2y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2wrdwbpeon_ch_1b3s8" Type="http://schemas.openxmlformats.org/officeDocument/2006/relationships/hyperlink" Target="https://dalil.kg/document/202591" TargetMode="External"/><Relationship Id="rId0g7qstdkhrjxnh_ikj2bn" Type="http://schemas.openxmlformats.org/officeDocument/2006/relationships/hyperlink" Target="https://dalil.kg/document/5323" TargetMode="External"/><Relationship Id="rIdlj4maskv_o8ymxgu7zq5f" Type="http://schemas.openxmlformats.org/officeDocument/2006/relationships/hyperlink" Target="https://dalil.kg/document/35963" TargetMode="External"/><Relationship Id="rIdqoifyy0yqgsuvtlkgju2d" Type="http://schemas.openxmlformats.org/officeDocument/2006/relationships/hyperlink" Target="https://dalil.kg/document/35963" TargetMode="External"/><Relationship Id="rIde7e4dy7dom__catfkyjvb" Type="http://schemas.openxmlformats.org/officeDocument/2006/relationships/hyperlink" Target="https://dalil.kg/document/35963" TargetMode="External"/><Relationship Id="rIdkz9j8pu3ra-f2svn_2p36" Type="http://schemas.openxmlformats.org/officeDocument/2006/relationships/hyperlink" Target="https://dalil.kg/document/300990" TargetMode="External"/><Relationship Id="rIdejydvm6oravcmpxd3e1zi" Type="http://schemas.openxmlformats.org/officeDocument/2006/relationships/hyperlink" Target="https://dalil.kg/document/300991" TargetMode="External"/><Relationship Id="rIdca8uwuwmj9risllo8t4xi" Type="http://schemas.openxmlformats.org/officeDocument/2006/relationships/hyperlink" Target="https://dalil.kg/document/300991" TargetMode="External"/><Relationship Id="rId0na_k61seak-tuqfhm25k" Type="http://schemas.openxmlformats.org/officeDocument/2006/relationships/hyperlink" Target="https://dalil.kg/document/30099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8khy1epqlsgg2eev3gm" Type="http://schemas.openxmlformats.org/officeDocument/2006/relationships/hyperlink" Target="https://dalil.kg/document/300989" TargetMode="External"/><Relationship Id="rId3cwfy5xdqzmwzilrd2y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2026-09-29T23:01:43.616Z</dcterms:created>
  <dcterms:modified xsi:type="dcterms:W3CDTF">2026-09-29T23:01:43.616Z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