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1999 года УП N 28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              (В редакции Указа Президента КР от                     </w:t>
      </w:r>
      <w:hyperlink w:history="1" r:id="rIdzsz0etx34b7sfuoaru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2002 года УП № 318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приведения  нормативных  правовых   актов   ПрезидентаКыргызской   Республики в соответствие с действующим законодательствомКыргызской Республики постановляю:    1. Признать утратившими силу следующие указы Президента КыргызскойРеспублики:    -  "Об   образовании   Государственной комиссии  Совета  МинистровКиргизской ССР по экономической реформе" от 31 октября 1990 года N 1;    -   "О  порядке  назначения  первых  заместителей  и  заместителейминистров   и   председателей  государственных  комитетов   РеспубликиКыргызстан" </w:t>
      </w:r>
      <w:hyperlink w:history="1" r:id="rIdhtnpo0hiza_rwkgzwe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1991 года N 72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"Об образовании Совета по внешним политическим,  экономическим игуманитарным   связям  при  Президенте  Республики  Кыргызстан"  </w:t>
      </w:r>
      <w:hyperlink w:history="1" r:id="rIdeqvxhvbq_lrob8btpt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7</w:t>
        </w:r>
      </w:hyperlink>
      <w:hyperlink w:history="1" r:id="rIdp4ut2-rtpl7l1vlduf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 1991 года N 86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 распределении обязанностей между государственными секретарямиРеспублики Кыргызстан" от 21 февраля 1991 года N 119;    - "О внесении изменений в Указ Президента Кыргызской Республики "Ораспределении   обязанностей   между   государственными    секретарямиРеспублики Кыргызстан" </w:t>
      </w:r>
      <w:hyperlink w:history="1" r:id="rIds2xf2vlotpeafcwjki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апреля 1991 года N 173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 Совете по внешним политическим,  экономическим и гуманитарнымсвязям  при  Президенте Республики Кыргызстан" </w:t>
      </w:r>
      <w:hyperlink w:history="1" r:id="rId67n1ih5kf2b2gb33ds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1991  года  N</w:t>
        </w:r>
      </w:hyperlink>
      <w:hyperlink w:history="1" r:id="rIdho6_xajd6964dkbpl-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206</w:t>
        </w:r>
      </w:hyperlink>
      <w:r>
        <w:rPr>
          <w:rFonts w:ascii="Arial" w:cs="Arial" w:eastAsia="Arial" w:hAnsi="Arial"/>
          <w:sz w:val="24"/>
          <w:szCs w:val="24"/>
        </w:rPr>
        <w:t xml:space="preserve">;    - "О перечне министерств и  государственных  комитетов  РеспубликиКыргызстан" </w:t>
      </w:r>
      <w:hyperlink w:history="1" r:id="rId0kpepjnuzpymy2mt3eo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1992 года N 36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"Об  утверждении  состава Президиума  Правительства  КыргызскойРеспублики " </w:t>
      </w:r>
      <w:hyperlink w:history="1" r:id="rIduy-dezxbbogwemnfde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декабря 1993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;    - пункты 1 и 2 Указа Президента Кыргызской Республики "О некоторыхорганизационно-правовых    вопросах   деятельности   местных   кенешейКыргызской Республики" от </w:t>
      </w:r>
      <w:hyperlink w:history="1" r:id="rId1vvqddvfhwvdundttf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 N 201</w:t>
        </w:r>
      </w:hyperlink>
      <w:r>
        <w:rPr>
          <w:rFonts w:ascii="Arial" w:cs="Arial" w:eastAsia="Arial" w:hAnsi="Arial"/>
          <w:sz w:val="24"/>
          <w:szCs w:val="24"/>
        </w:rPr>
        <w:t xml:space="preserve">.    2. Утратил силу в соответствии с </w:t>
      </w:r>
      <w:hyperlink w:history="1" r:id="rIdzlei3p0-kflregh355_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ноября2002 года УП № 318.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z0etx34b7sfuoaruelo" Type="http://schemas.openxmlformats.org/officeDocument/2006/relationships/hyperlink" Target="http://kodeks.duckdns.org/document/3895" TargetMode="External"/><Relationship Id="rIdhtnpo0hiza_rwkgzwezck" Type="http://schemas.openxmlformats.org/officeDocument/2006/relationships/hyperlink" Target="http://kodeks.duckdns.org/document/48205" TargetMode="External"/><Relationship Id="rIdeqvxhvbq_lrob8btptqyq" Type="http://schemas.openxmlformats.org/officeDocument/2006/relationships/hyperlink" Target="http://kodeks.duckdns.org/document/48209" TargetMode="External"/><Relationship Id="rIdp4ut2-rtpl7l1vldufr7d" Type="http://schemas.openxmlformats.org/officeDocument/2006/relationships/hyperlink" Target="http://kodeks.duckdns.org/document/48209" TargetMode="External"/><Relationship Id="rIds2xf2vlotpeafcwjkiiws" Type="http://schemas.openxmlformats.org/officeDocument/2006/relationships/hyperlink" Target="http://kodeks.duckdns.org/document/48226" TargetMode="External"/><Relationship Id="rId67n1ih5kf2b2gb33dsjw0" Type="http://schemas.openxmlformats.org/officeDocument/2006/relationships/hyperlink" Target="http://kodeks.duckdns.org/document/48235" TargetMode="External"/><Relationship Id="rIdho6_xajd6964dkbpl-vwf" Type="http://schemas.openxmlformats.org/officeDocument/2006/relationships/hyperlink" Target="http://kodeks.duckdns.org/document/48235" TargetMode="External"/><Relationship Id="rId0kpepjnuzpymy2mt3eo9a" Type="http://schemas.openxmlformats.org/officeDocument/2006/relationships/hyperlink" Target="http://kodeks.duckdns.org/document/47867" TargetMode="External"/><Relationship Id="rIduy-dezxbbogwemnfded0d" Type="http://schemas.openxmlformats.org/officeDocument/2006/relationships/hyperlink" Target="http://kodeks.duckdns.org/document/47790" TargetMode="External"/><Relationship Id="rId1vvqddvfhwvdundttf2id" Type="http://schemas.openxmlformats.org/officeDocument/2006/relationships/hyperlink" Target="http://kodeks.duckdns.org/document/2755" TargetMode="External"/><Relationship Id="rIdzlei3p0-kflregh355_0l" Type="http://schemas.openxmlformats.org/officeDocument/2006/relationships/hyperlink" Target="http://kodeks.duckdns.org/document/389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2026-09-23T14:13:15.017Z</dcterms:created>
  <dcterms:modified xsi:type="dcterms:W3CDTF">2026-09-23T14:13:15.017Z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