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u-qvm4jcgi7ytmhher4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октября 1998 года регистрационный номер 26                                              </w:t>
      </w:r>
      <w:hyperlink w:history="1" r:id="rIdfmpot3dfdkpihsakflgai">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Директор Государственного                                           агентства интеллектуальной                                        собственности при Правительстве                                             Кыргызской Республики                                                (Кыргызпатент)                                                               Р.Оморов                                         от 7 октября 1998 года № 173                                 ПРАВИЛА       составления, подачи и рассмотрения заявки на регистрацию            объекта авторского права и объекта смежных прав                 (В редакции </w:t>
      </w:r>
      <w:hyperlink w:history="1" r:id="rIdy0tqwzg3xwt3cqec8vsas">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Кыргызпатента КР от                     12 сентября 2003 года № 337)      Настоящие Правила составления, подачи и рассмотрения заявки на ре-гистрацию объекта авторского права и объекта смежных прав разработаны всоответствии  с  </w:t>
      </w:r>
      <w:hyperlink w:history="1" r:id="rIdhcdxs0xczy9xdm3tndin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 и являются нормативным  правовым  документом  Госу-
дарственного агентства по науке и интеллектуальной собственности при Правительстве
 Кыргызской Республики,  регламентирующим порядок  составления, подачи  и рассмот-
рения заявки на регистрацию объекта авторского права и объекта смежных прав.                                Раздел I             Составление, подача и рассмотрение заявки на                 регистрацию объекта авторского права                           Перечень сокращений      Правила           - Правила  составления,  подачи  и  рассмотрения                         заявки на регистрацию объекта авторского права                         и объекта смежных прав;     Закон             - </w:t>
      </w:r>
      <w:hyperlink w:history="1" r:id="rIduxr0cu3kr_mhnuvrw27o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     Кыргызпатент      - Государственное агентство по науке и интеллек-                         туальной собственности  при Правительстве Кыр-                         гызской Республики;     Заявка            - Заявка на регистрацию объекта авторского права                         (раздел I), объекта смежных прав (раздел II);     Реестр            - Государственный  реестр  Кыргызской Республики                         объектов  авторского  права,   Государственный                         реестр аудиовизуальных произведений и объектов                         смежных прав Кыргызской Республики.                           1. Общие положения      1.1. Определения основных понятий объектов охраны авторского праваи связанных с ними терминов приведены в статьях 4, 6, 7, 8 Закона.     1.2. Автор  или обладатель имущественных прав на объект авторскогоправа может по своему желанию зарегистрировать свое произведение в Кыр-гызпатенте.     1.3. Кыргызпатент регистрирует обнародованные либо  необнародован-ные произведения в соответствии со статьей 5 Закона. Произведения долж-ны быть выражены в какой-либо объективной  форме,  допускающей  возмож-ность восприятия:     - письменной (рукопись, машинопись, нотная запись и т.д.);     - устной (публичное произнесение, публичное исполнение);     - изображения (рисунок,  эскиз,  картина, план, чертеж, кино-, ви-део- или фото-кадр и т.д.);     - объемно-пространственной (скульптура,  модель, макет, сооружениеи т.д.);     - в других формах.                       2. Объекты авторского права      2.1. Согласно статьи 7 Закона к объектам авторского права, регист-рируемым в Кыргызпатенте, относятся:     - литературные произведения (литературно-художественные,  научные,учебные, публицистические и т.п.);     - драматические и сценарные произведения;     - музыкальные произведения с текстом или без текста;     - музыкально-драматические произведения;     - хореографические произведения и пантомимы;     - аудиовизуальные произведения (кино-, теле- и видеофильмы, слайд-фильмы и другие кино-, теле- и видеопроизведения), радиопроизведения;     - произведения живописи,  скульптуры,  графики,  дизайна и  другиепроизведения изобразительного искусства;     - произведения декоративно-прикладного и сценографического искусс-тва;     - произведения архитектуры,  градостроительства и садово-парковогоискусства;     - фотографические произведения и произведения,  полученные  спосо-бом, аналогичным фотографии;     - географические,  геологические и другие карты,  планы,  эскизы ипроизведения, относящиеся к географии, топографии и другим наукам;     - программы для электронно-вычислительных машин (ЭВМ) всех  видов,включая прикладные программы и операционные системы. (Порядок регистра-ции программ для ЭВМ предусмотрен отдельными Правилами);     - другие   произведения,   отвечающие  требованиям,  установленнымстатьей 6 Закона.     2.2. Согласно  статьи  8  Закона  не являются объектами авторскогоправа:     - официальные документы (законы, постановления, решения и т.п.), атакже их официальные переводы;     - официальные символы и знаки (флаги, гербы, ордена, денежные зна-ки и т.п.);     - произведения народного творчества;     - сообщения о новостях дня или сообщения о текущих событиях, имею-щих характер обычной пресс-информации;     - результаты, полученные с помощью технических средств, предназна-ченных для производства определенного рода, без осуществления человекомтворческой деятельности, непосредственно направленной на создание инди-видуального произведения.              3. Составление и подача заявки на регистрацию                       объекта авторского права      3.1. Лица, имеющие право на подачу заявки (далее - заявитель).      Право на подачу заявки имеют:     - автор(ы),  и его(их) правопреемник(и), проживающий(е) в Кыргызс-кой Республике независимо от его (их) гражданства;     - автор(ы) и его(их) правопреемник(и)  -  гражданин(е)  КыргызскойРеспублики,  создавший(е) и обнародовавший(е) произведение за пределамиКыргызской Республики;     - автор(ы)  и его (их) правопреемник(и) - гражданин(е) другого го-сударства в соответствии с международными договорами Кыргызской Респуб-лики;     - работодатель, по заказу которого и за счет которого создано про-изведение,  если  другое  не обусловлено условиями договора между ним иавтором.     Заявка может  быть  подана  заявителем  непосредственно либо черезпредставителя.  Иностранный заявитель для ведения дел,  связанных с ре-гистрацией произведений,  может назначить своего представителя. При по-даче заявки через  представителя  (литературного  агента,  музыкальногоагента и др.) к заявке должна быть приложена доверенность, подтверждаю-щая полномочия представителя,  оформленная в соответствии  с  законода-тельством  Кыргызской Республики.  Доверенность представляется одновре-менно с заявлением.     Срок действия доверенности не может превышать трех лет.  Если срокв доверенности не указан,  она сохраняет силу в течение одного года  содня ее совершения.      3.2. Процедура подачи заявки      Заявка подается в Кыргызпатент непосредственно или направляется попочте.      3.3. Состав заявки      Заявка должна содержать:     - заявление на регистрацию объекта авторского права;     - один экземпляр депонируемого материала или его копию.     Документы, прилагаемые к заявлению:     - заверенную копию документа,  подтверждающего получение  имущест-венных прав, если обладатель прав не является автором;     -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его уменьшения;     - доверенность  на представителя,  оформленную надлежащим образом,если заявка подается через представителя.     Кроме этого заявитель должен подписать "Лист ознакомления о право-отношениях в сфере служебных произведений и произведений,  созданных подоговору заказа.     (В редакции приказа Кыргызпатента КР от 12 сентября  2003  года  N337)      3.4. Язык заявки      Документы заявки  должны быть представлены на кыргызском или русс-ком языке.  Если документы заявки (кроме депонируемых материалов)  сос-тавлены  на  ином языке,  то к ним должен быть приложен перевод на кыр-гызский или русский язык, заверенный надлежащим образом.      3.5. Количество экземпляров      Документы заявки представляются в одном экземпляре.                     4. Содержание документов заявки      4.1. Заявление      Заявление на регистрацию объекта авторского  права  представляетсяпо форме, приведенной в Приложении 1 к настоящим Правилам, и должно со-держать все необходимые сведения,  касающиеся регистрации  объекта  ав-торского права.     Если какие-либо сведения нельзя разместить в соответствующих  гра-фах  заявления,  их  приводят по той же форме на дополнительном листе суказанием в соответствующей графе заявления: "см приложение на дополни-тельном листе".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     В графе "Название" указывается полное и точное название произведе-ния,  совпадающее с названием,  указанным в прилагаемом к заявлению эк-земпляре произведения.     Предыдущее или альтернативное название указывается в  том  случае,если  существуют дополнительные названия для регистрируемого произведе-ния по которым кто-либо,  ищущий регистрацию,  может посмотреть или подкоторым может быть записан документ, относящийся к произведению.     Если произведение составное (энциклопедия,  антология и др.), ука-зываются данные об авторе всей составной работы.     Если произведение производное,  т.е. основанное на одной или болееранее существующих работ (переводы,  обработка, аннотация, реферат, ре-зюме,  обзоры, инсценировки, аранжировки и другие подобные произведениянауки, литературы, искусства), указывается объем вклада автора в произ-ведение, т.е. указывается какой конкретно вклад внес автор в произведе-ние,  например:  "Весь текст",  "Соавтор всего текста",  "Главы 10-22","Новый текст", "Перевод" и т.д.     В графе "Автор(ы)" указывается фамилия, имя, отчество (если имеет-ся),  псевдоним автора(ов) в именительном падеже, причем фамилия указы-вается перед именем,  дата рождения,  гражданство и постоянное местожи-тельство автора(ов), включая официальное наименование страны и адрес.     Если авторов несколько,  указанные сведения приводятся для каждогоиз них.     Иностранные имена  указываются в кыргызской или русской транслите-рации.     Если автор  желает  регистрировать свое произведение под псевдони-мом,  то он может указать вместо фамилии свой  псевдоним,  не  указываясвою фамилию или указать псевдоним и раскрыть имя автора, уточняя какоедействительное имя и какой псевдоним.  В этом случае указывается  граж-данство и адрес для переписки.     В графе "Адрес для переписки" указываются адрес,  имя или наимено-вание одного из заявителей, удовлетворяющие обычным требованиям быстройпочтовой доставки и номера телефона, телекса, факса (если они имеются).     В графе  "Организация,  управляющая имущественными правами на кол-лективной основе",  в случае, когда практическое осуществление имущест-венными правами самими авторами затруднено, приводится полное официаль-ное название и адрес местонахождения организации, осуществляющей управ-ление  имущественными правами.     В графе "Обладатель имущественных прав" указывается:     - если  обладатель  имущественных  прав физическое лицо:  фамилия,имя, отчество (если имеется), адрес местожительства с указанием страны,гражданства  даже  если  обладатель  тот  же что и автор.  Если облада-тель(и),  упомянутый здесь,  отличается от автора(ов), указанного(ых) вграфе  2,  указывается документ,  подтверждающий право на владение иму-щественными правами (по наследству, передача по договору);     - если обладатель юридическое лицо:  полное официальное наименова-ние и адрес местонахождения юридического лица,  а также документ, подт-верждающий право на владение имущественными правами.     В графе "Дата и место первого  обнародования"  указывается  полнаядата (день,  месяц,  год,) обнародования и страна (страны), где впервыесостоялось обнародование.     Если данное  произведение было обнародовано как часть коллективнойработы, указывается название коллективной работы, соавторы, объем, датаи страна издания, на каких страницах.     В графе "Депонируемые материалы" путем простановки знака "X" отме-чается  форма  прилагаемого объекта авторского права (рукопись,  книга,чертеж, рисунок и т.д.).     Графа "Документы, прилагаемые к заявлению" заполняется путем прос-тановки знака "X" в соответствующих клетках.     В следующей графе указывается(ются) Ф.И.О.  автора(ов) объекта ав-торского права,  приводится его (их) гарантия, что при создании данногопроизведения не были нарушены авторские права других лиц, подтверждает-ся, что указанные в заявлении сведения являются верными и соответствуютдепонируемым материалам.  Гарантии скрепляются подписью с проставлениемдаты их подписания.     Последняя графа заявления "Заявитель" заполняется автором, правоп-реемником,  работодателем или их представителем,  назначенным  согласнопункта 3.1.  настоящих Правил,  с указанием даты подписания.  Подпись идата обязательны во всех случаях. Подпись должна быть расшифрована ука-занием фамилии и инициалов подписывающего лица.     При подаче заявки на регистрацию от двух и более заявителей  бланкзаявления  подписывается  каждым  из них,  а переписка ведется с одним,уполномоченным на это заявителем,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расшифровывается искрепляется печатью.     Заявитель должен иметь при себе документ,  удостоверяющий его лич-ность.     (В редакции приказа Кыргызпатента КР от 12 сентября  2003  года  N337)      4.2. Оформление депонируемых материалов      Кыргызпатентом депонируются материалы или их копии, обеспечивающиеоднозначную идентификацию регистрируемых произведений.     (1) Для регистрации произведений и  депонирования  материалов  ре-гистрации представляется:     - для литературных произведений:  опубликованный экземпляр (ориги-нал или копии титульных листов опубликованного экземпляра),  или  руко-пись  (полностью  или  25 первых и 25 последних страниц),  или цифроваяверсия произведения;     - для драматических,  музыкально-драматических, сценарных произве-дений,  выраженных  письменно,  нотных знаков,  изображенных на бумаге:опубликованный экземпляр или рукопись (полностью или - 25 первых  и  25последних страниц), или цифровая версия произведения;     - для музыкальных произведений (без текста):  нотную запись  (пол-ностью или - 25 первых и 25 последних страниц) или звукозапись;     - для музыкальных произведений (с текстом): опубликованный экземп-ляр или рукопись, нотную запись или звукозапись.     (2) Для регистрации хореографических произведений или пантомимы  идля  депонирования материалов регистрации представляется копия видеоза-писи или копия хореографической записи.     (3) Для регистрации произведений изобразительного искусства, деко-ративно-прикладного и сценарного искусства и для депонирования материа-лов регистрации вместо оригиналов и копий произведений подаются цветныефотографии размером 9х12 см. или их слайды. Фотографии или слайды долж-ны быть упакованы в отдельные конверты.     (4) Для регистрации произведений архитектуры, градостроительства исадово-паркового искусства и для депонирования  материалов  регистрацииподаются:     - краткая  текстовая  аннотация  с  определенным названием объекта(проекта),  места его нахождения (адрес),  архитектурных  характеристиксоздания объекта (проекта) - автор,  соавтор,  автор части произведения(определяется, какой именно), фамилии других авторов или соавторов;     - фотографии основных чертежей проекта, особенно генерального пла-на,  плана этажей, фасадов, разрезов, других чертежей (собственного вы-бора), макетов, которые характеризуют объект;     - комплект фотографий,  характеризующих авторское решение  объекта(фасады, интерьеры, детали).     Для объектов,  созданных в строительстве, представляются копии до-кументов,  которые свидетельствуют об авторстве и должны содержать све-дения об авторстве на объект (проект) в целом или названы элементы объ-екта (проекта), на которые распространяется авторство (интерьер, благо-устройство,  мебель,  дизайн, элементы обладания и др.).     Все материалы, включая текстовую часть, подаются в альбоме форматаА4 или А8.     (5) Для регистрации аудиовизуальных произведений и для депонирова-ния материалов регистрации представляется их видеокопия.     (6) Для  регистрации слайдфильмов и диафильмов и для депонированияматериалов регистрации,  представляются цветные фотографии или  слайды,либо кинопленка.     (7) Для регистрации географических,  геологических и других  карт,планов,  эскизов и пластических произведений,  относящихся к географии,топографии и другим наукам и для депонирования материалов  регистрации:копии этих материалов в цветном изображении.     (8) Документы и материалы,  определенные в пункте  4.2.  настоящихПравил, подаются комплектно в одном пакете (папке).     (9) Приведенный выше перечень не является исчерпывающим, заявительможет представить для депонирования и другие материалы.     (В редакции приказа Кыргызпатента КР от 12 сентября  2003  года  N337)                 5. Рассмотрение заявки в Кыргызпатенте      5.1. Прием материалов заявки      Поступившим в  Кыргызпатент материалам заявки присваивается входя-щий номер и фиксируется дата их поступления.     Кыргызпатент принимает на рассмотрение заявку только в том случае,когда она содержит полный комплект документов,  перечисленных в  пункте3.3.     Заявителю либо его представителю выдается справка о принятии мате-риалов заявки,  с указанием входящего номера, даты поступления и переч-нем принятых материалов.      5.2. Проверка материалов заявки      Материалы заявки рассматриваются в Кыргызпатенте в пятнадцатиднев-ный срок. В течение этого времени заявитель вправе дополнять, уточнять,исправлять материалы заявки.     В ходе рассмотрения заявки проверяется:     - правильность оформления материалов заявки в соответствии с  тре-бованиями, установленными в пункте 4 настоящих Правил;     - относится ли  заявленный  объект  к  объектам  авторского  права(статья 7 Закона).     По заявке, поданной с нарушением установленных требований, Кыргыз-патент  вправе направить запрос заявителю с предложением в течение пят-надцати дней с даты получения запроса устранить  имеющиеся  недостатки.Срок  рассмотрения  заявки  соответственно  продлевается  на пятнадцатьдней.     Основанием для запроса может быть:     - несоответствие суммы уплаченного регистрационного сбора установ-ленным размерам;     - ненадлежащее оформление прилагаемых документов;     - необходимость уточнения сведений, требуемых в графах заявления;     - нарушение требований к оформлению депонируемых материалов.     Если заявитель  в пятнадцатидневный срок не устранит указанные не-достатки, то заявка считается отозванной, о чем заявитель уведомляется.     (В редакции приказа Кыргызпатента КР от 12 сентября  2003  года  N337)      5.3. Решение о регистрации объекта авторского права      Если в результате рассмотрения  заявки  установлено,  что  объект,представленный на регистрацию, относится к объектам, являющимися объек-тами авторского права,  выносится решение о регистрации данного объектаавторского права.     Регистрация объекта производится в соответствующем Реестре в зави-симости от вида объекта авторского права и при условии уплаты соответс-твующего сбора.     Сведения, вносимые в Реестр, устанавливает Кыргызпатент.     В течение десяти дней со дня регистрации, при условии уплаты соот-ветствующего сбора, заявителю выдается свидетельство о регистрации объ-екта авторского права.     Свидетельство подписывается  руководителем Кыргызпатента,  подписьудостоверяется печатью Кыргызпатента.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(В редакции приказа Кыргызпатента КР от 12 сентября  2003  года  N337)      5.4. Решение об отказе в регистрации объекта авторского права      Если в  результате  рассмотрения  заявки установлено,  что объект,представленный на регистрацию,  не относится  к  объектам,  являющимисяобъектами  авторского права,  выносится решение об отказе в регистрацииданного объекта авторского права.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 За-явителю возвращается оригинал депонируемых материалов, а копия остаетсяв Кыргызпатенте.     (В редакции приказа Кыргызпатента КР от 12 сентября  2003  года  N337)      5.5. Публикация      По желанию  заявителя  (автора,  обладателя прав) сведения о заре-гистрированном объекте авторского права могут быть опубликованы в  офи-циальном бюллетене Кыргызпатента.     Публикуемые сведения включают:     - библиографические данные;     - аннотацию.     Аннотация готовится заявителем (автором,  обладателем прав)  и  еесодержание согласовывается с Кыргызпатентом.  Объем текста аннотации недолжен превышать 3000 печатных знаков.     За публикацию  взимаются сборы в размере стоимости затраченных дляпубликации средств.     (В редакции приказа Кыргызпатента КР от 12 сентября  2003  года  N337)      5.6. Хранение депонированных материалов      Кыргызпатент обеспечивает надлежащее хранение депонированных мате-риалов.                                Раздел II               Составление, подача и рассмотрение заявки                  на регистрацию объекта смежных прав                           6. Общие положения      6.1. Определения  основных понятий объектов смежных прав и связан-ных с ними терминов приведены в статьях 4, 35, 36 Закона.     6.2. Исполнитель,  производитель фонограммы,  организация эфирногоили кабельного вещания вправе регистрировать в Государственных реестрахсвое исполнение, постановку, фонограмму, передачу в любое время в тече-ние срока действия охраны смежных прав.     6.3. В соответствии со статьей 35 Закона смежные права распростра-няются на  постановки,  исполнения,  фонограммы,  передачи  организацийэфирного и кабельного вещания независимо от их назначения, содержания идостоинства, а также от способа и формы их выражения.              7. Составление и подача заявки на регистрацию      7.1. Лица, имеющие право на подачу заявки (далее - заявитель)      Право на подачу заявки имеют:     - исполнитель, являющийся гражданином Кыргызской Республики;     - производитель фонограммы, являющийся гражданином Кыргызской Рес-публики  или юридическим лицом,  имеющим официальное местонахождение натерритории Кыргызской Республики;     - организация эфирного или кабельного вещания, имеющая официальноеместонахождение на территории Кыргызской Республики;     - иностранный  исполнитель,  производитель фонограмм,  организацияэфирного и кабельного вещания в соответствии с международными договора-ми Кыргызской Республики.     Заявка может быть подана  заявителем  непосредственно  либо  черезпредставителя.  Иностранный заявитель для ведения дел,  связанных с ре-гистрацией объекта смежных прав,  может назначить своего представителя.При подаче заявки через представителя (литературного агента,  музыкаль-ного агента и др.) к заявке должна быть приложена  доверенность,  подт-верждающая полномочия представителя, оформленная в соответствии с зако-нодательством Кыргызской Республики. Доверенность представляется однов-ременно с заявлением.      7.2. Процедура подачи      Заявка подается в Кыргызпатент непосредственно или направляется попочте.      7.3. Состав заявки      Заявка должна содержать:     - заявление на регистрацию объекта смежных прав;     - один экземпляр депонируемого материала или его копии.     Документы, прилагаемые к заявлению:     - заверенную копию документа,  подтверждающего получение  имущест-венных прав;     - документ,  подтверждающий уплату регистрационного сбора в  уста-новленном размере, или основания для освобождение от уплаты регистраци-онного сбора, а также для его уменьшения;     - доверенность  на представителя,  оформленную надлежащим образом,если заявка подается через представителя;     - документ,  подтверждающий урегулированность  вопросов  авторскихправ при создании объекта смежных прав.     (В редакции приказа Кыргызпатента КР от 12 сентября  2003  года  N337)      7.4. Язык заявки      Документы заявки представляются на кыргызском или  русском  языке.Если  документы  заявки  (кроме  депонируемых материалов) составлены наином языке,  то к ним должен быть приложен перевод  на  кыргызский  илирусский язык, заверенный надлежащим образом.      7.5. Количество экземпляров      Документы заявки представляются в одном экземпляре.                     8. Содержание документов заявки      8.1. Заявление      Заявление на  регистрацию  объекта  смежных прав представляется поформе, приведенной в Приложении 2 к настоящим Правилам, и должно содер-жать  все необходимые сведения,  касающиеся регистрации объекта смежныхправ.     Если какие-либо  сведения нельзя разместить в соответствующих гра-фах заявления,  их приводят по той же форме на дополнительном  листе  суказанием в соответствующей графе заявления:  "см. приложение на допол-нительном листе".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     В графе "Название объекта смежных прав" указывается полное и  точ-ное название объекта смежных прав.     Графа "Субъект(ы) смежных прав" заполняется лицами,  предусмотрен-ными  частью  1 статьи 36 Закона - исполнителем,  производителем фоног-рамм, организацией эфирного или кабельного вещания.     В графе  приводятся  на  кыргызском  или  русском языке сведения осубъектах смежных прав:  фамилия, имя, отчество (если имеется) физичес-кого лица, причем фамилия указывается перед именем, или официальное на-именование юридического лица  (согласно  учредительному  документу),  атакже  сведения об их соответственно местожительстве,  местонахождении,включая гражданство физического лица и официальное наименование  страныпроисхождения юридического лица, адрес.     В графе "Название и автор объекта" указывается:     - полное и точное название объекта авторского права,  использован-ного при создании данного объекта смежного права";     - фамилия,  имя,  отчество (если имеется),  псевдоним автора(ов) вименительном падеже, причем фамилия указывается перед именем, дата рож-дения,  гражданство и постоянное  местожительство  автора(ов),  включаяофициальное  наименование  страны  и адрес.  Если автор зарегистрировалсвое произведение под псевдонимом,  то указывается гражданство и  адресдля переписки.     Если авторов несколько,  указанные сведения приводятся для каждогоиз них.     Иностранные имена указываются в кыргызской или русской  транслите-рации.     В графе "Адрес для переписки" указываются адрес,  имя или наимено-вание одного из заявителей, удовлетворяющие обычным требованиям быстройпочтовой доставки и номера телефона, телекса, факса (если они имеются).     В графе  "Организация,  управляющая имущественными правами на кол-лективной основе" в случае,  когда практическое осуществление  имущест-венными  правами  субъектом смежных прав затруднено,  приводится полноеофициальное название и адрес местонахождения организации,  осуществляю-щей управление имущественными правами.     В графе "Обладатель имущественных прав" указывается:     - если  обладатель  имущественных  прав физическое лицо:  фамилия,имя, отчество (если имеется), адрес местожительства с указанием страны,гражданства даже если обладатель тот же что и автор или субъект смежныхправ.  Если обладатель(и),  упомянутый здесь, отличается от автора(ов),указанного(ых) в графе 3 или субъекта, указанного в графе 2, указывает-ся вид документа, подтверждающего право на владение имущественными пра-вами;     - если обладатель юридическое лицо, указывается полное официальноенаименование и адрес местонахождения юридического лица,  а также указы-вается вид документа,  подтверждающего право на владение имущественнымиправами.     В графе "Дата и место первого  обнародования"  указывается  полнаядата (день, месяц, год) и страна (страны) первого обнародования.     В графе "Депонируемые материалы" путем простановки знака "X" отме-чается  форма  прилагаемого  объекта  смежных прав (звуко- или видеоза-пись).     Графа "Документы, прилагаемые к заявлению" заполняется путем прос-тановки знака "X" в соответствующих клетках.     В следующей  графе указывается(ются) Ф.И.О.  субъекта(ов) смежныхправ,  приводится его (их) гарантия,  что при создании  регистрируемогообъекта  смежных прав не были нарушены авторские и смежные права другихлиц, подтверждается, что указанные в заявлении сведения являются верны-ми  и соответствуют депонируемым материалам.  Гарантии скрепляются под-писью с проставлением даты их подписания.     Последняя графа  заявления "Заявитель" заполняется субъектом смеж-ных прав или представителем, назначенным согласно пункта 7.1. настоящихПравил, с указанием даты подписания. Подпись и дата обязательны во всехслучаях. Подпись должна быть расшифрована указанием фамилии и инициаловподписывающего лица.     При подаче заявки на регистрацию от двух и более заявителей  бланкзаявления  подписывается  каждым  из них,  а переписка ведется с одним,уполномоченным на это заявителем,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скрепляется печатью.     Заявитель должен иметь при себе документ,  удостоверяющий его лич-ность.     (В редакции приказа Кыргызпатента КР от 12 сентября  2003  года  N337)      8.2. Оформление депонируемых материалов      (1) Кыргызпатентом депонируются материалы или их копии,  обеспечи-вающие однозначную идентификацию регистрируемых объектов смежных прав:     - для исполнений и фонограмм: звуко- или видеозапись;     - для передач организаций эфирного и кабельного вещания:  звуко  -или видеозапись передачи.     (2) Материалы,  определенные в пункте 8.2. настоящих Правил, пода-ются в одном комплекте.                 9. Рассмотрение заявки в Кыргызпатенте      9.1. Прием материалов заявки      Поступившим в  Кыргызпатент материалам заявки присваивается входя-щий номер и фиксируется дата их поступления.     Кыргызпатент принимает на рассмотрение заявку только в том случае,когда она содержит полный комплект документов,  перечисленных в  пункте7.4. настоящих Правил.     Заявителю либо его представителю выдается справка о принятии мате-риалов заявки,  с указанием входящего номера, даты поступления заявки иперечнем принятых материалов.      9.2. Проверка материалов заявки      Материалы заявки рассматриваются в Кыргызпатенте в пятнадцатиднев-ный срок.  В этот период заявитель вправе дополнять, уточнять и исправ-лять материалы заявки.     В ходе рассмотрения заявки проверяется:     - правильность оформления материалов заявки в соответствии с  тре-бованиями пункта 8 настоящих Правил;     - относится ли заявленный объект к объектам смежных  прав  (статья35 Закона).     Если в процессе проверки установлено,  что заявка подана с наруше-нием  установленных требований к оформлению документов,  заявителю нап-равляется запрос с предложением в пятнадцатидневный срок с даты его по-лучения устранить имеющиеся недостатки.  Срок рассмотрения заявки соот-ветственно продлевается на пятнадцать дней.     Основанием для запроса является:     - несоответствие суммы уплаченного сбора установленным размерам;     - ненадлежащее оформление прилагаемых документов;     - необходимость уточнения сведений, указанных в графах заявления.     Если заявитель  в указанный срок не устранит указанные недостатки,то заявка считается отозванной, о чем заявитель уведомляется.     (В редакции приказа Кыргызпатента КР от 12 сентября  2003  года  N337)      9.3. Решение о регистрации объекта смежных прав      Если в результате рассмотрения  заявки  установлено,  что  объект,представленный на регистрацию, относится к объектам, являющимися объек-тами смежных прав,  выносится решение  о  регистрации  данного  объектасмежных прав.     Регистрация объекта производится при условии уплаты  соответствую-щего сбора.     Сведения, вносимые в Реестр, устанавливает Кыргызпатент.     В течение десяти дней со дня регистрации, при условии уплаты соот-ветствующего сбора, заявителю выдается свидетельство о регистрации объ-екта смежных прав.     Свидетельство подписывается руководителем  Кыргызпатента,  подписьудостоверяется печатью Кыргызпатента.     При наличии нескольких заявителей по их желанию свидетельство  мо-жет быть выдано каждому из них, при условии уплаты сбора за выдачу сви-детельства каждым испрашивающим свидетельство.     (В редакции приказа Кыргызпатента КР от 12 сентября  2003  года  N337)      9.4. Решение об отказе в регистрации объекта смежных прав      Если в результате рассмотрения  заявки  установлено,  что  объект,представленный  на  регистрацию,  не относится к объектам смежных прав,выносится решение об отказе в регистрации объекта смежных прав.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 За-явителю возвращается оригинал депонируемых материалов, а копия остаетсяв Кыргызпатенте.     (В редакции приказа Кыргызпатента КР от 12 сентября  2003  года  N337)      9.5. Хранение депонированных материалов      Кыргызпатент обеспечивает надлежащее хранение депонированных мате-риалов.                               Раздел III                         Переходные положения                          10. Вступление в силу      Настоящие правила  вступают  в силу с даты их регистрации в Минис-терстве юстиции Кыргызской Республики.                                                             Приложение 1   Государственное агентство по науке и интеллектуальной собственности        при Правительстве Кыргызской Республики (Кыргызпатент)             Отдел учета авторов и регистрации произведений          ___________________________________________________      Адрес:-----------------------------------------------------------------------  _______________________ |  _______________  |  ____________________   Дата подачи заявления  |     Входящий N    |    Дата регистрации-----------------------------------------------------------------------                                ЗАЯВЛЕНИЕ                на регистрацию объекта авторского права      Представляя ниже перечисленные документы, прошу произвести регист-рацию произведения     1. Название произведения: _______________________________________________________________________________________________________________     Предыдущее или альтернативное название:__________________________________________________________________________________________________     Составное произведение: _________________________________________________________________________________________________________________     Производное произведение (объем вклада автора в произведение): __________________________________________________________________________     2. Автор(ы) (псевдоним, дата рождения, гражданство автора и посто-янное местожительство) _______________________________________________________________________________________________________________________     3. Адрес для переписки: _________________________________________________________________________________________________________________     4. Организация, управляющая имущественными правами на коллективной            (название, адрес организации к которой принадлежит автор)основе _______________________________________________________________________________________________________________________________________     5. Обладатель имущественных прав (привести полные данные)________________________________________________________________________________     6. Дата и место первого обнародования ___________________________________________________________________________________________________     7. Депонируемые материалы, прилагаемые к заявлению (отметить (х))     - рукопись, книга, фотокопия, слайды, чертежи, рисунки;     - звуковая или визуальная запись.     8. Документы, прилагаемые к заявлению (отметить (х))     - документ об уплате регистрационного сбора;     - документ об освобождении от уплаты  регистрационного  сбора  илиуменьшении его размера;     - копия документа о передаче имущественных прав;     - доверенность на представителя;     - перевод на кыргызский или русский язык.     9. Я, (ф.и.о. автора) ____________________________________________     настоящим гарантирую, что при создании данного произведения не бы-ли нарушены авторские права других лиц.  Указанные в заявлении сведенияявляются верными и соответствуют депонируемым материалам.                                          Подпись_______________________                                         "____" _______________ 19 __ г.      10. Заявитель (автор,  правопреемник, работодатель, представитель)_______________________________________________________________________                                         "____" _______________ 19 __ г.                                                             Приложение 2   Государственное агентство по науке и интеллектуальной собственности        при Правительстве Кыргызской Республики (Кыргызпатент)             Отдел учета авторов и регистрации произведений          ___________________________________________________      Адрес:-----------------------------------------------------------------------  _______________________ |  _______________  |  ____________________   Дата подачи заявления  |     Входящий N    |    Дата регистрации-----------------------------------------------------------------------                                ЗАЯВЛЕНИЕ                на регистрацию объекта авторского права      Представляя ниже перечисленные документы, прошу произвести регист-рацию произведения     1. Название объекта смежных прав _________________________________     2. Субъект(ы) смежных прав (гражданство и постоянное  местожитель-ство физического лица,  наименование страны происхождения и местонахож-дение юридического лица) ______________________________________________     3. Название и автор объекта _____________________________________________________________________________________________________________     Автор(ы) (псевдоним,  дата рождения, гражданство автора и постоян-ное местожительство) __________________________________________________     4. Адрес для переписки ___________________________________________     5. Организация, управляющая имущественными правами на коллективнойоснове (название, адрес организации к которой принадлежит субъект смеж-ных прав) _____________________________________________________________     6. Обладатель имущественных прав (привести полные данные) _______________________________________________________________________________     7. Дата и место первого обнародования ___________________________________________________________________________________________________     8. Депонируемые материалы, прилагаемые к заявлению (отметить (х)):     - звукозапись;     - видеозапись.     9. Документы, прилагаемые к заявлению (отметить (х)):     - документ об уплате регистрационного сбора;     - документ об освобождении от уплаты регистрационного сбора;     - документ, подтверждающий право на владение имущественными права-ми;     - перевод на кыргызский или русский язык;     - доверенность на представителя.     10. Я, (ф.и.о. субъекта смежных прав) ____________________________Настоящим гарантирую,  что при создании регистрируемого объекта не былинарушены  авторские  и смежные права других лиц.  Указанные в заявлениисведения являются верными.                                           Подпись _____________________                                           "____" ______________19 __ г.      11. Заявитель (субъект смежных прав, представитель) _____________________________________________________________________________________                                           "____" ______________19 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2jp6g3lu1xjo7lq5ret">
      <w:r>
        <w:rPr>
          <w:rFonts w:ascii="Arial" w:cs="Arial" w:eastAsia="Arial" w:hAnsi="Arial"/>
          <w:color w:val="132D3F"/>
          <w:sz w:val="16"/>
          <w:szCs w:val="16"/>
          <w:u w:val="single"/>
        </w:rPr>
        <w:t xml:space="preserve">dalil.kg/document/301120</w:t>
      </w:r>
    </w:hyperlink>
  </w:p>
  <w:p>
    <w:pPr>
      <w:spacing w:after="0" w:before="40"/>
      <w:jc w:val="center"/>
    </w:pPr>
    <w:hyperlink w:history="1" r:id="rId5yuuck3880kqk4h_t-b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qvm4jcgi7ytmhher4c" Type="http://schemas.openxmlformats.org/officeDocument/2006/relationships/hyperlink" Target="https://dalil.kg/document/202591" TargetMode="External"/><Relationship Id="rIdfmpot3dfdkpihsakflgai" Type="http://schemas.openxmlformats.org/officeDocument/2006/relationships/hyperlink" Target="https://dalil.kg/document/301121" TargetMode="External"/><Relationship Id="rIdy0tqwzg3xwt3cqec8vsas" Type="http://schemas.openxmlformats.org/officeDocument/2006/relationships/hyperlink" Target="https://dalil.kg/document/30858" TargetMode="External"/><Relationship Id="rIdhcdxs0xczy9xdm3tndint" Type="http://schemas.openxmlformats.org/officeDocument/2006/relationships/hyperlink" Target="https://dalil.kg/document/17" TargetMode="External"/><Relationship Id="rIduxr0cu3kr_mhnuvrw27ov"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2jp6g3lu1xjo7lq5ret" Type="http://schemas.openxmlformats.org/officeDocument/2006/relationships/hyperlink" Target="https://dalil.kg/document/301120" TargetMode="External"/><Relationship Id="rId5yuuck3880kqk4h_t-b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2026-09-29T21:12:06.154Z</dcterms:created>
  <dcterms:modified xsi:type="dcterms:W3CDTF">2026-09-29T21:12:06.154Z</dcterms:modified>
</cp:coreProperties>
</file>

<file path=docProps/custom.xml><?xml version="1.0" encoding="utf-8"?>
<Properties xmlns="http://schemas.openxmlformats.org/officeDocument/2006/custom-properties" xmlns:vt="http://schemas.openxmlformats.org/officeDocument/2006/docPropsVTypes"/>
</file>