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f6via6qmmk1lozfqjmhm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23 сентября 2009 года N 38/8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операциях, осуществляемых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tk5gs2cfiwbznrxzljbo_">
        <w:r>
          <w:rPr>
            <w:rFonts w:ascii="Arial" w:cs="Arial" w:eastAsia="Arial" w:hAnsi="Arial"/>
            <w:i/>
            <w:iCs/>
            <w:color w:val="1D4ED8"/>
            <w:sz w:val="24"/>
            <w:szCs w:val="24"/>
            <w:u w:val="single"/>
          </w:rPr>
          <w:t xml:space="preserve">28 августа 2013 года N 32/8</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alabvcspwcgojmlbruhdp">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60"/>
        <w:ind w:firstLine="567"/>
        <w:jc w:val="both"/>
      </w:pPr>
      <w:r>
        <w:rPr>
          <w:rFonts w:ascii="Arial" w:cs="Arial" w:eastAsia="Arial" w:hAnsi="Arial"/>
          <w:sz w:val="24"/>
          <w:szCs w:val="24"/>
        </w:rPr>
        <w:t xml:space="preserve">1.2. Целью настоящего Положения является установление порядка осуществления коммерческими банками , включая банки, имеющие "исламское окно (далее - банки) отдельных видов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Банк, осуществляющий операции в соответствии с исламскими принципами финансирования, должен инвестировать средства только в разрешенный Шариатом бизнес.</w:t>
      </w:r>
    </w:p>
    <w:p>
      <w:pPr>
        <w:spacing w:after="60"/>
        <w:ind w:firstLine="567"/>
        <w:jc w:val="both"/>
      </w:pPr>
      <w:r>
        <w:rPr>
          <w:rFonts w:ascii="Arial" w:cs="Arial" w:eastAsia="Arial" w:hAnsi="Arial"/>
          <w:sz w:val="24"/>
          <w:szCs w:val="24"/>
        </w:rPr>
        <w:t xml:space="preserve">1.4. В банке должен быть создан Шариатский совет. Все политики и типовые договоры банка должны быть одобрены Шариатским советом.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Банк при осуществлении операций по исламским принципам банковского дела и финансирования должен соблюдать требования по идентификации личности и операций в целях противодействия легализации (отмыванию) преступных доходов и финансированию террористической или экстремистской деятельности,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ВИДЫ СДЕЛОК, СООТВЕТСТВУЮЩИХ ИСЛАМСКИМ ПРИНЦИПАМ БАНКОВСКОГО ДЕЛА И ФИНАНСИРОВАНИЯ</w:t>
      </w:r>
    </w:p>
    <w:p>
      <w:pPr>
        <w:spacing w:after="200" w:before="200"/>
        <w:jc w:val="center"/>
      </w:pPr>
      <w:r>
        <w:rPr>
          <w:rFonts w:ascii="Arial" w:cs="Arial" w:eastAsia="Arial" w:hAnsi="Arial"/>
          <w:b/>
          <w:bCs/>
          <w:sz w:val="24"/>
          <w:szCs w:val="24"/>
        </w:rPr>
        <w:t xml:space="preserve">Глава 2.1
 Сделка мудараба</w:t>
      </w:r>
    </w:p>
    <w:p>
      <w:pPr>
        <w:spacing w:after="60"/>
        <w:ind w:firstLine="567"/>
        <w:jc w:val="both"/>
      </w:pPr>
      <w:r>
        <w:rPr>
          <w:rFonts w:ascii="Arial" w:cs="Arial" w:eastAsia="Arial" w:hAnsi="Arial"/>
          <w:sz w:val="24"/>
          <w:szCs w:val="24"/>
        </w:rPr>
        <w:t xml:space="preserve">2.1.1. Сделка мудараба - это сделка, по которой на основании договора одна сторона - инвестор - предоставляет капитал (денежные средства), а другая сторона (мудариб) -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 Задолженность мудариба или иной стороны перед инвестором не может быть использована в качестве капитала в сделке мудараба.</w:t>
      </w:r>
    </w:p>
    <w:p>
      <w:pPr>
        <w:spacing w:after="60"/>
        <w:ind w:firstLine="567"/>
        <w:jc w:val="both"/>
      </w:pPr>
      <w:r>
        <w:rPr>
          <w:rFonts w:ascii="Arial" w:cs="Arial" w:eastAsia="Arial" w:hAnsi="Arial"/>
          <w:sz w:val="24"/>
          <w:szCs w:val="24"/>
        </w:rPr>
        <w:t xml:space="preserve">В случае если в ходе выполнения договора получены убытки, инвестор несет убытки в размере предоставленной суммы капитала,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В случае если убытки в ходе выполнения договора возникли в результате виновных или неправомерных действий мудариба, данные убытки должны покрываться за счет мудариба. При этом инвестор вправе получить от мудариба переданную ранее по договору сумму за счет обеспечения, а в случае если ее будет недостаточно, то за счет иного имущества мудариба.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Сделки (договоры) мудараба делятся на следующие виды:</w:t>
      </w:r>
    </w:p>
    <w:p>
      <w:pPr>
        <w:spacing w:after="60"/>
        <w:ind w:firstLine="567"/>
        <w:jc w:val="both"/>
      </w:pPr>
      <w:r>
        <w:rPr>
          <w:rFonts w:ascii="Arial" w:cs="Arial" w:eastAsia="Arial" w:hAnsi="Arial"/>
          <w:sz w:val="24"/>
          <w:szCs w:val="24"/>
        </w:rPr>
        <w:t xml:space="preserve">Ограниченная/специальная мудараба - сделка мудараба, по условиям которой инвестор устанавливает виды активов или проектов для инвестирования мударибом.</w:t>
      </w:r>
    </w:p>
    <w:p>
      <w:pPr>
        <w:spacing w:after="60"/>
        <w:ind w:firstLine="567"/>
        <w:jc w:val="both"/>
      </w:pPr>
      <w:r>
        <w:rPr>
          <w:rFonts w:ascii="Arial" w:cs="Arial" w:eastAsia="Arial" w:hAnsi="Arial"/>
          <w:sz w:val="24"/>
          <w:szCs w:val="24"/>
        </w:rPr>
        <w:t xml:space="preserve">Неограниченная/общая мудараба - сделка мудараба, по условиям которой мудариб вправе использовать средства по своему усмотрению в любом из видов своей деятельности.</w:t>
      </w:r>
    </w:p>
    <w:p>
      <w:pPr>
        <w:spacing w:after="60"/>
        <w:ind w:firstLine="567"/>
        <w:jc w:val="both"/>
      </w:pPr>
      <w:r>
        <w:rPr>
          <w:rFonts w:ascii="Arial" w:cs="Arial" w:eastAsia="Arial" w:hAnsi="Arial"/>
          <w:sz w:val="24"/>
          <w:szCs w:val="24"/>
        </w:rPr>
        <w:t xml:space="preserve">Открытая мудараба - сделка мудараба, по условиям которой инвестор вправе досрочно (по первому требованию) получить у мудариба предоставленные им денежные средства. В данном случае банк (если он выступает в качестве мудариба) выплачивает инвестору прибыль за последний полный период (месяц, год).</w:t>
      </w:r>
    </w:p>
    <w:p>
      <w:pPr>
        <w:spacing w:after="60"/>
        <w:ind w:firstLine="567"/>
        <w:jc w:val="both"/>
      </w:pPr>
      <w:r>
        <w:rPr>
          <w:rFonts w:ascii="Arial" w:cs="Arial" w:eastAsia="Arial" w:hAnsi="Arial"/>
          <w:sz w:val="24"/>
          <w:szCs w:val="24"/>
        </w:rPr>
        <w:t xml:space="preserve">Стороны могут согласовать постепенный отзыв капитала инвестором.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Сделка мудараба применяется банком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sz w:val="24"/>
          <w:szCs w:val="24"/>
        </w:rPr>
        <w:t xml:space="preserve">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2.1.5. Банк, выступая в роли инвестора, должен провести оценку бизнес-плана, определить объекты для инвестирования, провести оценку деятельности клиента и консультировать его в последующем в ходе исполнения договора.</w:t>
      </w:r>
    </w:p>
    <w:p>
      <w:pPr>
        <w:spacing w:after="60"/>
        <w:ind w:firstLine="567"/>
        <w:jc w:val="both"/>
      </w:pPr>
      <w:r>
        <w:rPr>
          <w:rFonts w:ascii="Arial" w:cs="Arial" w:eastAsia="Arial" w:hAnsi="Arial"/>
          <w:sz w:val="24"/>
          <w:szCs w:val="24"/>
        </w:rPr>
        <w:t xml:space="preserve">2.1.6. При выдаче денежных средств по сделке ограниченная/специальная мудараба банк должен включить в договор условия, запрещающие мударибу нецелевое использование денежных средств, включая выдачу займов третьим лицам и предоставление подарков, и пожертвований на благотворительные цели за счет средств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2.1.7. В целях надлежащего исполнения обязательств по сделке мудараба банк, выступая в роли инвестора, должен получить обеспечение от клиента в виде залога, поручительства, гарантии, задатка и других видов обеспечения, предусмотренных законодательством или договором на сумму, равную сумме, предоставленной банком по договору.</w:t>
      </w:r>
    </w:p>
    <w:p>
      <w:pPr>
        <w:spacing w:after="60"/>
        <w:ind w:firstLine="567"/>
        <w:jc w:val="both"/>
      </w:pPr>
      <w:r>
        <w:rPr>
          <w:rFonts w:ascii="Arial" w:cs="Arial" w:eastAsia="Arial" w:hAnsi="Arial"/>
          <w:sz w:val="24"/>
          <w:szCs w:val="24"/>
        </w:rPr>
        <w:t xml:space="preserve">2.1.8. В договоре мудараба должны быть предусмотрены как минимум:</w:t>
      </w:r>
    </w:p>
    <w:p>
      <w:pPr>
        <w:spacing w:after="60"/>
        <w:ind w:firstLine="567"/>
        <w:jc w:val="both"/>
      </w:pPr>
      <w:r>
        <w:rPr>
          <w:rFonts w:ascii="Arial" w:cs="Arial" w:eastAsia="Arial" w:hAnsi="Arial"/>
          <w:sz w:val="24"/>
          <w:szCs w:val="24"/>
        </w:rPr>
        <w:t xml:space="preserve">1) указание на вид договора;</w:t>
      </w:r>
    </w:p>
    <w:p>
      <w:pPr>
        <w:spacing w:after="60"/>
        <w:ind w:firstLine="567"/>
        <w:jc w:val="both"/>
      </w:pPr>
      <w:r>
        <w:rPr>
          <w:rFonts w:ascii="Arial" w:cs="Arial" w:eastAsia="Arial" w:hAnsi="Arial"/>
          <w:sz w:val="24"/>
          <w:szCs w:val="24"/>
        </w:rPr>
        <w:t xml:space="preserve">2) в зависимости от вида договора - указание на объект инвестирования, положение о невозможности досрочного изъятия внесенной суммы, возможности смешения полученных от инвестора средств со средствами третьих лиц;</w:t>
      </w:r>
    </w:p>
    <w:p>
      <w:pPr>
        <w:spacing w:after="60"/>
        <w:ind w:firstLine="567"/>
        <w:jc w:val="both"/>
      </w:pPr>
      <w:r>
        <w:rPr>
          <w:rFonts w:ascii="Arial" w:cs="Arial" w:eastAsia="Arial" w:hAnsi="Arial"/>
          <w:sz w:val="24"/>
          <w:szCs w:val="24"/>
        </w:rPr>
        <w:t xml:space="preserve">3) размер предоставляемой суммы;</w:t>
      </w:r>
    </w:p>
    <w:p>
      <w:pPr>
        <w:spacing w:after="60"/>
        <w:ind w:firstLine="567"/>
        <w:jc w:val="both"/>
      </w:pPr>
      <w:r>
        <w:rPr>
          <w:rFonts w:ascii="Arial" w:cs="Arial" w:eastAsia="Arial" w:hAnsi="Arial"/>
          <w:sz w:val="24"/>
          <w:szCs w:val="24"/>
        </w:rPr>
        <w:t xml:space="preserve">4) способ обеспечения обязательств;</w:t>
      </w:r>
    </w:p>
    <w:p>
      <w:pPr>
        <w:spacing w:after="60"/>
        <w:ind w:firstLine="567"/>
        <w:jc w:val="both"/>
      </w:pPr>
      <w:r>
        <w:rPr>
          <w:rFonts w:ascii="Arial" w:cs="Arial" w:eastAsia="Arial" w:hAnsi="Arial"/>
          <w:sz w:val="24"/>
          <w:szCs w:val="24"/>
        </w:rPr>
        <w:t xml:space="preserve">5) права и обязанности сторон;</w:t>
      </w:r>
    </w:p>
    <w:p>
      <w:pPr>
        <w:spacing w:after="60"/>
        <w:ind w:firstLine="567"/>
        <w:jc w:val="both"/>
      </w:pPr>
      <w:r>
        <w:rPr>
          <w:rFonts w:ascii="Arial" w:cs="Arial" w:eastAsia="Arial" w:hAnsi="Arial"/>
          <w:sz w:val="24"/>
          <w:szCs w:val="24"/>
        </w:rPr>
        <w:t xml:space="preserve">6) ответственность сторон за неисполнение или ненадлежащее исполнение обязательства о возмещении убытков, возникших в ходе выполнения договора в результате виновных или неправомерных действий;</w:t>
      </w:r>
    </w:p>
    <w:p>
      <w:pPr>
        <w:spacing w:after="60"/>
        <w:ind w:firstLine="567"/>
        <w:jc w:val="both"/>
      </w:pPr>
      <w:r>
        <w:rPr>
          <w:rFonts w:ascii="Arial" w:cs="Arial" w:eastAsia="Arial" w:hAnsi="Arial"/>
          <w:sz w:val="24"/>
          <w:szCs w:val="24"/>
        </w:rPr>
        <w:t xml:space="preserve">7) порядок распределения прибыли и убытков между сторонами;</w:t>
      </w:r>
    </w:p>
    <w:p>
      <w:pPr>
        <w:spacing w:after="60"/>
        <w:ind w:firstLine="567"/>
        <w:jc w:val="both"/>
      </w:pPr>
      <w:r>
        <w:rPr>
          <w:rFonts w:ascii="Arial" w:cs="Arial" w:eastAsia="Arial" w:hAnsi="Arial"/>
          <w:sz w:val="24"/>
          <w:szCs w:val="24"/>
        </w:rPr>
        <w:t xml:space="preserve">8) условия исполнения сторонами договора самостоятельно или с привлечением квалифицированных лиц;</w:t>
      </w:r>
    </w:p>
    <w:p>
      <w:pPr>
        <w:spacing w:after="60"/>
        <w:ind w:firstLine="567"/>
        <w:jc w:val="both"/>
      </w:pPr>
      <w:r>
        <w:rPr>
          <w:rFonts w:ascii="Arial" w:cs="Arial" w:eastAsia="Arial" w:hAnsi="Arial"/>
          <w:sz w:val="24"/>
          <w:szCs w:val="24"/>
        </w:rPr>
        <w:t xml:space="preserve">9) ведение учета использования получаемых денежных средств, позволяющего по окончании договора либо отдельного этапа определить полученную прибыль, подлежащую распределению между сторонами;</w:t>
      </w:r>
    </w:p>
    <w:p>
      <w:pPr>
        <w:spacing w:after="60"/>
        <w:ind w:firstLine="567"/>
        <w:jc w:val="both"/>
      </w:pPr>
      <w:r>
        <w:rPr>
          <w:rFonts w:ascii="Arial" w:cs="Arial" w:eastAsia="Arial" w:hAnsi="Arial"/>
          <w:sz w:val="24"/>
          <w:szCs w:val="24"/>
        </w:rPr>
        <w:t xml:space="preserve">10) порядок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2.1.9. Прибыль сторон договора определяется в порядке, предусмотренном договором в доле от полученной прибыли. Порядок и сроки распределения прибыли от операций мудараба устанавливаются в соответствии с условиями договора.</w:t>
      </w:r>
    </w:p>
    <w:p>
      <w:pPr>
        <w:spacing w:after="60"/>
        <w:ind w:firstLine="567"/>
        <w:jc w:val="both"/>
      </w:pPr>
      <w:r>
        <w:rPr>
          <w:rFonts w:ascii="Arial" w:cs="Arial" w:eastAsia="Arial" w:hAnsi="Arial"/>
          <w:sz w:val="24"/>
          <w:szCs w:val="24"/>
        </w:rPr>
        <w:t xml:space="preserve">2.1.10. Договор мудараба не может быть расторгнут в одностороннем порядке, если:</w:t>
      </w:r>
    </w:p>
    <w:p>
      <w:pPr>
        <w:spacing w:after="60"/>
        <w:ind w:firstLine="567"/>
        <w:jc w:val="both"/>
      </w:pPr>
      <w:r>
        <w:rPr>
          <w:rFonts w:ascii="Arial" w:cs="Arial" w:eastAsia="Arial" w:hAnsi="Arial"/>
          <w:sz w:val="24"/>
          <w:szCs w:val="24"/>
        </w:rPr>
        <w:t xml:space="preserve">- мудариб приступил к выполнению договора и уже использует средства в ходе предпринимательской деятельности;</w:t>
      </w:r>
    </w:p>
    <w:p>
      <w:pPr>
        <w:spacing w:after="60"/>
        <w:ind w:firstLine="567"/>
        <w:jc w:val="both"/>
      </w:pPr>
      <w:r>
        <w:rPr>
          <w:rFonts w:ascii="Arial" w:cs="Arial" w:eastAsia="Arial" w:hAnsi="Arial"/>
          <w:sz w:val="24"/>
          <w:szCs w:val="24"/>
        </w:rPr>
        <w:t xml:space="preserve">- не истек срок договора.</w:t>
      </w:r>
    </w:p>
    <w:p>
      <w:pPr>
        <w:spacing w:after="200" w:before="200"/>
        <w:jc w:val="center"/>
      </w:pPr>
      <w:r>
        <w:rPr>
          <w:rFonts w:ascii="Arial" w:cs="Arial" w:eastAsia="Arial" w:hAnsi="Arial"/>
          <w:b/>
          <w:bCs/>
          <w:sz w:val="24"/>
          <w:szCs w:val="24"/>
        </w:rPr>
        <w:t xml:space="preserve">Глава 2.2
 Договор/партнерство шарика/мушарака</w:t>
      </w:r>
    </w:p>
    <w:p>
      <w:pPr>
        <w:spacing w:after="60"/>
        <w:ind w:firstLine="567"/>
        <w:jc w:val="both"/>
      </w:pPr>
      <w:r>
        <w:rPr>
          <w:rFonts w:ascii="Arial" w:cs="Arial" w:eastAsia="Arial" w:hAnsi="Arial"/>
          <w:sz w:val="24"/>
          <w:szCs w:val="24"/>
        </w:rPr>
        <w:t xml:space="preserve">2.2.1. Договор шарика/мушарака - это договор о партнерстве между банком и одной и более сторонами, в соответствии с которым каждый партнер вносит определенную сумму денег, или с согласия всех партнеров - материальные активы, и при котором осуществляется согласованное управление делом, используя совместные активы на условиях распределения прибыли согласно договору, а убытки каждый партнер несет в соответствии со своим вкладом в общий капитал.</w:t>
      </w:r>
    </w:p>
    <w:p>
      <w:pPr>
        <w:spacing w:after="60"/>
        <w:ind w:firstLine="567"/>
        <w:jc w:val="both"/>
      </w:pPr>
      <w:r>
        <w:rPr>
          <w:rFonts w:ascii="Arial" w:cs="Arial" w:eastAsia="Arial" w:hAnsi="Arial"/>
          <w:sz w:val="24"/>
          <w:szCs w:val="24"/>
        </w:rPr>
        <w:t xml:space="preserve">2.2.2. Договор шарика/мушарака классифицируется по двум главным категориям:</w:t>
      </w:r>
    </w:p>
    <w:p>
      <w:pPr>
        <w:spacing w:after="60"/>
        <w:ind w:firstLine="567"/>
        <w:jc w:val="both"/>
      </w:pPr>
      <w:r>
        <w:rPr>
          <w:rFonts w:ascii="Arial" w:cs="Arial" w:eastAsia="Arial" w:hAnsi="Arial"/>
          <w:sz w:val="24"/>
          <w:szCs w:val="24"/>
        </w:rPr>
        <w:t xml:space="preserve">1) объединение участников без образования юридического лица;</w:t>
      </w:r>
    </w:p>
    <w:p>
      <w:pPr>
        <w:spacing w:after="60"/>
        <w:ind w:firstLine="567"/>
        <w:jc w:val="both"/>
      </w:pPr>
      <w:r>
        <w:rPr>
          <w:rFonts w:ascii="Arial" w:cs="Arial" w:eastAsia="Arial" w:hAnsi="Arial"/>
          <w:sz w:val="24"/>
          <w:szCs w:val="24"/>
        </w:rPr>
        <w:t xml:space="preserve">2) объединение участников с образованием юридического лица, в том числе, партнерские товарищества и/или юридические лица, созданные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иного не вытекает из предмета договора, договор шарика/мушарака применяется как к объединениям участников без образования юридического лица, так и к объединениям с образованием юридического лица.</w:t>
      </w:r>
    </w:p>
    <w:p>
      <w:pPr>
        <w:spacing w:after="60"/>
        <w:ind w:firstLine="567"/>
        <w:jc w:val="both"/>
      </w:pPr>
      <w:r>
        <w:rPr>
          <w:rFonts w:ascii="Arial" w:cs="Arial" w:eastAsia="Arial" w:hAnsi="Arial"/>
          <w:sz w:val="24"/>
          <w:szCs w:val="24"/>
        </w:rPr>
        <w:t xml:space="preserve">Шарика/мушарака мунтахийа биттамлик - это форма партнерства на основе договора шарика, в котором один из партнеров постепенно выкупает в размере, определенном договором, долю другого/других партнера до тех пор, пока право собственности на эту долю не перейдет полностью к нему. Эта операция начинается с образования партнерства, после чего начинается покупка и продажа долей между двумя партнерами.</w:t>
      </w:r>
    </w:p>
    <w:p>
      <w:pPr>
        <w:spacing w:after="60"/>
        <w:ind w:firstLine="567"/>
        <w:jc w:val="both"/>
      </w:pPr>
      <w:r>
        <w:rPr>
          <w:rFonts w:ascii="Arial" w:cs="Arial" w:eastAsia="Arial" w:hAnsi="Arial"/>
          <w:sz w:val="24"/>
          <w:szCs w:val="24"/>
        </w:rPr>
        <w:t xml:space="preserve">Покупающему партнеру разрешается только дать обязательство купить акции. Это обязательство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2.2.3. В сделке шарика/мушарака мунтахийа биттамлик применяются общие правила договора шарика/мушарака, и не разрешается включать в договор шарика/мушарака какое-либо положение, которое дает любой стороне право отзывать свою долю из капитала компании.</w:t>
      </w:r>
    </w:p>
    <w:p>
      <w:pPr>
        <w:spacing w:after="60"/>
        <w:ind w:firstLine="567"/>
        <w:jc w:val="both"/>
      </w:pPr>
      <w:r>
        <w:rPr>
          <w:rFonts w:ascii="Arial" w:cs="Arial" w:eastAsia="Arial" w:hAnsi="Arial"/>
          <w:sz w:val="24"/>
          <w:szCs w:val="24"/>
        </w:rPr>
        <w:t xml:space="preserve">Договор шарика/мушарака заключается в письменной форме. В случае если на основании договора создается юридическое лицо, оно подлежит регистрации в порядке, установленном законодательством Кыргызской Республики. В документе об учреждении партнерства или уставе юридического лица необходимо четко сформулировать цель партнерства.</w:t>
      </w:r>
    </w:p>
    <w:p>
      <w:pPr>
        <w:spacing w:after="60"/>
        <w:ind w:firstLine="567"/>
        <w:jc w:val="both"/>
      </w:pPr>
      <w:r>
        <w:rPr>
          <w:rFonts w:ascii="Arial" w:cs="Arial" w:eastAsia="Arial" w:hAnsi="Arial"/>
          <w:sz w:val="24"/>
          <w:szCs w:val="24"/>
        </w:rPr>
        <w:t xml:space="preserve">Банку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юридического лица, основанного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при соблюдении правил Шариата.</w:t>
      </w:r>
    </w:p>
    <w:p>
      <w:pPr>
        <w:spacing w:after="60"/>
        <w:ind w:firstLine="567"/>
        <w:jc w:val="both"/>
      </w:pPr>
      <w:r>
        <w:rPr>
          <w:rFonts w:ascii="Arial" w:cs="Arial" w:eastAsia="Arial" w:hAnsi="Arial"/>
          <w:sz w:val="24"/>
          <w:szCs w:val="24"/>
        </w:rPr>
        <w:t xml:space="preserve">2.2.5. При внесении поправок в договор о партнерстве, если будут пересмотрены доли распределения прибыли, то убытки каждый партнер должен нести в соответствии со своей внесенной долей в капитал.</w:t>
      </w:r>
    </w:p>
    <w:p>
      <w:pPr>
        <w:spacing w:after="60"/>
        <w:ind w:firstLine="567"/>
        <w:jc w:val="both"/>
      </w:pPr>
      <w:r>
        <w:rPr>
          <w:rFonts w:ascii="Arial" w:cs="Arial" w:eastAsia="Arial" w:hAnsi="Arial"/>
          <w:sz w:val="24"/>
          <w:szCs w:val="24"/>
        </w:rPr>
        <w:t xml:space="preserve">2.2.6. 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на основе независимой оценки.</w:t>
      </w:r>
    </w:p>
    <w:p>
      <w:pPr>
        <w:spacing w:after="60"/>
        <w:ind w:firstLine="567"/>
        <w:jc w:val="both"/>
      </w:pPr>
      <w:r>
        <w:rPr>
          <w:rFonts w:ascii="Arial" w:cs="Arial" w:eastAsia="Arial" w:hAnsi="Arial"/>
          <w:sz w:val="24"/>
          <w:szCs w:val="24"/>
        </w:rPr>
        <w:t xml:space="preserve">Если партнеры произвели взносы в капитал в разной валюте, их необходимо перевести в валюту договора шарика/мушарака по текущим обменным курсам.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В качестве взноса в капитал юридического лица, учрежденного на основе договора шарика/мушарака, не разрешается вносить долговые обязательства (дебиторскую задолженность). Долговые обязательства могут быть внесены в капитал партнерства, учрежденного на основе договора о партнерстве шарика/мушарака,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2.2.8. В договоре о создании юридического лица, основанного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sz w:val="24"/>
          <w:szCs w:val="24"/>
        </w:rPr>
        <w:t xml:space="preserve">2.2.9. В договоре может быть предусмотрено условие об осуществлении руководства юридическим лицом определенными партнерами или одним партнером. В этом случае другие партнеры обязаны придерживаться этого решения и не предпринимать действий от имени компании.</w:t>
      </w:r>
    </w:p>
    <w:p>
      <w:pPr>
        <w:spacing w:after="60"/>
        <w:ind w:firstLine="567"/>
        <w:jc w:val="both"/>
      </w:pPr>
      <w:r>
        <w:rPr>
          <w:rFonts w:ascii="Arial" w:cs="Arial" w:eastAsia="Arial" w:hAnsi="Arial"/>
          <w:sz w:val="24"/>
          <w:szCs w:val="24"/>
        </w:rPr>
        <w:t xml:space="preserve">2.2.10. В договоре шарика/мушарака может быть предусмотрено назначение менеджера не из числа партнеров, за фиксированное вознаграждение, включающееся в затраты компании, или предусмотрены и выплаты в виде части инвестиционной прибыли и фиксированное вознаграждение для поощрения менеджера. Если с самого начала управление осуществляется на основе размера доли от получаемой прибыли, то это действие классифицирует менеджера как мудариба,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60"/>
        <w:ind w:firstLine="567"/>
        <w:jc w:val="both"/>
      </w:pPr>
      <w:r>
        <w:rPr>
          <w:rFonts w:ascii="Arial" w:cs="Arial" w:eastAsia="Arial" w:hAnsi="Arial"/>
          <w:sz w:val="24"/>
          <w:szCs w:val="24"/>
        </w:rPr>
        <w:t xml:space="preserve">2.2.11. В договоре шарика/мушарака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шарика/мушарака,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ту, которую он бы заработал в соответствии со своей долей в партнерском капитале. Если один из партнеров назначается в качестве управляющего активами/денежными средствами на основе отдельного договора (от договора шарика/мушарака), он вправе получать определенное вознаграждение.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2.2.12. В договоре шарика/мушарака должна быть предусмотрена ответственность партнеров в виде предоставления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60"/>
        <w:ind w:firstLine="567"/>
        <w:jc w:val="both"/>
      </w:pPr>
      <w:r>
        <w:rPr>
          <w:rFonts w:ascii="Arial" w:cs="Arial" w:eastAsia="Arial" w:hAnsi="Arial"/>
          <w:sz w:val="24"/>
          <w:szCs w:val="24"/>
        </w:rPr>
        <w:t xml:space="preserve">2.2.13.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60"/>
        <w:ind w:firstLine="567"/>
        <w:jc w:val="both"/>
      </w:pPr>
      <w:r>
        <w:rPr>
          <w:rFonts w:ascii="Arial" w:cs="Arial" w:eastAsia="Arial" w:hAnsi="Arial"/>
          <w:sz w:val="24"/>
          <w:szCs w:val="24"/>
        </w:rPr>
        <w:t xml:space="preserve">2.2.14.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60"/>
        <w:ind w:firstLine="567"/>
        <w:jc w:val="both"/>
      </w:pPr>
      <w:r>
        <w:rPr>
          <w:rFonts w:ascii="Arial" w:cs="Arial" w:eastAsia="Arial" w:hAnsi="Arial"/>
          <w:sz w:val="24"/>
          <w:szCs w:val="24"/>
        </w:rPr>
        <w:t xml:space="preserve">2.2.15. В договоре шарика/мушарака может быть предусмотрено изменение доли партнеров в разделении прибыли на дату ее распределения или право партнера уступить часть прибыли, полагающейся ему, в пользу другого партнера в день распределения прибыли. Стороны могут договориться о распределении прибыли непропорционально вкладам партнеров в капитал. При этом, коэффициент доли пассивного партнера (если имеется таковой согласно условиям договора) в прибыли не может быть выше коэффициента его вклада в капитал.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2.2.16. Банк не вправе добровольно принимать убытки других партнеров. Но в договоре шарика банк может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2.2.17. Разрешается партнерам соглашаться на использование какого-либо метода распределения прибыли, независимо оттого, постоянная она или нет, например, соглашаться, чтобы размер доли прибыли на первом этапе выполнения договора был одним, а на втором этане -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один из партнеров будет исключен из участия в прибыли.</w:t>
      </w:r>
    </w:p>
    <w:p>
      <w:pPr>
        <w:spacing w:after="60"/>
        <w:ind w:firstLine="567"/>
        <w:jc w:val="both"/>
      </w:pPr>
      <w:r>
        <w:rPr>
          <w:rFonts w:ascii="Arial" w:cs="Arial" w:eastAsia="Arial" w:hAnsi="Arial"/>
          <w:sz w:val="24"/>
          <w:szCs w:val="24"/>
        </w:rPr>
        <w:t xml:space="preserve">2.2.18. Прибыль должна распределяться по фактическим результатам, без учета ожидаемой в дальнейшем прибыли от деятельности компании.</w:t>
      </w:r>
    </w:p>
    <w:p>
      <w:pPr>
        <w:spacing w:after="60"/>
        <w:ind w:firstLine="567"/>
        <w:jc w:val="both"/>
      </w:pPr>
      <w:r>
        <w:rPr>
          <w:rFonts w:ascii="Arial" w:cs="Arial" w:eastAsia="Arial" w:hAnsi="Arial"/>
          <w:sz w:val="24"/>
          <w:szCs w:val="24"/>
        </w:rPr>
        <w:t xml:space="preserve">2.2.19. Не разрешается включать в условия или метод распределения прибыли по договору шарика/мушарака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60"/>
        <w:ind w:firstLine="567"/>
        <w:jc w:val="both"/>
      </w:pPr>
      <w:r>
        <w:rPr>
          <w:rFonts w:ascii="Arial" w:cs="Arial" w:eastAsia="Arial" w:hAnsi="Arial"/>
          <w:sz w:val="24"/>
          <w:szCs w:val="24"/>
        </w:rPr>
        <w:t xml:space="preserve">2.2.20. Партнерам не разрешается предусматривать в договоре положение, согласно которому один или несколько партнеров могут получить фиксированную сумму из прибыли или сумму, рассчитываемую в процентном отношении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2.2.21. Разрешается договариваться о том, что, если сумма полученной прибыли будет выше определенного максимального порога, которую стороны могут установить предварительно, излишняя прибыль может быть передана определенному партнеру. Стороны могут также договориться о том, что, если прибыль не превышает максимальной суммы или ниже такой суммы, прибыль распределяется в соответствии с их договором.</w:t>
      </w:r>
    </w:p>
    <w:p>
      <w:pPr>
        <w:spacing w:after="60"/>
        <w:ind w:firstLine="567"/>
        <w:jc w:val="both"/>
      </w:pPr>
      <w:r>
        <w:rPr>
          <w:rFonts w:ascii="Arial" w:cs="Arial" w:eastAsia="Arial" w:hAnsi="Arial"/>
          <w:sz w:val="24"/>
          <w:szCs w:val="24"/>
        </w:rPr>
        <w:t xml:space="preserve">2.2.22.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шарика/мушарака, по рыночной стоимости.</w:t>
      </w:r>
    </w:p>
    <w:p>
      <w:pPr>
        <w:spacing w:after="60"/>
        <w:ind w:firstLine="567"/>
        <w:jc w:val="both"/>
      </w:pPr>
      <w:r>
        <w:rPr>
          <w:rFonts w:ascii="Arial" w:cs="Arial" w:eastAsia="Arial" w:hAnsi="Arial"/>
          <w:sz w:val="24"/>
          <w:szCs w:val="24"/>
        </w:rPr>
        <w:t xml:space="preserve">2.2.23.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положенной им доли прибыли после фактической или конструктивной оценки.</w:t>
      </w:r>
    </w:p>
    <w:p>
      <w:pPr>
        <w:spacing w:after="60"/>
        <w:ind w:firstLine="567"/>
        <w:jc w:val="both"/>
      </w:pPr>
      <w:r>
        <w:rPr>
          <w:rFonts w:ascii="Arial" w:cs="Arial" w:eastAsia="Arial" w:hAnsi="Arial"/>
          <w:sz w:val="24"/>
          <w:szCs w:val="24"/>
        </w:rPr>
        <w:t xml:space="preserve">2.2.24. Если предметом договора шарика/мушарака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2.2.25.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60"/>
        <w:ind w:firstLine="567"/>
        <w:jc w:val="both"/>
      </w:pPr>
      <w:r>
        <w:rPr>
          <w:rFonts w:ascii="Arial" w:cs="Arial" w:eastAsia="Arial" w:hAnsi="Arial"/>
          <w:sz w:val="24"/>
          <w:szCs w:val="24"/>
        </w:rPr>
        <w:t xml:space="preserve">2.2.26. Разрешается договариваться и оставлять какую-то часть прибыли для благотворительных пожертвований.</w:t>
      </w:r>
    </w:p>
    <w:p>
      <w:pPr>
        <w:spacing w:after="60"/>
        <w:ind w:firstLine="567"/>
        <w:jc w:val="both"/>
      </w:pPr>
      <w:r>
        <w:rPr>
          <w:rFonts w:ascii="Arial" w:cs="Arial" w:eastAsia="Arial" w:hAnsi="Arial"/>
          <w:sz w:val="24"/>
          <w:szCs w:val="24"/>
        </w:rPr>
        <w:t xml:space="preserve">2.2.27. Стороны могут заключить договор шарика/мушарака как на определенный срок, так и без указания срока, либо установить условия, являющиеся основанием для прекращения договора или отмены договора.</w:t>
      </w:r>
    </w:p>
    <w:p>
      <w:pPr>
        <w:spacing w:after="60"/>
        <w:ind w:firstLine="567"/>
        <w:jc w:val="both"/>
      </w:pPr>
      <w:r>
        <w:rPr>
          <w:rFonts w:ascii="Arial" w:cs="Arial" w:eastAsia="Arial" w:hAnsi="Arial"/>
          <w:sz w:val="24"/>
          <w:szCs w:val="24"/>
        </w:rPr>
        <w:t xml:space="preserve">Каждый партнер имеет право прекратить договор шарика/мушарака (т.е. выйти из компании) после представления своему партнеру (партнерам) надлежащего уведомления об этом. В этом случае он имеет право на свою долю, внесенную в капитал/активы компании, и его выход не ведет к прекращению партнерства оставшихся партнеров.</w:t>
      </w:r>
    </w:p>
    <w:p>
      <w:pPr>
        <w:spacing w:after="60"/>
        <w:ind w:firstLine="567"/>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60"/>
        <w:ind w:firstLine="567"/>
        <w:jc w:val="both"/>
      </w:pPr>
      <w:r>
        <w:rPr>
          <w:rFonts w:ascii="Arial" w:cs="Arial" w:eastAsia="Arial" w:hAnsi="Arial"/>
          <w:sz w:val="24"/>
          <w:szCs w:val="24"/>
        </w:rPr>
        <w:t xml:space="preserve">2.2.28. Партнеру разрешается давать обязательство купить, либо в течение периода действия компании, либо в момент ее ликвидации, все активы компании, созданной на основе договора шарика/мушарака по их рыночной стоимости или по соглашению на дату покупки. Не разрешается давать обещание приобрести активы компании, созданной на основе договора шарика/мушарака, по номинальной стоимости, определенной заранее.</w:t>
      </w:r>
    </w:p>
    <w:p>
      <w:pPr>
        <w:spacing w:after="60"/>
        <w:ind w:firstLine="567"/>
        <w:jc w:val="both"/>
      </w:pPr>
      <w:r>
        <w:rPr>
          <w:rFonts w:ascii="Arial" w:cs="Arial" w:eastAsia="Arial" w:hAnsi="Arial"/>
          <w:sz w:val="24"/>
          <w:szCs w:val="24"/>
        </w:rPr>
        <w:t xml:space="preserve">2.2.29. Предприятие, созданное на основании договора шарика/мушарака заканчивает свою деятельность по истечении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шарика/мушарака может иметь место в случае предполагаемой ликвидации. В этом случае договор шарика/мушарака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60"/>
        <w:ind w:firstLine="567"/>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60"/>
        <w:ind w:firstLine="567"/>
        <w:jc w:val="both"/>
      </w:pPr>
      <w:r>
        <w:rPr>
          <w:rFonts w:ascii="Arial" w:cs="Arial" w:eastAsia="Arial" w:hAnsi="Arial"/>
          <w:sz w:val="24"/>
          <w:szCs w:val="24"/>
        </w:rPr>
        <w:t xml:space="preserve">а) на ликвидационные издержки;</w:t>
      </w:r>
    </w:p>
    <w:p>
      <w:pPr>
        <w:spacing w:after="60"/>
        <w:ind w:firstLine="567"/>
        <w:jc w:val="both"/>
      </w:pPr>
      <w:r>
        <w:rPr>
          <w:rFonts w:ascii="Arial" w:cs="Arial" w:eastAsia="Arial" w:hAnsi="Arial"/>
          <w:sz w:val="24"/>
          <w:szCs w:val="24"/>
        </w:rPr>
        <w:t xml:space="preserve">б) на уплату по финансовым обязательствам из чистых активов предприятия;</w:t>
      </w:r>
    </w:p>
    <w:p>
      <w:pPr>
        <w:spacing w:after="60"/>
        <w:ind w:firstLine="567"/>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капитале/активах компании. Если активов не достаточно, и стороны не могут вернуть весь свой вложенный капитал, активы распределяются пропорционально их доле в капитале компании.</w:t>
      </w:r>
    </w:p>
    <w:p>
      <w:pPr>
        <w:spacing w:after="60"/>
        <w:ind w:firstLine="567"/>
        <w:jc w:val="both"/>
      </w:pPr>
      <w:r>
        <w:rPr>
          <w:rFonts w:ascii="Arial" w:cs="Arial" w:eastAsia="Arial" w:hAnsi="Arial"/>
          <w:sz w:val="24"/>
          <w:szCs w:val="24"/>
        </w:rPr>
        <w:t xml:space="preserve">2.2.30.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60"/>
        <w:ind w:firstLine="567"/>
        <w:jc w:val="both"/>
      </w:pPr>
      <w:r>
        <w:rPr>
          <w:rFonts w:ascii="Arial" w:cs="Arial" w:eastAsia="Arial" w:hAnsi="Arial"/>
          <w:sz w:val="24"/>
          <w:szCs w:val="24"/>
        </w:rPr>
        <w:t xml:space="preserve">2.2.31.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60"/>
        <w:ind w:firstLine="567"/>
        <w:jc w:val="both"/>
      </w:pPr>
      <w:r>
        <w:rPr>
          <w:rFonts w:ascii="Arial" w:cs="Arial" w:eastAsia="Arial" w:hAnsi="Arial"/>
          <w:sz w:val="24"/>
          <w:szCs w:val="24"/>
        </w:rPr>
        <w:t xml:space="preserve">2.2.32.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фиксированная сумма из получаемой прибыли.</w:t>
      </w:r>
    </w:p>
    <w:p>
      <w:pPr>
        <w:spacing w:after="60"/>
        <w:ind w:firstLine="567"/>
        <w:jc w:val="both"/>
      </w:pPr>
      <w:r>
        <w:rPr>
          <w:rFonts w:ascii="Arial" w:cs="Arial" w:eastAsia="Arial" w:hAnsi="Arial"/>
          <w:sz w:val="24"/>
          <w:szCs w:val="24"/>
        </w:rPr>
        <w:t xml:space="preserve">2.2.33.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шарика/мушарака, обеспечивать средства производства, необходимые для компании, за вознаграждение, которое будет отнесено на текущие расходы компании.</w:t>
      </w:r>
    </w:p>
    <w:p>
      <w:pPr>
        <w:spacing w:after="200" w:before="200"/>
        <w:jc w:val="center"/>
      </w:pPr>
      <w:r>
        <w:rPr>
          <w:rFonts w:ascii="Arial" w:cs="Arial" w:eastAsia="Arial" w:hAnsi="Arial"/>
          <w:b/>
          <w:bCs/>
          <w:sz w:val="24"/>
          <w:szCs w:val="24"/>
        </w:rPr>
        <w:t xml:space="preserve">Глава 2.3
 Сделка мурабаха</w:t>
      </w:r>
    </w:p>
    <w:p>
      <w:pPr>
        <w:spacing w:after="60"/>
        <w:ind w:firstLine="567"/>
        <w:jc w:val="both"/>
      </w:pPr>
      <w:r>
        <w:rPr>
          <w:rFonts w:ascii="Arial" w:cs="Arial" w:eastAsia="Arial" w:hAnsi="Arial"/>
          <w:sz w:val="24"/>
          <w:szCs w:val="24"/>
        </w:rPr>
        <w:t xml:space="preserve">2.3.1. Сделка мурабаха - это сделка, предусматривающая продажу в рассрочку товара, приобретенного банком по заявке клиента, либо находящегося в собственности банка к моменту обращения клиента. Цена продажи товара банком определяется сторонами как сумма цены закупки и согласованной сторонами договора наценки. Наценка может устанавливаться в виде:</w:t>
      </w:r>
    </w:p>
    <w:p>
      <w:pPr>
        <w:spacing w:after="60"/>
        <w:ind w:firstLine="567"/>
        <w:jc w:val="both"/>
      </w:pPr>
      <w:r>
        <w:rPr>
          <w:rFonts w:ascii="Arial" w:cs="Arial" w:eastAsia="Arial" w:hAnsi="Arial"/>
          <w:sz w:val="24"/>
          <w:szCs w:val="24"/>
        </w:rPr>
        <w:t xml:space="preserve">- фиксированной единовременно выплачиваемой суммы;</w:t>
      </w:r>
    </w:p>
    <w:p>
      <w:pPr>
        <w:spacing w:after="60"/>
        <w:ind w:firstLine="567"/>
        <w:jc w:val="both"/>
      </w:pPr>
      <w:r>
        <w:rPr>
          <w:rFonts w:ascii="Arial" w:cs="Arial" w:eastAsia="Arial" w:hAnsi="Arial"/>
          <w:sz w:val="24"/>
          <w:szCs w:val="24"/>
        </w:rPr>
        <w:t xml:space="preserve">- доли себестоимости товара.</w:t>
      </w:r>
    </w:p>
    <w:p>
      <w:pPr>
        <w:spacing w:after="60"/>
        <w:ind w:firstLine="567"/>
        <w:jc w:val="both"/>
      </w:pPr>
      <w:r>
        <w:rPr>
          <w:rFonts w:ascii="Arial" w:cs="Arial" w:eastAsia="Arial" w:hAnsi="Arial"/>
          <w:sz w:val="24"/>
          <w:szCs w:val="24"/>
        </w:rPr>
        <w:t xml:space="preserve">При продаже товара клиенту по договору мурабаха банк должен являться собственником товара.</w:t>
      </w:r>
    </w:p>
    <w:p>
      <w:pPr>
        <w:spacing w:after="60"/>
        <w:ind w:firstLine="567"/>
        <w:jc w:val="both"/>
      </w:pPr>
      <w:r>
        <w:rPr>
          <w:rFonts w:ascii="Arial" w:cs="Arial" w:eastAsia="Arial" w:hAnsi="Arial"/>
          <w:sz w:val="24"/>
          <w:szCs w:val="24"/>
        </w:rPr>
        <w:t xml:space="preserve">Договор мурабаха заключается в письменной форме, простой или заверяемой нотариально. Право собственности на товар переходит после полной оплаты цены (по своему усмотрению банк может принять решение о передаче права собственности на товар до полной оплаты цены товара). В случае если право собственности подлежит государственной регистрации, регистрация производится при передаче права собственности (до или после полной оплаты).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60"/>
        <w:ind w:firstLine="567"/>
        <w:jc w:val="both"/>
      </w:pPr>
      <w:r>
        <w:rPr>
          <w:rFonts w:ascii="Arial" w:cs="Arial" w:eastAsia="Arial" w:hAnsi="Arial"/>
          <w:sz w:val="24"/>
          <w:szCs w:val="24"/>
        </w:rPr>
        <w:t xml:space="preserve">Платежи за товар, приобретенный клиентом по договору мурабаха, могут производиться регулярными взносами на краткосрочной или долгосрочной основе. После заключения договора банк не может требовать дополнительных выплат из-за просрочки или продление срока платежа, возникших по любым основаниям или без основания.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Существенным условием сделки мурабаха является обязательное указание и выделение в цене продажи размера наценки.</w:t>
      </w:r>
    </w:p>
    <w:p>
      <w:pPr>
        <w:spacing w:after="60"/>
        <w:ind w:firstLine="567"/>
        <w:jc w:val="both"/>
      </w:pPr>
      <w:r>
        <w:rPr>
          <w:rFonts w:ascii="Arial" w:cs="Arial" w:eastAsia="Arial" w:hAnsi="Arial"/>
          <w:sz w:val="24"/>
          <w:szCs w:val="24"/>
        </w:rPr>
        <w:t xml:space="preserve">2.3.3. Сделка мурабаха осуществляется на основании письменного заявления в банк потенциального клиента, желающего приобрести у банка определенный товар.</w:t>
      </w:r>
    </w:p>
    <w:p>
      <w:pPr>
        <w:spacing w:after="60"/>
        <w:ind w:firstLine="567"/>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и, как правило, рассрочку платежа. Клиент также может указать продавца, у которого банк может приобрести данный товар. Банк вправе самостоятельно выбрать продавца, если имеются более приемлемые предложения других продавцов.</w:t>
      </w:r>
    </w:p>
    <w:p>
      <w:pPr>
        <w:spacing w:after="60"/>
        <w:ind w:firstLine="567"/>
        <w:jc w:val="both"/>
      </w:pPr>
      <w:r>
        <w:rPr>
          <w:rFonts w:ascii="Arial" w:cs="Arial" w:eastAsia="Arial" w:hAnsi="Arial"/>
          <w:sz w:val="24"/>
          <w:szCs w:val="24"/>
        </w:rPr>
        <w:t xml:space="preserve">2.3.4. Банк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60"/>
        <w:ind w:firstLine="567"/>
        <w:jc w:val="both"/>
      </w:pPr>
      <w:r>
        <w:rPr>
          <w:rFonts w:ascii="Arial" w:cs="Arial" w:eastAsia="Arial" w:hAnsi="Arial"/>
          <w:sz w:val="24"/>
          <w:szCs w:val="24"/>
        </w:rPr>
        <w:t xml:space="preserve">2.3.5.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являющегося объектом покупки и последующей продажи по договору мурабаха.</w:t>
      </w:r>
    </w:p>
    <w:p>
      <w:pPr>
        <w:spacing w:after="60"/>
        <w:ind w:firstLine="567"/>
        <w:jc w:val="both"/>
      </w:pPr>
      <w:r>
        <w:rPr>
          <w:rFonts w:ascii="Arial" w:cs="Arial" w:eastAsia="Arial" w:hAnsi="Arial"/>
          <w:sz w:val="24"/>
          <w:szCs w:val="24"/>
        </w:rPr>
        <w:t xml:space="preserve">Продавец должен являться третьим лицом по отношению к клиенту и банку. Не допускается, чтобы клиент или его агент выступали и продавцом в сделке купли-продажи товара и клиентом по договору мурабаха с банком.</w:t>
      </w:r>
    </w:p>
    <w:p>
      <w:pPr>
        <w:spacing w:after="60"/>
        <w:ind w:firstLine="567"/>
        <w:jc w:val="both"/>
      </w:pPr>
      <w:r>
        <w:rPr>
          <w:rFonts w:ascii="Arial" w:cs="Arial" w:eastAsia="Arial" w:hAnsi="Arial"/>
          <w:sz w:val="24"/>
          <w:szCs w:val="24"/>
        </w:rPr>
        <w:t xml:space="preserve">В исключительных случаях банк может покупать товар у стороны, которая является близким родственником клиента, при условии наличия права продажи и обратного выкупа.</w:t>
      </w:r>
    </w:p>
    <w:p>
      <w:pPr>
        <w:spacing w:after="60"/>
        <w:ind w:firstLine="567"/>
        <w:jc w:val="both"/>
      </w:pPr>
      <w:r>
        <w:rPr>
          <w:rFonts w:ascii="Arial" w:cs="Arial" w:eastAsia="Arial" w:hAnsi="Arial"/>
          <w:sz w:val="24"/>
          <w:szCs w:val="24"/>
        </w:rPr>
        <w:t xml:space="preserve">Банк вправе, купив товар у продавца, установить возможность его возврата в течение определенного срока. Если клиент не выкупает товар у банка, то банк может вернуть поставщику товар в течение определенного срока, по договоренности двух сторон. Эта возможность сохраняет силу до выкупа товара у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В договоре купли-продажи с поставщиком товара,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количество товара, цена, сроки и условия оплаты;</w:t>
      </w:r>
    </w:p>
    <w:p>
      <w:pPr>
        <w:spacing w:after="60"/>
        <w:ind w:firstLine="567"/>
        <w:jc w:val="both"/>
      </w:pPr>
      <w:r>
        <w:rPr>
          <w:rFonts w:ascii="Arial" w:cs="Arial" w:eastAsia="Arial" w:hAnsi="Arial"/>
          <w:sz w:val="24"/>
          <w:szCs w:val="24"/>
        </w:rPr>
        <w:t xml:space="preserve">- сроки поставки;</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штрафные санкции при невыполнении обязательств;</w:t>
      </w:r>
    </w:p>
    <w:p>
      <w:pPr>
        <w:spacing w:after="60"/>
        <w:ind w:firstLine="567"/>
        <w:jc w:val="both"/>
      </w:pPr>
      <w:r>
        <w:rPr>
          <w:rFonts w:ascii="Arial" w:cs="Arial" w:eastAsia="Arial" w:hAnsi="Arial"/>
          <w:sz w:val="24"/>
          <w:szCs w:val="24"/>
        </w:rPr>
        <w:t xml:space="preserve">- способ обеспечения;</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60"/>
        <w:ind w:firstLine="567"/>
        <w:jc w:val="both"/>
      </w:pPr>
      <w:r>
        <w:rPr>
          <w:rFonts w:ascii="Arial" w:cs="Arial" w:eastAsia="Arial" w:hAnsi="Arial"/>
          <w:sz w:val="24"/>
          <w:szCs w:val="24"/>
        </w:rPr>
        <w:t xml:space="preserve">В случае, когда клиент действует от имени банка в качестве агента, необходимо соблюдать следующие условия:</w:t>
      </w:r>
    </w:p>
    <w:p>
      <w:pPr>
        <w:spacing w:after="60"/>
        <w:ind w:firstLine="567"/>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60"/>
        <w:ind w:firstLine="567"/>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когда товар приобретается за пределами Кыргызской Республики.</w:t>
      </w:r>
    </w:p>
    <w:p>
      <w:pPr>
        <w:spacing w:after="60"/>
        <w:ind w:firstLine="567"/>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60"/>
        <w:ind w:firstLine="567"/>
        <w:jc w:val="both"/>
      </w:pPr>
      <w:r>
        <w:rPr>
          <w:rFonts w:ascii="Arial" w:cs="Arial" w:eastAsia="Arial" w:hAnsi="Arial"/>
          <w:sz w:val="24"/>
          <w:szCs w:val="24"/>
        </w:rPr>
        <w:t xml:space="preserve">б) банк должен взять документальное подтверждение продавца об осуществлении продажи.</w:t>
      </w:r>
    </w:p>
    <w:p>
      <w:pPr>
        <w:spacing w:after="60"/>
        <w:ind w:firstLine="567"/>
        <w:jc w:val="both"/>
      </w:pPr>
      <w:r>
        <w:rPr>
          <w:rFonts w:ascii="Arial" w:cs="Arial" w:eastAsia="Arial" w:hAnsi="Arial"/>
          <w:sz w:val="24"/>
          <w:szCs w:val="24"/>
        </w:rPr>
        <w:t xml:space="preserve">Все документы и контракты, связанные с продажей-покупкой товара должны быть от имени банка, даже если клиент выступает в качестве агента банка.</w:t>
      </w:r>
    </w:p>
    <w:p>
      <w:pPr>
        <w:spacing w:after="60"/>
        <w:ind w:firstLine="567"/>
        <w:jc w:val="both"/>
      </w:pPr>
      <w:r>
        <w:rPr>
          <w:rFonts w:ascii="Arial" w:cs="Arial" w:eastAsia="Arial" w:hAnsi="Arial"/>
          <w:sz w:val="24"/>
          <w:szCs w:val="24"/>
        </w:rPr>
        <w:t xml:space="preserve">Банк должен получить товар с территории поставщика или любого другого места, которое было указано в условиях поставки.</w:t>
      </w:r>
    </w:p>
    <w:p>
      <w:pPr>
        <w:spacing w:after="60"/>
        <w:ind w:firstLine="567"/>
        <w:jc w:val="both"/>
      </w:pPr>
      <w:r>
        <w:rPr>
          <w:rFonts w:ascii="Arial" w:cs="Arial" w:eastAsia="Arial" w:hAnsi="Arial"/>
          <w:sz w:val="24"/>
          <w:szCs w:val="24"/>
        </w:rPr>
        <w:t xml:space="preserve">Расходы по доставке товара несет банк. Эти расходы в последующем включаются в стоимость товара.</w:t>
      </w:r>
    </w:p>
    <w:p>
      <w:pPr>
        <w:spacing w:after="60"/>
        <w:ind w:firstLine="567"/>
        <w:jc w:val="both"/>
      </w:pPr>
      <w:r>
        <w:rPr>
          <w:rFonts w:ascii="Arial" w:cs="Arial" w:eastAsia="Arial" w:hAnsi="Arial"/>
          <w:sz w:val="24"/>
          <w:szCs w:val="24"/>
        </w:rPr>
        <w:t xml:space="preserve">Банк берет на себя ответственность в качестве собственника товара и несет последующие риски, которые могут быть застрахованы. Страховое вознаграждение, которое возникнет до продажи товара клиенту, принадлежит полностью банку.</w:t>
      </w:r>
    </w:p>
    <w:p>
      <w:pPr>
        <w:spacing w:after="60"/>
        <w:ind w:firstLine="567"/>
        <w:jc w:val="both"/>
      </w:pPr>
      <w:r>
        <w:rPr>
          <w:rFonts w:ascii="Arial" w:cs="Arial" w:eastAsia="Arial" w:hAnsi="Arial"/>
          <w:sz w:val="24"/>
          <w:szCs w:val="24"/>
        </w:rPr>
        <w:t xml:space="preserve">Расходы по страхованию включаются в цену товара, покупаемого по контракту мурабаха.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lgtoygl37jmcbpq9-4ok">
        <w:r>
          <w:rPr>
            <w:rFonts w:ascii="Arial" w:cs="Arial" w:eastAsia="Arial" w:hAnsi="Arial"/>
            <w:i/>
            <w:iCs/>
            <w:color w:val="1D4ED8"/>
            <w:sz w:val="24"/>
            <w:szCs w:val="24"/>
            <w:u w:val="single"/>
          </w:rPr>
          <w:t xml:space="preserve">28 августа 2013 года N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2.3.7. Банк, в обеспечение надлежащего исполнения клиентом обязательства по заключению и исполнению договора мурабаха, должен заключить с клиентом договор о залоге денежных средств или о принятии другого вида залога. Денежная сумма, переданная в качестве залога, не может быть инвестирована банком, если на это не было получено разрешение от клиента.</w:t>
      </w:r>
    </w:p>
    <w:p>
      <w:pPr>
        <w:spacing w:after="60"/>
        <w:ind w:firstLine="567"/>
        <w:jc w:val="both"/>
      </w:pPr>
      <w:r>
        <w:rPr>
          <w:rFonts w:ascii="Arial" w:cs="Arial" w:eastAsia="Arial" w:hAnsi="Arial"/>
          <w:sz w:val="24"/>
          <w:szCs w:val="24"/>
        </w:rPr>
        <w:t xml:space="preserve">Банк обязан вернуть залог после исполнения клиентом договора мурабаха. Внесенная сумма залога может быть зачислена в счет оплаты в соответствии с договором мурабаха по заявлению клиента.</w:t>
      </w:r>
    </w:p>
    <w:p>
      <w:pPr>
        <w:spacing w:after="60"/>
        <w:ind w:firstLine="567"/>
        <w:jc w:val="both"/>
      </w:pPr>
      <w:r>
        <w:rPr>
          <w:rFonts w:ascii="Arial" w:cs="Arial" w:eastAsia="Arial" w:hAnsi="Arial"/>
          <w:sz w:val="24"/>
          <w:szCs w:val="24"/>
        </w:rPr>
        <w:t xml:space="preserve">Банк несет риски, связанные с повреждением товара при перевозке или хранении до передачи во владение клиенту, и они не могут быть покрыты за счет залога.</w:t>
      </w:r>
    </w:p>
    <w:p>
      <w:pPr>
        <w:spacing w:after="60"/>
        <w:ind w:firstLine="567"/>
        <w:jc w:val="both"/>
      </w:pPr>
      <w:r>
        <w:rPr>
          <w:rFonts w:ascii="Arial" w:cs="Arial" w:eastAsia="Arial" w:hAnsi="Arial"/>
          <w:sz w:val="24"/>
          <w:szCs w:val="24"/>
        </w:rPr>
        <w:t xml:space="preserve">В случае нарушения клиентом обязательства банк вправе продать приобретенный товар третьим лицам. В случае если цена фактической реализации была ниже цены, по которой банк приобрел товар, банк вправе вычесть из суммы залога указанную разницу, а остаток возвратить клиенту.</w:t>
      </w:r>
    </w:p>
    <w:p>
      <w:pPr>
        <w:spacing w:after="60"/>
        <w:ind w:firstLine="567"/>
        <w:jc w:val="both"/>
      </w:pPr>
      <w:r>
        <w:rPr>
          <w:rFonts w:ascii="Arial" w:cs="Arial" w:eastAsia="Arial" w:hAnsi="Arial"/>
          <w:sz w:val="24"/>
          <w:szCs w:val="24"/>
        </w:rPr>
        <w:t xml:space="preserve">Банк может взять авансовый платеж после заключения договора мурабаха для заказчика покупки. Однако, банк не вправе взимать авансовый платеж во время составления контрактов на стадии, когда клиент дал обязательство купить товар.</w:t>
      </w:r>
    </w:p>
    <w:p>
      <w:pPr>
        <w:spacing w:after="60"/>
        <w:ind w:firstLine="567"/>
        <w:jc w:val="both"/>
      </w:pPr>
      <w:r>
        <w:rPr>
          <w:rFonts w:ascii="Arial" w:cs="Arial" w:eastAsia="Arial" w:hAnsi="Arial"/>
          <w:sz w:val="24"/>
          <w:szCs w:val="24"/>
        </w:rPr>
        <w:t xml:space="preserve">Если продавца товара выбрал сам клиент, банк должен включить в договор условия:</w:t>
      </w:r>
    </w:p>
    <w:p>
      <w:pPr>
        <w:spacing w:after="60"/>
        <w:ind w:firstLine="567"/>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60"/>
        <w:ind w:firstLine="567"/>
        <w:jc w:val="both"/>
      </w:pPr>
      <w:r>
        <w:rPr>
          <w:rFonts w:ascii="Arial" w:cs="Arial" w:eastAsia="Arial" w:hAnsi="Arial"/>
          <w:sz w:val="24"/>
          <w:szCs w:val="24"/>
        </w:rPr>
        <w:t xml:space="preserve">б) о возмещении клиентом всех убытков банка,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и в случае, если соглашение мурабаха не было совершено.</w:t>
      </w:r>
    </w:p>
    <w:p>
      <w:pPr>
        <w:spacing w:after="60"/>
        <w:ind w:firstLine="567"/>
        <w:jc w:val="both"/>
      </w:pPr>
      <w:r>
        <w:rPr>
          <w:rFonts w:ascii="Arial" w:cs="Arial" w:eastAsia="Arial" w:hAnsi="Arial"/>
          <w:sz w:val="24"/>
          <w:szCs w:val="24"/>
        </w:rPr>
        <w:t xml:space="preserve">При заключении договора мурабаха следует предусмотреть все условия осуществления торговой операции, включая:</w:t>
      </w:r>
    </w:p>
    <w:p>
      <w:pPr>
        <w:spacing w:after="60"/>
        <w:ind w:firstLine="567"/>
        <w:jc w:val="both"/>
      </w:pPr>
      <w:r>
        <w:rPr>
          <w:rFonts w:ascii="Arial" w:cs="Arial" w:eastAsia="Arial" w:hAnsi="Arial"/>
          <w:sz w:val="24"/>
          <w:szCs w:val="24"/>
        </w:rPr>
        <w:t xml:space="preserve">1) наценку - вознаграждение, которое получит банк от данной сделки;</w:t>
      </w:r>
    </w:p>
    <w:p>
      <w:pPr>
        <w:spacing w:after="60"/>
        <w:ind w:firstLine="567"/>
        <w:jc w:val="both"/>
      </w:pPr>
      <w:r>
        <w:rPr>
          <w:rFonts w:ascii="Arial" w:cs="Arial" w:eastAsia="Arial" w:hAnsi="Arial"/>
          <w:sz w:val="24"/>
          <w:szCs w:val="24"/>
        </w:rPr>
        <w:t xml:space="preserve">2) цену реализации;</w:t>
      </w:r>
    </w:p>
    <w:p>
      <w:pPr>
        <w:spacing w:after="60"/>
        <w:ind w:firstLine="567"/>
        <w:jc w:val="both"/>
      </w:pPr>
      <w:r>
        <w:rPr>
          <w:rFonts w:ascii="Arial" w:cs="Arial" w:eastAsia="Arial" w:hAnsi="Arial"/>
          <w:sz w:val="24"/>
          <w:szCs w:val="24"/>
        </w:rPr>
        <w:t xml:space="preserve">3) условие, что все расходы банк включает в цену продажи, включая выплаты третьей стороне, за исключением расходов по выплате заработной платы сотрудникам банка.</w:t>
      </w:r>
    </w:p>
    <w:p>
      <w:pPr>
        <w:spacing w:after="60"/>
        <w:ind w:firstLine="567"/>
        <w:jc w:val="both"/>
      </w:pPr>
      <w:r>
        <w:rPr>
          <w:rFonts w:ascii="Arial" w:cs="Arial" w:eastAsia="Arial" w:hAnsi="Arial"/>
          <w:sz w:val="24"/>
          <w:szCs w:val="24"/>
        </w:rPr>
        <w:t xml:space="preserve">При этом цена реализации и наценка не могут устанавливаться неопределенным образом, например, цена реализации и наценка не должны зависеть от каких-либо показателей, которые будут известны в будущем. Допустимо, если цена реализации и наценка устанавливаются в зависимости от показателей на стадии соглашения так, чтобы наценка банка была заранее известна клиенту до подписания договора мурабаха. Размер наценки не может зависеть от временных факторов.</w:t>
      </w:r>
    </w:p>
    <w:p>
      <w:pPr>
        <w:spacing w:after="60"/>
        <w:ind w:firstLine="567"/>
        <w:jc w:val="both"/>
      </w:pPr>
      <w:r>
        <w:rPr>
          <w:rFonts w:ascii="Arial" w:cs="Arial" w:eastAsia="Arial" w:hAnsi="Arial"/>
          <w:sz w:val="24"/>
          <w:szCs w:val="24"/>
        </w:rPr>
        <w:t xml:space="preserve">Банк может включить в договор мурабаха следующие условия:</w:t>
      </w:r>
    </w:p>
    <w:p>
      <w:pPr>
        <w:spacing w:after="60"/>
        <w:ind w:firstLine="567"/>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 При необходимости,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б) что банк вправе продать товары третьей стороне при отказе клиента от принятия товара после вступления в силу договора мурабаха с возмещением клиентом недостающей для покрытия расходов банка суммы.</w:t>
      </w:r>
    </w:p>
    <w:p>
      <w:pPr>
        <w:spacing w:after="60"/>
        <w:ind w:firstLine="567"/>
        <w:jc w:val="both"/>
      </w:pPr>
      <w:r>
        <w:rPr>
          <w:rFonts w:ascii="Arial" w:cs="Arial" w:eastAsia="Arial" w:hAnsi="Arial"/>
          <w:sz w:val="24"/>
          <w:szCs w:val="24"/>
        </w:rPr>
        <w:t xml:space="preserve">Банк не вправе совершать сделки мурабаха:</w:t>
      </w:r>
    </w:p>
    <w:p>
      <w:pPr>
        <w:spacing w:after="60"/>
        <w:ind w:firstLine="567"/>
        <w:jc w:val="both"/>
      </w:pPr>
      <w:r>
        <w:rPr>
          <w:rFonts w:ascii="Arial" w:cs="Arial" w:eastAsia="Arial" w:hAnsi="Arial"/>
          <w:sz w:val="24"/>
          <w:szCs w:val="24"/>
        </w:rPr>
        <w:t xml:space="preserve">а) по отсроченным обязательствам, связанным с драгоценными металлами (золото, серебро и др.) и какой-либо валютой;</w:t>
      </w:r>
    </w:p>
    <w:p>
      <w:pPr>
        <w:spacing w:after="60"/>
        <w:ind w:firstLine="567"/>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в) при рефинансировании сделки.</w:t>
      </w:r>
    </w:p>
    <w:p>
      <w:pPr>
        <w:spacing w:after="60"/>
        <w:ind w:firstLine="567"/>
        <w:jc w:val="both"/>
      </w:pPr>
      <w:r>
        <w:rPr>
          <w:rFonts w:ascii="Arial" w:cs="Arial" w:eastAsia="Arial" w:hAnsi="Arial"/>
          <w:sz w:val="24"/>
          <w:szCs w:val="24"/>
        </w:rPr>
        <w:t xml:space="preserve">Сторонам сделки мурабаха запрещается участвовать в договоре шарика/мушарака или в сделке, содержащей в себе обязательство одной из сторон выкупить участие (долю) дугой стороны в договоре шарика/мушарака при помощи сделки мурабаха за наличные денежные средства или отсроченных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2.3.8. Оплата по договору мурабаха производится клиентом в соответствии с условиями договора.</w:t>
      </w:r>
    </w:p>
    <w:p>
      <w:pPr>
        <w:spacing w:after="60"/>
        <w:ind w:firstLine="567"/>
        <w:jc w:val="both"/>
      </w:pPr>
      <w:r>
        <w:rPr>
          <w:rFonts w:ascii="Arial" w:cs="Arial" w:eastAsia="Arial" w:hAnsi="Arial"/>
          <w:sz w:val="24"/>
          <w:szCs w:val="24"/>
        </w:rPr>
        <w:t xml:space="preserve">Банк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60"/>
        <w:ind w:firstLine="567"/>
        <w:jc w:val="both"/>
      </w:pPr>
      <w:r>
        <w:rPr>
          <w:rFonts w:ascii="Arial" w:cs="Arial" w:eastAsia="Arial" w:hAnsi="Arial"/>
          <w:sz w:val="24"/>
          <w:szCs w:val="24"/>
        </w:rPr>
        <w:t xml:space="preserve">Если клиент не произвел полную выплату цены, банк не осуществляет регистрацию права собственности на товар на имя клиента, до тех пор, пока взносы не будут выплачены в полном объеме.</w:t>
      </w:r>
    </w:p>
    <w:p>
      <w:pPr>
        <w:spacing w:after="60"/>
        <w:ind w:firstLine="567"/>
        <w:jc w:val="both"/>
      </w:pPr>
      <w:r>
        <w:rPr>
          <w:rFonts w:ascii="Arial" w:cs="Arial" w:eastAsia="Arial" w:hAnsi="Arial"/>
          <w:sz w:val="24"/>
          <w:szCs w:val="24"/>
        </w:rPr>
        <w:t xml:space="preserve">Банк может продать товар, если клиент задерживает выплаты более срока, указанного в договоре. Если банк продает товар третьей стороне, то клиенту возмещаются те выплаты, которые уже были от него получены.</w:t>
      </w:r>
    </w:p>
    <w:p>
      <w:pPr>
        <w:spacing w:after="60"/>
        <w:ind w:firstLine="567"/>
        <w:jc w:val="both"/>
      </w:pPr>
      <w:r>
        <w:rPr>
          <w:rFonts w:ascii="Arial" w:cs="Arial" w:eastAsia="Arial" w:hAnsi="Arial"/>
          <w:sz w:val="24"/>
          <w:szCs w:val="24"/>
        </w:rPr>
        <w:t xml:space="preserve">В случае если банку предоставлено обеспечение от клиента, то банк по распоряжению клиента может продать залог для покрытия задолженности по договору мурабаха без обращения в суд.</w:t>
      </w:r>
    </w:p>
    <w:p>
      <w:pPr>
        <w:spacing w:after="60"/>
        <w:ind w:firstLine="567"/>
        <w:jc w:val="both"/>
      </w:pPr>
      <w:r>
        <w:rPr>
          <w:rFonts w:ascii="Arial" w:cs="Arial" w:eastAsia="Arial" w:hAnsi="Arial"/>
          <w:sz w:val="24"/>
          <w:szCs w:val="24"/>
        </w:rPr>
        <w:t xml:space="preserve">В случае задержки выплат в назначенный срок, клиент обязан в соответствии с договором мурабаха, направить установленную договором сумму на благотворительные цели.</w:t>
      </w:r>
    </w:p>
    <w:p>
      <w:pPr>
        <w:spacing w:after="60"/>
        <w:ind w:firstLine="567"/>
        <w:jc w:val="both"/>
      </w:pPr>
      <w:r>
        <w:rPr>
          <w:rFonts w:ascii="Arial" w:cs="Arial" w:eastAsia="Arial" w:hAnsi="Arial"/>
          <w:sz w:val="24"/>
          <w:szCs w:val="24"/>
        </w:rPr>
        <w:t xml:space="preserve">2.3.9. Комиссионное вознаграждение и плата за возможность предоставления финансирования с клиента банком не взимается.</w:t>
      </w:r>
    </w:p>
    <w:p>
      <w:pPr>
        <w:spacing w:after="60"/>
        <w:ind w:firstLine="567"/>
        <w:jc w:val="both"/>
      </w:pPr>
      <w:r>
        <w:rPr>
          <w:rFonts w:ascii="Arial" w:cs="Arial" w:eastAsia="Arial" w:hAnsi="Arial"/>
          <w:sz w:val="24"/>
          <w:szCs w:val="24"/>
        </w:rPr>
        <w:t xml:space="preserve">Расходы за подготовку документов по договору делятся между банком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60"/>
        <w:ind w:firstLine="567"/>
        <w:jc w:val="both"/>
      </w:pPr>
      <w:r>
        <w:rPr>
          <w:rFonts w:ascii="Arial" w:cs="Arial" w:eastAsia="Arial" w:hAnsi="Arial"/>
          <w:sz w:val="24"/>
          <w:szCs w:val="24"/>
        </w:rPr>
        <w:t xml:space="preserve">Если договор мурабаха осуществляется посредством синдицированного финансирования, то банк, который действует в качестве организатора синдицированного финансирования, имеет право заявить о причитающимся вознаграждении, которое должно быть уплачено участниками синдицированного финансирования.</w:t>
      </w:r>
    </w:p>
    <w:p>
      <w:pPr>
        <w:spacing w:after="60"/>
        <w:ind w:firstLine="567"/>
        <w:jc w:val="both"/>
      </w:pPr>
      <w:r>
        <w:rPr>
          <w:rFonts w:ascii="Arial" w:cs="Arial" w:eastAsia="Arial" w:hAnsi="Arial"/>
          <w:sz w:val="24"/>
          <w:szCs w:val="24"/>
        </w:rPr>
        <w:t xml:space="preserve">Банк может взимать оплату за составление технико-экономического обоснования, если оно составляется по просьбе клиента и для его выгоды, и клиент согласился заплатить банку.</w:t>
      </w:r>
    </w:p>
    <w:p>
      <w:pPr>
        <w:spacing w:after="60"/>
        <w:ind w:firstLine="567"/>
        <w:jc w:val="both"/>
      </w:pPr>
      <w:r>
        <w:rPr>
          <w:rFonts w:ascii="Arial" w:cs="Arial" w:eastAsia="Arial" w:hAnsi="Arial"/>
          <w:sz w:val="24"/>
          <w:szCs w:val="24"/>
        </w:rPr>
        <w:t xml:space="preserve">2.3.10.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60"/>
        <w:ind w:firstLine="567"/>
        <w:jc w:val="both"/>
      </w:pPr>
      <w:r>
        <w:rPr>
          <w:rFonts w:ascii="Arial" w:cs="Arial" w:eastAsia="Arial" w:hAnsi="Arial"/>
          <w:sz w:val="24"/>
          <w:szCs w:val="24"/>
        </w:rPr>
        <w:t xml:space="preserve">2.3.11. Последующие затраты банка, связанные с приобретением товара, а также расходы на транспортировку, пошлины и другие расходы включаются в покупную цену товара.</w:t>
      </w:r>
    </w:p>
    <w:p>
      <w:pPr>
        <w:spacing w:after="60"/>
        <w:ind w:firstLine="567"/>
        <w:jc w:val="both"/>
      </w:pPr>
      <w:r>
        <w:rPr>
          <w:rFonts w:ascii="Arial" w:cs="Arial" w:eastAsia="Arial" w:hAnsi="Arial"/>
          <w:sz w:val="24"/>
          <w:szCs w:val="24"/>
        </w:rPr>
        <w:t xml:space="preserve">2.3.12. В соответствии с условиями заключенного договора о продаже товаров клиенту банк признает займ, выданный клиенту в сумме, которую клиент обязан выплатить банку в соответствии с договором.</w:t>
      </w:r>
    </w:p>
    <w:p>
      <w:pPr>
        <w:spacing w:after="60"/>
        <w:ind w:firstLine="567"/>
        <w:jc w:val="both"/>
      </w:pPr>
      <w:r>
        <w:rPr>
          <w:rFonts w:ascii="Arial" w:cs="Arial" w:eastAsia="Arial" w:hAnsi="Arial"/>
          <w:sz w:val="24"/>
          <w:szCs w:val="24"/>
        </w:rPr>
        <w:t xml:space="preserve">При проведении данной сделки банк должен уделять особое внимание страновому и трансфертному рискам, вопросам надежности поставщика и страхователя товара, а также безопасности доставки товара.</w:t>
      </w:r>
    </w:p>
    <w:p>
      <w:pPr>
        <w:spacing w:after="200" w:before="200"/>
        <w:jc w:val="center"/>
      </w:pPr>
      <w:r>
        <w:rPr>
          <w:rFonts w:ascii="Arial" w:cs="Arial" w:eastAsia="Arial" w:hAnsi="Arial"/>
          <w:b/>
          <w:bCs/>
          <w:sz w:val="24"/>
          <w:szCs w:val="24"/>
        </w:rPr>
        <w:t xml:space="preserve">Глава 2.3.1 Сделка товарная мурабаха</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uur8oaythexhajfw78uae">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khgcrcbu575i1ccoiyvf">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bfn1txoecgqxas5bkah">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m_hs717qhkaz3nbyqrbb">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yg3b6t4xoj9trwgyadk2">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ca5kttml95izzxpz1_zo">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f4mcr4jjwjmuhjtmikm9">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f_uxclgurjio3cccmavx">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5bxjecxkdao_l06sjvu">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jwnuol0wmbmevjmmgax3">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2.4
 Сделка иджара и иджара мунтахийя биттамлик</w:t>
      </w:r>
    </w:p>
    <w:p>
      <w:pPr>
        <w:spacing w:after="60"/>
        <w:ind w:firstLine="567"/>
        <w:jc w:val="both"/>
      </w:pPr>
      <w:r>
        <w:rPr>
          <w:rFonts w:ascii="Arial" w:cs="Arial" w:eastAsia="Arial" w:hAnsi="Arial"/>
          <w:sz w:val="24"/>
          <w:szCs w:val="24"/>
        </w:rPr>
        <w:t xml:space="preserve">2.4.1. Сделка иджара - это сделка по специальному приобретению банком движимого или недвижимого имущества в собственность по заявке клиента, либо движимого или недвижимого имущества находящегося в собственности банка к моменту обращения клиента и предоставление его клиенту в имущественный найм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2.4.2.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в пользование.</w:t>
      </w:r>
    </w:p>
    <w:p>
      <w:pPr>
        <w:spacing w:after="60"/>
        <w:ind w:firstLine="567"/>
        <w:jc w:val="both"/>
      </w:pPr>
      <w:r>
        <w:rPr>
          <w:rFonts w:ascii="Arial" w:cs="Arial" w:eastAsia="Arial" w:hAnsi="Arial"/>
          <w:sz w:val="24"/>
          <w:szCs w:val="24"/>
        </w:rPr>
        <w:t xml:space="preserve">Арендодатель - банк,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иджара. Продавец может одновременно выступать в качестве арендатора в пределах одного договора иджара.</w:t>
      </w:r>
    </w:p>
    <w:p>
      <w:pPr>
        <w:spacing w:after="60"/>
        <w:ind w:firstLine="567"/>
        <w:jc w:val="both"/>
      </w:pPr>
      <w:r>
        <w:rPr>
          <w:rFonts w:ascii="Arial" w:cs="Arial" w:eastAsia="Arial" w:hAnsi="Arial"/>
          <w:sz w:val="24"/>
          <w:szCs w:val="24"/>
        </w:rPr>
        <w:t xml:space="preserve">Арендные платежи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60"/>
        <w:ind w:firstLine="567"/>
        <w:jc w:val="both"/>
      </w:pPr>
      <w:r>
        <w:rPr>
          <w:rFonts w:ascii="Arial" w:cs="Arial" w:eastAsia="Arial" w:hAnsi="Arial"/>
          <w:sz w:val="24"/>
          <w:szCs w:val="24"/>
        </w:rPr>
        <w:t xml:space="preserve">2.4.3. Сделка иджара заключается банком на основании заявки клиента, а также финансовых и юридических документов, необходимых для принятия решения о заключении договора.</w:t>
      </w:r>
    </w:p>
    <w:p>
      <w:pPr>
        <w:spacing w:after="60"/>
        <w:ind w:firstLine="567"/>
        <w:jc w:val="both"/>
      </w:pPr>
      <w:r>
        <w:rPr>
          <w:rFonts w:ascii="Arial" w:cs="Arial" w:eastAsia="Arial" w:hAnsi="Arial"/>
          <w:sz w:val="24"/>
          <w:szCs w:val="24"/>
        </w:rPr>
        <w:t xml:space="preserve">Для принятия решения о заключении сделки иджара банк должен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 При положительном решении со стороны банка арендатор предоставляет в письменной форме обязательство взять в аренду имущество.</w:t>
      </w:r>
    </w:p>
    <w:p>
      <w:pPr>
        <w:spacing w:after="60"/>
        <w:ind w:firstLine="567"/>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обязательства - взять имущество в аренду. Внесенная сумма используется только для возмещения ущерба в случае нарушения заказчиком обязательства.</w:t>
      </w:r>
    </w:p>
    <w:p>
      <w:pPr>
        <w:spacing w:after="60"/>
        <w:ind w:firstLine="567"/>
        <w:jc w:val="both"/>
      </w:pPr>
      <w:r>
        <w:rPr>
          <w:rFonts w:ascii="Arial" w:cs="Arial" w:eastAsia="Arial" w:hAnsi="Arial"/>
          <w:sz w:val="24"/>
          <w:szCs w:val="24"/>
        </w:rPr>
        <w:t xml:space="preserve">По согласованию с заказчиком, банк может использовать ее для инвестиций на основе договора мудараба, заключенного между банком и арендатором. Данная сумма может быть принята в счет уплаты очередных платежей по аренде.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2.4.5. Предметом сделки иджара могут быть предприятия и другие имущественные комплексы, здания,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2.4.6. Арендованное имущество должно использоваться при обеспечении его сохранности, а выгоды, получаемые от исполнения договора иджара, должны соответствовать законодательству Кыргызской Республики и требованиям Шариата.</w:t>
      </w:r>
    </w:p>
    <w:p>
      <w:pPr>
        <w:spacing w:after="60"/>
        <w:ind w:firstLine="567"/>
        <w:jc w:val="both"/>
      </w:pPr>
      <w:r>
        <w:rPr>
          <w:rFonts w:ascii="Arial" w:cs="Arial" w:eastAsia="Arial" w:hAnsi="Arial"/>
          <w:sz w:val="24"/>
          <w:szCs w:val="24"/>
        </w:rPr>
        <w:t xml:space="preserve">2.4.7.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sz w:val="24"/>
          <w:szCs w:val="24"/>
        </w:rPr>
        <w:t xml:space="preserve">2.4.8. Арендодатель несет ответственность за любые дефекты, причиненные арендованной собственности, вследствие чего ухудшается качество имущества, и не исключается ответственность за любое ухудшение, которое может претерпеть арендованное имущество в результате его собственных действий, либо в результате воздействия событий, не зависящих от него, но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2.4.9.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2.4.10.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60"/>
        <w:ind w:firstLine="567"/>
        <w:jc w:val="both"/>
      </w:pPr>
      <w:r>
        <w:rPr>
          <w:rFonts w:ascii="Arial" w:cs="Arial" w:eastAsia="Arial" w:hAnsi="Arial"/>
          <w:sz w:val="24"/>
          <w:szCs w:val="24"/>
        </w:rPr>
        <w:t xml:space="preserve">2.4.11.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120"/>
        <w:ind w:firstLine="567"/>
        <w:jc w:val="both"/>
      </w:pPr>
      <w:r>
        <w:rPr>
          <w:rFonts w:ascii="Arial" w:cs="Arial" w:eastAsia="Arial" w:hAnsi="Arial"/>
          <w:sz w:val="24"/>
          <w:szCs w:val="24"/>
        </w:rPr>
        <w:t xml:space="preserve">(В редакции постановления Правления Нацбанка КР от </w:t>
      </w:r>
      <w:hyperlink w:history="1" r:id="rIdhkyzptlxf-iu0y3wtfzdr">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2.4.12. Для исполнения договора иджара банк приобретает имущество в собственность. Имущество может быть приобретено у лица, которое будет являться в последующем арендатором, и затем сдано этому лицу в аренду.</w:t>
      </w:r>
    </w:p>
    <w:p>
      <w:pPr>
        <w:spacing w:after="60"/>
        <w:ind w:firstLine="567"/>
        <w:jc w:val="both"/>
      </w:pPr>
      <w:r>
        <w:rPr>
          <w:rFonts w:ascii="Arial" w:cs="Arial" w:eastAsia="Arial" w:hAnsi="Arial"/>
          <w:sz w:val="24"/>
          <w:szCs w:val="24"/>
        </w:rPr>
        <w:t xml:space="preserve">2.4.13. Арендатор может заключить договор субаренды на условиях, отличных от договора аренды, с уведомлением арендодателя.</w:t>
      </w:r>
    </w:p>
    <w:p>
      <w:pPr>
        <w:spacing w:after="60"/>
        <w:ind w:firstLine="567"/>
        <w:jc w:val="both"/>
      </w:pPr>
      <w:r>
        <w:rPr>
          <w:rFonts w:ascii="Arial" w:cs="Arial" w:eastAsia="Arial" w:hAnsi="Arial"/>
          <w:sz w:val="24"/>
          <w:szCs w:val="24"/>
        </w:rPr>
        <w:t xml:space="preserve">2.4.14.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60"/>
        <w:ind w:firstLine="567"/>
        <w:jc w:val="both"/>
      </w:pPr>
      <w:r>
        <w:rPr>
          <w:rFonts w:ascii="Arial" w:cs="Arial" w:eastAsia="Arial" w:hAnsi="Arial"/>
          <w:sz w:val="24"/>
          <w:szCs w:val="24"/>
        </w:rPr>
        <w:t xml:space="preserve">2.4.15. Арендодатель может приобрести или изготовить описанное в спецификациях имущество по заявке арендатора.</w:t>
      </w:r>
    </w:p>
    <w:p>
      <w:pPr>
        <w:spacing w:after="60"/>
        <w:ind w:firstLine="567"/>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sz w:val="24"/>
          <w:szCs w:val="24"/>
        </w:rPr>
        <w:t xml:space="preserve">2.4.16. Арендатор совместно с банком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60"/>
        <w:ind w:firstLine="567"/>
        <w:jc w:val="both"/>
      </w:pPr>
      <w:r>
        <w:rPr>
          <w:rFonts w:ascii="Arial" w:cs="Arial" w:eastAsia="Arial" w:hAnsi="Arial"/>
          <w:sz w:val="24"/>
          <w:szCs w:val="24"/>
        </w:rPr>
        <w:t xml:space="preserve">2.4.17. Банк может назначить арендатора или третье лицо в качестве агента для приобретения имущества по согласованному заказу и цене для дальнейшей передачи в аренду арендатору.</w:t>
      </w:r>
    </w:p>
    <w:p>
      <w:pPr>
        <w:spacing w:after="60"/>
        <w:ind w:firstLine="567"/>
        <w:jc w:val="both"/>
      </w:pPr>
      <w:r>
        <w:rPr>
          <w:rFonts w:ascii="Arial" w:cs="Arial" w:eastAsia="Arial" w:hAnsi="Arial"/>
          <w:sz w:val="24"/>
          <w:szCs w:val="24"/>
        </w:rPr>
        <w:t xml:space="preserve">2.4.18.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2.4.19. Существенными составляющими договора иджара являются:</w:t>
      </w:r>
    </w:p>
    <w:p>
      <w:pPr>
        <w:spacing w:after="60"/>
        <w:ind w:firstLine="567"/>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60"/>
        <w:ind w:firstLine="567"/>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60"/>
        <w:ind w:firstLine="567"/>
        <w:jc w:val="both"/>
      </w:pPr>
      <w:r>
        <w:rPr>
          <w:rFonts w:ascii="Arial" w:cs="Arial" w:eastAsia="Arial" w:hAnsi="Arial"/>
          <w:sz w:val="24"/>
          <w:szCs w:val="24"/>
        </w:rPr>
        <w:t xml:space="preserve">в) размер, порядок, условия и сроки внесения арендных платежей;</w:t>
      </w:r>
    </w:p>
    <w:p>
      <w:pPr>
        <w:spacing w:after="60"/>
        <w:ind w:firstLine="567"/>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60"/>
        <w:ind w:firstLine="567"/>
        <w:jc w:val="both"/>
      </w:pPr>
      <w:r>
        <w:rPr>
          <w:rFonts w:ascii="Arial" w:cs="Arial" w:eastAsia="Arial" w:hAnsi="Arial"/>
          <w:sz w:val="24"/>
          <w:szCs w:val="24"/>
        </w:rPr>
        <w:t xml:space="preserve">д) иные условия.</w:t>
      </w:r>
    </w:p>
    <w:p>
      <w:pPr>
        <w:spacing w:after="60"/>
        <w:ind w:firstLine="567"/>
        <w:jc w:val="both"/>
      </w:pPr>
      <w:r>
        <w:rPr>
          <w:rFonts w:ascii="Arial" w:cs="Arial" w:eastAsia="Arial" w:hAnsi="Arial"/>
          <w:sz w:val="24"/>
          <w:szCs w:val="24"/>
        </w:rPr>
        <w:t xml:space="preserve">2.4.20.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w:t>
      </w:r>
    </w:p>
    <w:p>
      <w:pPr>
        <w:spacing w:after="60"/>
        <w:ind w:firstLine="567"/>
        <w:jc w:val="both"/>
      </w:pPr>
      <w:r>
        <w:rPr>
          <w:rFonts w:ascii="Arial" w:cs="Arial" w:eastAsia="Arial" w:hAnsi="Arial"/>
          <w:sz w:val="24"/>
          <w:szCs w:val="24"/>
        </w:rPr>
        <w:t xml:space="preserve">2.4.21.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60"/>
        <w:ind w:firstLine="567"/>
        <w:jc w:val="both"/>
      </w:pPr>
      <w:r>
        <w:rPr>
          <w:rFonts w:ascii="Arial" w:cs="Arial" w:eastAsia="Arial" w:hAnsi="Arial"/>
          <w:sz w:val="24"/>
          <w:szCs w:val="24"/>
        </w:rPr>
        <w:t xml:space="preserve">2.4.22.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60"/>
        <w:ind w:firstLine="567"/>
        <w:jc w:val="both"/>
      </w:pPr>
      <w:r>
        <w:rPr>
          <w:rFonts w:ascii="Arial" w:cs="Arial" w:eastAsia="Arial" w:hAnsi="Arial"/>
          <w:sz w:val="24"/>
          <w:szCs w:val="24"/>
        </w:rPr>
        <w:t xml:space="preserve">2.4.23. Договор иджара может быть заключен с несколькими арендаторами, имеющими право на одну и ту же выгоду в отношении какого-то имущества на период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60"/>
        <w:ind w:firstLine="567"/>
        <w:jc w:val="both"/>
      </w:pPr>
      <w:r>
        <w:rPr>
          <w:rFonts w:ascii="Arial" w:cs="Arial" w:eastAsia="Arial" w:hAnsi="Arial"/>
          <w:sz w:val="24"/>
          <w:szCs w:val="24"/>
        </w:rPr>
        <w:t xml:space="preserve">2.4.24. Арендная плата может производиться денежными средствами, в натуральном выражении (товарами) или каким-то преимуществом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Арендная плата может быть определена в виде фиксированной суммы или может быть пересмотрена по согласованию сторон.</w:t>
      </w:r>
    </w:p>
    <w:p>
      <w:pPr>
        <w:spacing w:after="60"/>
        <w:ind w:firstLine="567"/>
        <w:jc w:val="both"/>
      </w:pPr>
      <w:r>
        <w:rPr>
          <w:rFonts w:ascii="Arial" w:cs="Arial" w:eastAsia="Arial" w:hAnsi="Arial"/>
          <w:sz w:val="24"/>
          <w:szCs w:val="24"/>
        </w:rPr>
        <w:t xml:space="preserve">2.4.25.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60"/>
        <w:ind w:firstLine="567"/>
        <w:jc w:val="both"/>
      </w:pPr>
      <w:r>
        <w:rPr>
          <w:rFonts w:ascii="Arial" w:cs="Arial" w:eastAsia="Arial" w:hAnsi="Arial"/>
          <w:sz w:val="24"/>
          <w:szCs w:val="24"/>
        </w:rPr>
        <w:t xml:space="preserve">2.4.26. В случае, когда арендная плата подлежит пересмотру,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может быть точный порядок, не подлежащий оспариванию и являющийся определяющим фактором для определения размера арендной платы за оставшиеся периоды. Эта база для сравнения может предусматривать свой определенный порог: как максимальный, так и минимальный.</w:t>
      </w:r>
    </w:p>
    <w:p>
      <w:pPr>
        <w:spacing w:after="60"/>
        <w:ind w:firstLine="567"/>
        <w:jc w:val="both"/>
      </w:pPr>
      <w:r>
        <w:rPr>
          <w:rFonts w:ascii="Arial" w:cs="Arial" w:eastAsia="Arial" w:hAnsi="Arial"/>
          <w:sz w:val="24"/>
          <w:szCs w:val="24"/>
        </w:rPr>
        <w:t xml:space="preserve">2.4.27.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2.4.28.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пересмотра условий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60"/>
        <w:ind w:firstLine="567"/>
        <w:jc w:val="both"/>
      </w:pPr>
      <w:r>
        <w:rPr>
          <w:rFonts w:ascii="Arial" w:cs="Arial" w:eastAsia="Arial" w:hAnsi="Arial"/>
          <w:sz w:val="24"/>
          <w:szCs w:val="24"/>
        </w:rPr>
        <w:t xml:space="preserve">2.4.29. В обеспечение выплаты арендных платежей и исключения небрежного отношения к арендованной собственности, арендатором предоставляется гарантийное обеспечение (залог) в виде ликвидных активов.</w:t>
      </w:r>
    </w:p>
    <w:p>
      <w:pPr>
        <w:spacing w:after="60"/>
        <w:ind w:firstLine="567"/>
        <w:jc w:val="both"/>
      </w:pPr>
      <w:r>
        <w:rPr>
          <w:rFonts w:ascii="Arial" w:cs="Arial" w:eastAsia="Arial" w:hAnsi="Arial"/>
          <w:sz w:val="24"/>
          <w:szCs w:val="24"/>
        </w:rPr>
        <w:t xml:space="preserve">2.4.30. Банк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60"/>
        <w:ind w:firstLine="567"/>
        <w:jc w:val="both"/>
      </w:pPr>
      <w:r>
        <w:rPr>
          <w:rFonts w:ascii="Arial" w:cs="Arial" w:eastAsia="Arial" w:hAnsi="Arial"/>
          <w:sz w:val="24"/>
          <w:szCs w:val="24"/>
        </w:rPr>
        <w:t xml:space="preserve">2.4.31.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частичный платеж без обоснованной причины. Осуществление оплаты оставшихся платежей до наступления оговоренного срока, связанной с невыполнением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продленного периода, а не правом арендатора.</w:t>
      </w:r>
    </w:p>
    <w:p>
      <w:pPr>
        <w:spacing w:after="60"/>
        <w:ind w:firstLine="567"/>
        <w:jc w:val="both"/>
      </w:pPr>
      <w:r>
        <w:rPr>
          <w:rFonts w:ascii="Arial" w:cs="Arial" w:eastAsia="Arial" w:hAnsi="Arial"/>
          <w:sz w:val="24"/>
          <w:szCs w:val="24"/>
        </w:rPr>
        <w:t xml:space="preserve">2.4.32. Арендодатель не может увеличивать оговоренную арендную плату в случае задержки платежа арендатором.</w:t>
      </w:r>
    </w:p>
    <w:p>
      <w:pPr>
        <w:spacing w:after="60"/>
        <w:ind w:firstLine="567"/>
        <w:jc w:val="both"/>
      </w:pPr>
      <w:r>
        <w:rPr>
          <w:rFonts w:ascii="Arial" w:cs="Arial" w:eastAsia="Arial" w:hAnsi="Arial"/>
          <w:sz w:val="24"/>
          <w:szCs w:val="24"/>
        </w:rPr>
        <w:t xml:space="preserve">2.4.33.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7-hfbzjeg8ndn5bgdvds">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2.4.34.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60"/>
        <w:ind w:firstLine="567"/>
        <w:jc w:val="both"/>
      </w:pPr>
      <w:r>
        <w:rPr>
          <w:rFonts w:ascii="Arial" w:cs="Arial" w:eastAsia="Arial" w:hAnsi="Arial"/>
          <w:sz w:val="24"/>
          <w:szCs w:val="24"/>
        </w:rPr>
        <w:t xml:space="preserve">2.4.35. В случае разрушения/гибели арендованного имущества договор иджара прекращается, оставшиеся арендные платежи не выплачиваются.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98wl0akuhfv23r2allxs">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2.4.36. Арендатор несет ответственность за ущерб, возникший у арендодателя по вине арендатора.</w:t>
      </w:r>
    </w:p>
    <w:p>
      <w:pPr>
        <w:spacing w:after="60"/>
        <w:ind w:firstLine="567"/>
        <w:jc w:val="both"/>
      </w:pPr>
      <w:r>
        <w:rPr>
          <w:rFonts w:ascii="Arial" w:cs="Arial" w:eastAsia="Arial" w:hAnsi="Arial"/>
          <w:sz w:val="24"/>
          <w:szCs w:val="24"/>
        </w:rPr>
        <w:t xml:space="preserve">2.4.37.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60"/>
        <w:ind w:firstLine="567"/>
        <w:jc w:val="both"/>
      </w:pPr>
      <w:r>
        <w:rPr>
          <w:rFonts w:ascii="Arial" w:cs="Arial" w:eastAsia="Arial" w:hAnsi="Arial"/>
          <w:sz w:val="24"/>
          <w:szCs w:val="24"/>
        </w:rPr>
        <w:t xml:space="preserve">2.4.38.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текущего арендатора.</w:t>
      </w:r>
    </w:p>
    <w:p>
      <w:pPr>
        <w:spacing w:after="60"/>
        <w:ind w:firstLine="567"/>
        <w:jc w:val="both"/>
      </w:pPr>
      <w:r>
        <w:rPr>
          <w:rFonts w:ascii="Arial" w:cs="Arial" w:eastAsia="Arial" w:hAnsi="Arial"/>
          <w:sz w:val="24"/>
          <w:szCs w:val="24"/>
        </w:rPr>
        <w:t xml:space="preserve">2.4.39. Договор иджара может быть прекращен:</w:t>
      </w:r>
    </w:p>
    <w:p>
      <w:pPr>
        <w:spacing w:after="60"/>
        <w:ind w:firstLine="567"/>
        <w:jc w:val="both"/>
      </w:pPr>
      <w:r>
        <w:rPr>
          <w:rFonts w:ascii="Arial" w:cs="Arial" w:eastAsia="Arial" w:hAnsi="Arial"/>
          <w:sz w:val="24"/>
          <w:szCs w:val="24"/>
        </w:rPr>
        <w:t xml:space="preserve">а) по взаимному согласию;</w:t>
      </w:r>
    </w:p>
    <w:p>
      <w:pPr>
        <w:spacing w:after="60"/>
        <w:ind w:firstLine="567"/>
        <w:jc w:val="both"/>
      </w:pPr>
      <w:r>
        <w:rPr>
          <w:rFonts w:ascii="Arial" w:cs="Arial" w:eastAsia="Arial" w:hAnsi="Arial"/>
          <w:sz w:val="24"/>
          <w:szCs w:val="24"/>
        </w:rPr>
        <w:t xml:space="preserve">б)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в) при порче арендованной собственности;</w:t>
      </w:r>
    </w:p>
    <w:p>
      <w:pPr>
        <w:spacing w:after="60"/>
        <w:ind w:firstLine="567"/>
        <w:jc w:val="both"/>
      </w:pPr>
      <w:r>
        <w:rPr>
          <w:rFonts w:ascii="Arial" w:cs="Arial" w:eastAsia="Arial" w:hAnsi="Arial"/>
          <w:sz w:val="24"/>
          <w:szCs w:val="24"/>
        </w:rPr>
        <w:t xml:space="preserve">г) по истечению срока действия договора;</w:t>
      </w:r>
    </w:p>
    <w:p>
      <w:pPr>
        <w:spacing w:after="60"/>
        <w:ind w:firstLine="567"/>
        <w:jc w:val="both"/>
      </w:pPr>
      <w:r>
        <w:rPr>
          <w:rFonts w:ascii="Arial" w:cs="Arial" w:eastAsia="Arial" w:hAnsi="Arial"/>
          <w:sz w:val="24"/>
          <w:szCs w:val="24"/>
        </w:rPr>
        <w:t xml:space="preserve">д) при продаже имущества арендатору.</w:t>
      </w:r>
    </w:p>
    <w:p>
      <w:pPr>
        <w:spacing w:after="60"/>
        <w:ind w:firstLine="567"/>
        <w:jc w:val="both"/>
      </w:pPr>
      <w:r>
        <w:rPr>
          <w:rFonts w:ascii="Arial" w:cs="Arial" w:eastAsia="Arial" w:hAnsi="Arial"/>
          <w:sz w:val="24"/>
          <w:szCs w:val="24"/>
        </w:rPr>
        <w:t xml:space="preserve">Действие договора иджара не прекращается со смертью одной из сторон. Однако, наследники арендатора могут расторгнуть договор иджара в случае предоставления доказательств об обременительности исполнения договора иджара или отсутствия потребности в договоре иджара после наступления смерти наследодателя.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2.4.40. Сделка иджара мунтахийя биттамлик - это сделка, включающая договор иджара, и в соответствии с которой клиент обязуется выкупить арендованное имущество (актив), либо по окончании, либо поэтапно в течение периода иджара, в соответствии с договором.</w:t>
      </w:r>
    </w:p>
    <w:p>
      <w:pPr>
        <w:spacing w:after="60"/>
        <w:ind w:firstLine="567"/>
        <w:jc w:val="both"/>
      </w:pPr>
      <w:r>
        <w:rPr>
          <w:rFonts w:ascii="Arial" w:cs="Arial" w:eastAsia="Arial" w:hAnsi="Arial"/>
          <w:sz w:val="24"/>
          <w:szCs w:val="24"/>
        </w:rPr>
        <w:t xml:space="preserve">2.4.41. В договоре иджара мунтахийя биттамлик передача права собственности на арендованное имущество подтверждается документом, отдельным от договора иджара, посредством обязательства арендодателя:</w:t>
      </w:r>
    </w:p>
    <w:p>
      <w:pPr>
        <w:spacing w:after="60"/>
        <w:ind w:firstLine="567"/>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б) подарить его без указания причины (безусловно);</w:t>
      </w:r>
    </w:p>
    <w:p>
      <w:pPr>
        <w:spacing w:after="60"/>
        <w:ind w:firstLine="567"/>
        <w:jc w:val="both"/>
      </w:pPr>
      <w:r>
        <w:rPr>
          <w:rFonts w:ascii="Arial" w:cs="Arial" w:eastAsia="Arial" w:hAnsi="Arial"/>
          <w:sz w:val="24"/>
          <w:szCs w:val="24"/>
        </w:rPr>
        <w:t xml:space="preserve">в) подарить его после выплаты оставшихся платежей.</w:t>
      </w:r>
    </w:p>
    <w:p>
      <w:pPr>
        <w:spacing w:after="60"/>
        <w:ind w:firstLine="567"/>
        <w:jc w:val="both"/>
      </w:pPr>
      <w:r>
        <w:rPr>
          <w:rFonts w:ascii="Arial" w:cs="Arial" w:eastAsia="Arial" w:hAnsi="Arial"/>
          <w:sz w:val="24"/>
          <w:szCs w:val="24"/>
        </w:rPr>
        <w:t xml:space="preserve">Во всех вышеуказанных случаях отдельный документ, доказывающий обязательство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60"/>
        <w:ind w:firstLine="567"/>
        <w:jc w:val="both"/>
      </w:pPr>
      <w:r>
        <w:rPr>
          <w:rFonts w:ascii="Arial" w:cs="Arial" w:eastAsia="Arial" w:hAnsi="Arial"/>
          <w:sz w:val="24"/>
          <w:szCs w:val="24"/>
        </w:rPr>
        <w:t xml:space="preserve">2.4.42. Обязательство по передаче права собственности для арендодателя при договоре иджара мунтахийя биттамлик является обязательным, при этом отдельный двухсторонний договор не заключается.</w:t>
      </w:r>
    </w:p>
    <w:p>
      <w:pPr>
        <w:spacing w:after="60"/>
        <w:ind w:firstLine="567"/>
        <w:jc w:val="both"/>
      </w:pPr>
      <w:r>
        <w:rPr>
          <w:rFonts w:ascii="Arial" w:cs="Arial" w:eastAsia="Arial" w:hAnsi="Arial"/>
          <w:sz w:val="24"/>
          <w:szCs w:val="24"/>
        </w:rPr>
        <w:t xml:space="preserve">2.4.43.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60"/>
        <w:ind w:firstLine="567"/>
        <w:jc w:val="both"/>
      </w:pPr>
      <w:r>
        <w:rPr>
          <w:rFonts w:ascii="Arial" w:cs="Arial" w:eastAsia="Arial" w:hAnsi="Arial"/>
          <w:sz w:val="24"/>
          <w:szCs w:val="24"/>
        </w:rPr>
        <w:t xml:space="preserve">2.4.44.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60"/>
        <w:ind w:firstLine="567"/>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60"/>
        <w:ind w:firstLine="567"/>
        <w:jc w:val="both"/>
      </w:pPr>
      <w:r>
        <w:rPr>
          <w:rFonts w:ascii="Arial" w:cs="Arial" w:eastAsia="Arial" w:hAnsi="Arial"/>
          <w:sz w:val="24"/>
          <w:szCs w:val="24"/>
        </w:rPr>
        <w:t xml:space="preserve">2.4.45. Правила, регулирующие договор иджара, должны применяться и для договора иджара мунтахийя биттамлик, т.е. арендодатель дал обязательство передать право владения на арендованное имущество арендатору.</w:t>
      </w:r>
    </w:p>
    <w:p>
      <w:pPr>
        <w:spacing w:after="60"/>
        <w:ind w:firstLine="567"/>
        <w:jc w:val="both"/>
      </w:pPr>
      <w:r>
        <w:rPr>
          <w:rFonts w:ascii="Arial" w:cs="Arial" w:eastAsia="Arial" w:hAnsi="Arial"/>
          <w:sz w:val="24"/>
          <w:szCs w:val="24"/>
        </w:rPr>
        <w:t xml:space="preserve">2.4.46.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поскольку договор продажи вступает в силу в определенную дату в будущем.</w:t>
      </w:r>
    </w:p>
    <w:p>
      <w:pPr>
        <w:spacing w:after="60"/>
        <w:ind w:firstLine="567"/>
        <w:jc w:val="both"/>
      </w:pPr>
      <w:r>
        <w:rPr>
          <w:rFonts w:ascii="Arial" w:cs="Arial" w:eastAsia="Arial" w:hAnsi="Arial"/>
          <w:sz w:val="24"/>
          <w:szCs w:val="24"/>
        </w:rPr>
        <w:t xml:space="preserve">2.4.47.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в обоих этих случаях арендная плата корректируется на основании преобладающей рыночной стоимости.</w:t>
      </w:r>
    </w:p>
    <w:p>
      <w:pPr>
        <w:spacing w:after="200" w:before="200"/>
        <w:jc w:val="center"/>
      </w:pPr>
      <w:r>
        <w:rPr>
          <w:rFonts w:ascii="Arial" w:cs="Arial" w:eastAsia="Arial" w:hAnsi="Arial"/>
          <w:b/>
          <w:bCs/>
          <w:sz w:val="24"/>
          <w:szCs w:val="24"/>
        </w:rPr>
        <w:t xml:space="preserve">Глава 2.5
 Сделка кард хасан</w:t>
      </w:r>
    </w:p>
    <w:p>
      <w:pPr>
        <w:spacing w:after="60"/>
        <w:ind w:firstLine="567"/>
        <w:jc w:val="both"/>
      </w:pPr>
      <w:r>
        <w:rPr>
          <w:rFonts w:ascii="Arial" w:cs="Arial" w:eastAsia="Arial" w:hAnsi="Arial"/>
          <w:sz w:val="24"/>
          <w:szCs w:val="24"/>
        </w:rPr>
        <w:t xml:space="preserve">2.5.1. Сделка кард хасан - это сделка, по условиям которой одна сторона предоставляет другой стороне денежные средства без дополнительной выгоды для стороны, предоставившей денежные средства.</w:t>
      </w:r>
    </w:p>
    <w:p>
      <w:pPr>
        <w:spacing w:after="60"/>
        <w:ind w:firstLine="567"/>
        <w:jc w:val="both"/>
      </w:pPr>
      <w:r>
        <w:rPr>
          <w:rFonts w:ascii="Arial" w:cs="Arial" w:eastAsia="Arial" w:hAnsi="Arial"/>
          <w:sz w:val="24"/>
          <w:szCs w:val="24"/>
        </w:rPr>
        <w:t xml:space="preserve">При этом сторона, принявшая денежные средства, гарантирует возврат средств по первому требованию другой стороны.</w:t>
      </w:r>
    </w:p>
    <w:p>
      <w:pPr>
        <w:spacing w:after="60"/>
        <w:ind w:firstLine="567"/>
        <w:jc w:val="both"/>
      </w:pPr>
      <w:r>
        <w:rPr>
          <w:rFonts w:ascii="Arial" w:cs="Arial" w:eastAsia="Arial" w:hAnsi="Arial"/>
          <w:sz w:val="24"/>
          <w:szCs w:val="24"/>
        </w:rPr>
        <w:t xml:space="preserve">Банк может быть как стороной принявшей денежные средства, так и стороной предоставившей денежные средства.</w:t>
      </w:r>
    </w:p>
    <w:p>
      <w:pPr>
        <w:spacing w:after="60"/>
        <w:ind w:firstLine="567"/>
        <w:jc w:val="both"/>
      </w:pPr>
      <w:r>
        <w:rPr>
          <w:rFonts w:ascii="Arial" w:cs="Arial" w:eastAsia="Arial" w:hAnsi="Arial"/>
          <w:sz w:val="24"/>
          <w:szCs w:val="24"/>
        </w:rPr>
        <w:t xml:space="preserve">2.5.2. Договор кард хасан заключается в простой письменной форме.</w:t>
      </w:r>
    </w:p>
    <w:p>
      <w:pPr>
        <w:spacing w:after="60"/>
        <w:ind w:firstLine="567"/>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60"/>
        <w:ind w:firstLine="567"/>
        <w:jc w:val="both"/>
      </w:pPr>
      <w:r>
        <w:rPr>
          <w:rFonts w:ascii="Arial" w:cs="Arial" w:eastAsia="Arial" w:hAnsi="Arial"/>
          <w:sz w:val="24"/>
          <w:szCs w:val="24"/>
        </w:rPr>
        <w:t xml:space="preserve">Договор кард хасан должен содержать следующие существенные параметры и условия:</w:t>
      </w:r>
    </w:p>
    <w:p>
      <w:pPr>
        <w:spacing w:after="60"/>
        <w:ind w:firstLine="567"/>
        <w:jc w:val="both"/>
      </w:pPr>
      <w:r>
        <w:rPr>
          <w:rFonts w:ascii="Arial" w:cs="Arial" w:eastAsia="Arial" w:hAnsi="Arial"/>
          <w:sz w:val="24"/>
          <w:szCs w:val="24"/>
        </w:rPr>
        <w:t xml:space="preserve">- размер предоставляемой суммы;</w:t>
      </w:r>
    </w:p>
    <w:p>
      <w:pPr>
        <w:spacing w:after="60"/>
        <w:ind w:firstLine="567"/>
        <w:jc w:val="both"/>
      </w:pPr>
      <w:r>
        <w:rPr>
          <w:rFonts w:ascii="Arial" w:cs="Arial" w:eastAsia="Arial" w:hAnsi="Arial"/>
          <w:sz w:val="24"/>
          <w:szCs w:val="24"/>
        </w:rPr>
        <w:t xml:space="preserve">- сроки действия договора, дата возврата;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размер и условия оплаты за услуги банка по ведению текущего счета.</w:t>
      </w:r>
    </w:p>
    <w:p>
      <w:pPr>
        <w:spacing w:after="60"/>
        <w:ind w:firstLine="567"/>
        <w:jc w:val="both"/>
      </w:pPr>
      <w:r>
        <w:rPr>
          <w:rFonts w:ascii="Arial" w:cs="Arial" w:eastAsia="Arial" w:hAnsi="Arial"/>
          <w:sz w:val="24"/>
          <w:szCs w:val="24"/>
        </w:rPr>
        <w:t xml:space="preserve">2.5.3. В банковской деятельности денежные средства, привлеченные на условиях договора кард хасан, формируют ресурсную базу банка и рассматриваются как депозиты до востребования.</w:t>
      </w:r>
    </w:p>
    <w:p>
      <w:pPr>
        <w:spacing w:after="60"/>
        <w:ind w:firstLine="567"/>
        <w:jc w:val="both"/>
      </w:pPr>
      <w:r>
        <w:rPr>
          <w:rFonts w:ascii="Arial" w:cs="Arial" w:eastAsia="Arial" w:hAnsi="Arial"/>
          <w:sz w:val="24"/>
          <w:szCs w:val="24"/>
        </w:rPr>
        <w:t xml:space="preserve">По условиям договора кард хасан клиент предоставляет банку денежные средства на беспроцентной основе, с возможностью клиента свободного распоряжения ими, а банк в свою очередь может использовать часть привлеченных ресурсов в соответствии со своей инвестиционной политикой.</w:t>
      </w:r>
    </w:p>
    <w:p>
      <w:pPr>
        <w:spacing w:after="60"/>
        <w:ind w:firstLine="567"/>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корреспондентском счете.</w:t>
      </w:r>
    </w:p>
    <w:p>
      <w:pPr>
        <w:spacing w:after="60"/>
        <w:ind w:firstLine="567"/>
        <w:jc w:val="both"/>
      </w:pPr>
      <w:r>
        <w:rPr>
          <w:rFonts w:ascii="Arial" w:cs="Arial" w:eastAsia="Arial" w:hAnsi="Arial"/>
          <w:sz w:val="24"/>
          <w:szCs w:val="24"/>
        </w:rPr>
        <w:t xml:space="preserve">По условиям договора кард хасан банк может предоставить владельцу счета обслуживание с использованием чековой книжки либо пластиковой карточки. В данном случае банк может взимать с владельца счета плату за предоставление услуг по ведению и обслуживанию текущего счета.</w:t>
      </w:r>
    </w:p>
    <w:p>
      <w:pPr>
        <w:spacing w:after="60"/>
        <w:ind w:firstLine="567"/>
        <w:jc w:val="both"/>
      </w:pPr>
      <w:r>
        <w:rPr>
          <w:rFonts w:ascii="Arial" w:cs="Arial" w:eastAsia="Arial" w:hAnsi="Arial"/>
          <w:sz w:val="24"/>
          <w:szCs w:val="24"/>
        </w:rPr>
        <w:t xml:space="preserve">В отдельных случаях банк может рассмотреть возможность выдачи клиенту займа на условиях договора кард хасан.</w:t>
      </w:r>
    </w:p>
    <w:p>
      <w:pPr>
        <w:spacing w:after="60"/>
        <w:ind w:firstLine="567"/>
        <w:jc w:val="both"/>
      </w:pPr>
      <w:r>
        <w:rPr>
          <w:rFonts w:ascii="Arial" w:cs="Arial" w:eastAsia="Arial" w:hAnsi="Arial"/>
          <w:sz w:val="24"/>
          <w:szCs w:val="24"/>
        </w:rPr>
        <w:t xml:space="preserve">2.5.4. При открытии счета клиенту, по договору кард хасан, банк должен выполнять все необходимые требования, связанные с идентификацией личности клиента, в соответствии с нормативными актами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Сделка истиснаа и параллельная истиснаа</w:t>
      </w:r>
    </w:p>
    <w:p>
      <w:pPr>
        <w:spacing w:after="60"/>
        <w:ind w:firstLine="567"/>
        <w:jc w:val="both"/>
      </w:pPr>
      <w:r>
        <w:rPr>
          <w:rFonts w:ascii="Arial" w:cs="Arial" w:eastAsia="Arial" w:hAnsi="Arial"/>
          <w:sz w:val="24"/>
          <w:szCs w:val="24"/>
        </w:rPr>
        <w:t xml:space="preserve">2.6.1. Сделка истиснаа - это сделка, по условиям которой имущество, изготовленное производителем или построенное строительным подрядчиком на основе заказа (проекта), будет передано заказчику после завершения работы по заранее оговоренной цене.</w:t>
      </w:r>
    </w:p>
    <w:p>
      <w:pPr>
        <w:spacing w:after="60"/>
        <w:ind w:firstLine="567"/>
        <w:jc w:val="both"/>
      </w:pPr>
      <w:r>
        <w:rPr>
          <w:rFonts w:ascii="Arial" w:cs="Arial" w:eastAsia="Arial" w:hAnsi="Arial"/>
          <w:sz w:val="24"/>
          <w:szCs w:val="24"/>
        </w:rPr>
        <w:t xml:space="preserve">Оплата стоимости и поставка может быть осуществлена в будущем.</w:t>
      </w:r>
    </w:p>
    <w:p>
      <w:pPr>
        <w:spacing w:after="60"/>
        <w:ind w:firstLine="567"/>
        <w:jc w:val="both"/>
      </w:pPr>
      <w:r>
        <w:rPr>
          <w:rFonts w:ascii="Arial" w:cs="Arial" w:eastAsia="Arial" w:hAnsi="Arial"/>
          <w:sz w:val="24"/>
          <w:szCs w:val="24"/>
        </w:rPr>
        <w:t xml:space="preserve">2.6.2. Предметом договора истиснаа является производство не изготовленного (не произведенного) товара или сооружения, которые имеют особые характеристики согласно требованию заказчика, при условии, что производитель согласился исполнить заказ по оговоренной цене.</w:t>
      </w:r>
    </w:p>
    <w:p>
      <w:pPr>
        <w:spacing w:after="60"/>
        <w:ind w:firstLine="567"/>
        <w:jc w:val="both"/>
      </w:pPr>
      <w:r>
        <w:rPr>
          <w:rFonts w:ascii="Arial" w:cs="Arial" w:eastAsia="Arial" w:hAnsi="Arial"/>
          <w:sz w:val="24"/>
          <w:szCs w:val="24"/>
        </w:rPr>
        <w:t xml:space="preserve">2.6.3. Параллельная истиснаа - это сделка, которая действует с помощью двух отдельных договоров. В первом договоре банк, выступая в качестве поставщика, заключает договор с заказчиком об оплате и поставке. Во втором договоре банк выступает в качестве покупателя и заключает другой договор с изготовителем, строительным подрядчиком или поставщиком для того, чтобы выполнить свои контрактные обязательства по отношению к заказчику, которые он имеет в рамках первого договора.</w:t>
      </w:r>
    </w:p>
    <w:p>
      <w:pPr>
        <w:spacing w:after="60"/>
        <w:ind w:firstLine="567"/>
        <w:jc w:val="both"/>
      </w:pPr>
      <w:r>
        <w:rPr>
          <w:rFonts w:ascii="Arial" w:cs="Arial" w:eastAsia="Arial" w:hAnsi="Arial"/>
          <w:sz w:val="24"/>
          <w:szCs w:val="24"/>
        </w:rPr>
        <w:t xml:space="preserve">В процессе выполнения таких сделок банк получает прибыль за счет разницы в цене между двумя договорами. Один из договоров заключается немедленно (т.е. договор истиснаа, который банк заключает с изготовителем, строительным подрядчиком или поставщиком), тогда как второй договор (т.е. договор с заказчиком) заключается позднее.</w:t>
      </w:r>
    </w:p>
    <w:p>
      <w:pPr>
        <w:spacing w:after="60"/>
        <w:ind w:firstLine="567"/>
        <w:jc w:val="both"/>
      </w:pPr>
      <w:r>
        <w:rPr>
          <w:rFonts w:ascii="Arial" w:cs="Arial" w:eastAsia="Arial" w:hAnsi="Arial"/>
          <w:sz w:val="24"/>
          <w:szCs w:val="24"/>
        </w:rPr>
        <w:t xml:space="preserve">Производитель, строительный подрядчик - юридическое или физическое лицо, осуществляющее предпринимательскую деятельность.</w:t>
      </w:r>
    </w:p>
    <w:p>
      <w:pPr>
        <w:spacing w:after="60"/>
        <w:ind w:firstLine="567"/>
        <w:jc w:val="both"/>
      </w:pPr>
      <w:r>
        <w:rPr>
          <w:rFonts w:ascii="Arial" w:cs="Arial" w:eastAsia="Arial" w:hAnsi="Arial"/>
          <w:sz w:val="24"/>
          <w:szCs w:val="24"/>
        </w:rPr>
        <w:t xml:space="preserve">Клиент - юридическое или физическое лицо, которое заказывает изготовление предмета договора истиснаа по определенной спецификации.</w:t>
      </w:r>
    </w:p>
    <w:p>
      <w:pPr>
        <w:spacing w:after="60"/>
        <w:ind w:firstLine="567"/>
        <w:jc w:val="both"/>
      </w:pPr>
      <w:r>
        <w:rPr>
          <w:rFonts w:ascii="Arial" w:cs="Arial" w:eastAsia="Arial" w:hAnsi="Arial"/>
          <w:sz w:val="24"/>
          <w:szCs w:val="24"/>
        </w:rPr>
        <w:t xml:space="preserve">2.6.4. При заключении договора истиснаа клиент обращается в банк с заявкой предоставления ему готового продукта после его изготовления в рамках договорного обязательства, при условии, что соответствующие материалы и работу предоставит производитель. Стороны договора определяют спецификации товара за определенную цену, которую выплачивают незамедлительно или через определенный период.</w:t>
      </w:r>
    </w:p>
    <w:p>
      <w:pPr>
        <w:spacing w:after="60"/>
        <w:ind w:firstLine="567"/>
        <w:jc w:val="both"/>
      </w:pPr>
      <w:r>
        <w:rPr>
          <w:rFonts w:ascii="Arial" w:cs="Arial" w:eastAsia="Arial" w:hAnsi="Arial"/>
          <w:sz w:val="24"/>
          <w:szCs w:val="24"/>
        </w:rPr>
        <w:t xml:space="preserve">Банк должен осуществить оценку платежеспособности заказчика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2.6.5. Банк и клиент заключают договор истиснаа до того, как банк получит право собственности на предмет договора, который должен быть продан клиенту или право собственности на материалы, из которых производится (или строится) предмет договора.</w:t>
      </w:r>
    </w:p>
    <w:p>
      <w:pPr>
        <w:spacing w:after="60"/>
        <w:ind w:firstLine="567"/>
        <w:jc w:val="both"/>
      </w:pPr>
      <w:r>
        <w:rPr>
          <w:rFonts w:ascii="Arial" w:cs="Arial" w:eastAsia="Arial" w:hAnsi="Arial"/>
          <w:sz w:val="24"/>
          <w:szCs w:val="24"/>
        </w:rPr>
        <w:t xml:space="preserve">2.6.6. Договор истиснаа является обязательным для договаривающихся сторон при условии выполнения определенных условий, которые включают наличие спецификации, указание типа, качества и количества предмета договора, который должен быть произведен.</w:t>
      </w:r>
    </w:p>
    <w:p>
      <w:pPr>
        <w:spacing w:after="60"/>
        <w:ind w:firstLine="567"/>
        <w:jc w:val="both"/>
      </w:pPr>
      <w:r>
        <w:rPr>
          <w:rFonts w:ascii="Arial" w:cs="Arial" w:eastAsia="Arial" w:hAnsi="Arial"/>
          <w:sz w:val="24"/>
          <w:szCs w:val="24"/>
        </w:rPr>
        <w:t xml:space="preserve">2.6.7.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2.6.8. Изготовитель обязан изготовить товар, являющийся предметом договора, согласно спецификации в течение оговоренного периода времени.</w:t>
      </w:r>
    </w:p>
    <w:p>
      <w:pPr>
        <w:spacing w:after="60"/>
        <w:ind w:firstLine="567"/>
        <w:jc w:val="both"/>
      </w:pPr>
      <w:r>
        <w:rPr>
          <w:rFonts w:ascii="Arial" w:cs="Arial" w:eastAsia="Arial" w:hAnsi="Arial"/>
          <w:sz w:val="24"/>
          <w:szCs w:val="24"/>
        </w:rPr>
        <w:t xml:space="preserve">2.6.9. В договоре указывается цена предмета договора, дата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2.6.10. До заключения договора рассматриваются все предложения по определению цены.</w:t>
      </w:r>
    </w:p>
    <w:p>
      <w:pPr>
        <w:spacing w:after="60"/>
        <w:ind w:firstLine="567"/>
        <w:jc w:val="both"/>
      </w:pPr>
      <w:r>
        <w:rPr>
          <w:rFonts w:ascii="Arial" w:cs="Arial" w:eastAsia="Arial" w:hAnsi="Arial"/>
          <w:sz w:val="24"/>
          <w:szCs w:val="24"/>
        </w:rPr>
        <w:t xml:space="preserve">2.6.11. Цена предмета договора определяется на момент заключения договора и может быть выплачена в форме денежных или материальных средств. Цена может быть выплачена на отсроченной основе или в рассрочку в течение определенного периода времени, или, если доставка предмета договора является поэтапной, часть цены может быть выплачена немедленно, а остальная часть выплачивается в рассрочку согласно этапам поставки или выполнения работ.</w:t>
      </w:r>
    </w:p>
    <w:p>
      <w:pPr>
        <w:spacing w:after="60"/>
        <w:ind w:firstLine="567"/>
        <w:jc w:val="both"/>
      </w:pPr>
      <w:r>
        <w:rPr>
          <w:rFonts w:ascii="Arial" w:cs="Arial" w:eastAsia="Arial" w:hAnsi="Arial"/>
          <w:sz w:val="24"/>
          <w:szCs w:val="24"/>
        </w:rPr>
        <w:t xml:space="preserve">2.6.12.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Банк использует информацию других дилеров и поставщиков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2.6.13.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2.6.14.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2.6.15. В случае банкротства производителя, клиент имеет приоритетное право в отношении незавершенного производства,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2.6.16. Стороны устанавливают срок, в течение которого производитель несет ответственность за любые дефекты или за техническое обслуживание сооружений, являющихся предметом договора.</w:t>
      </w:r>
    </w:p>
    <w:p>
      <w:pPr>
        <w:spacing w:after="60"/>
        <w:ind w:firstLine="567"/>
        <w:jc w:val="both"/>
      </w:pPr>
      <w:r>
        <w:rPr>
          <w:rFonts w:ascii="Arial" w:cs="Arial" w:eastAsia="Arial" w:hAnsi="Arial"/>
          <w:sz w:val="24"/>
          <w:szCs w:val="24"/>
        </w:rPr>
        <w:t xml:space="preserve">2.6.17. После заключения договора истиснаа допускается внесение изменения по договоренности сторон в ранее согласованные спецификации для производства или строительства,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60"/>
        <w:ind w:firstLine="567"/>
        <w:jc w:val="both"/>
      </w:pPr>
      <w:r>
        <w:rPr>
          <w:rFonts w:ascii="Arial" w:cs="Arial" w:eastAsia="Arial" w:hAnsi="Arial"/>
          <w:sz w:val="24"/>
          <w:szCs w:val="24"/>
        </w:rPr>
        <w:t xml:space="preserve">2.6.18. За продление срока платежа дополнительная плата не взимается. За предварительную оплату допускается скидка, при условии, что она не была предусмотрена при заключении контракта.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2.6.19.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2.6.20. Банк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2.6.21. В случае строительства зданий или коммунальных сооружений на земле, принадлежащей заказчику, договор истиснаа может осуществляться за счет производителя,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60"/>
        <w:ind w:firstLine="567"/>
        <w:jc w:val="both"/>
      </w:pPr>
      <w:r>
        <w:rPr>
          <w:rFonts w:ascii="Arial" w:cs="Arial" w:eastAsia="Arial" w:hAnsi="Arial"/>
          <w:sz w:val="24"/>
          <w:szCs w:val="24"/>
        </w:rPr>
        <w:t xml:space="preserve">2.6.22.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возмещение.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ответственность за компенсацию убытков или ущерба, понесенных другой стороной.</w:t>
      </w:r>
    </w:p>
    <w:p>
      <w:pPr>
        <w:spacing w:after="60"/>
        <w:ind w:firstLine="567"/>
        <w:jc w:val="both"/>
      </w:pPr>
      <w:r>
        <w:rPr>
          <w:rFonts w:ascii="Arial" w:cs="Arial" w:eastAsia="Arial" w:hAnsi="Arial"/>
          <w:sz w:val="24"/>
          <w:szCs w:val="24"/>
        </w:rPr>
        <w:t xml:space="preserve">2.6.23. В случае изменения законодательства, приведшего к увеличению стоимости предмета договора, дополнительные затраты несет заказчик.</w:t>
      </w:r>
    </w:p>
    <w:p>
      <w:pPr>
        <w:spacing w:after="60"/>
        <w:ind w:firstLine="567"/>
        <w:jc w:val="both"/>
      </w:pPr>
      <w:r>
        <w:rPr>
          <w:rFonts w:ascii="Arial" w:cs="Arial" w:eastAsia="Arial" w:hAnsi="Arial"/>
          <w:sz w:val="24"/>
          <w:szCs w:val="24"/>
        </w:rPr>
        <w:t xml:space="preserve">2.6.24. Банк, действующий в качестве изготовителя или конечного покупателя, может в качестве гарантии соответственно осуществлять авансовые платежи или требовать их выплаты, составляющей часть цены, если условия договора выполняются, либо взимается штраф, если договор расторгается. Предпочтительно, чтобы эта сумма равнялась фактически понесенному ущербу.</w:t>
      </w:r>
    </w:p>
    <w:p>
      <w:pPr>
        <w:spacing w:after="60"/>
        <w:ind w:firstLine="567"/>
        <w:jc w:val="both"/>
      </w:pPr>
      <w:r>
        <w:rPr>
          <w:rFonts w:ascii="Arial" w:cs="Arial" w:eastAsia="Arial" w:hAnsi="Arial"/>
          <w:sz w:val="24"/>
          <w:szCs w:val="24"/>
        </w:rPr>
        <w:t xml:space="preserve">2.6.25. В договоре истиснаа банк может требовать, независимо от того, выступает он в качестве производителя или заказчика, такие гарантии, какие он сочтет достаточными для того, чтобы обеспечить осуществление своих прав в отношениях с заказчиком или производителем. Банк, выступающий в качестве заказчика, может давать гарантии, запрашиваемые производителем, которые могут быть в форме залога, личной гарантии, переуступки прав, текущего счета или согласия блокировать снятие средств со счета.</w:t>
      </w:r>
    </w:p>
    <w:p>
      <w:pPr>
        <w:spacing w:after="60"/>
        <w:ind w:firstLine="567"/>
        <w:jc w:val="both"/>
      </w:pPr>
      <w:r>
        <w:rPr>
          <w:rFonts w:ascii="Arial" w:cs="Arial" w:eastAsia="Arial" w:hAnsi="Arial"/>
          <w:sz w:val="24"/>
          <w:szCs w:val="24"/>
        </w:rPr>
        <w:t xml:space="preserve">2.6.26. Банк, выступающий в качестве заказчика, может назначать, с согласия производителя, фирму-консультанта с техническим опытом, представляющую квалифицированную оценку выполнения договора и рекомендации по оплате, поставке и др.</w:t>
      </w:r>
    </w:p>
    <w:p>
      <w:pPr>
        <w:spacing w:after="60"/>
        <w:ind w:firstLine="567"/>
        <w:jc w:val="both"/>
      </w:pPr>
      <w:r>
        <w:rPr>
          <w:rFonts w:ascii="Arial" w:cs="Arial" w:eastAsia="Arial" w:hAnsi="Arial"/>
          <w:sz w:val="24"/>
          <w:szCs w:val="24"/>
        </w:rPr>
        <w:t xml:space="preserve">2.6.27. Банк, выступающий в качестве производителя, может заключить отдельный агентский договор, согласно которому заказчик назначается агентом банка по надзору за изготовлением или производством строительных работ с целью обеспечения изготовления (строительства) предмета договора в соответствии со спецификой заказа (проекта).</w:t>
      </w:r>
    </w:p>
    <w:p>
      <w:pPr>
        <w:spacing w:after="60"/>
        <w:ind w:firstLine="567"/>
        <w:jc w:val="both"/>
      </w:pPr>
      <w:r>
        <w:rPr>
          <w:rFonts w:ascii="Arial" w:cs="Arial" w:eastAsia="Arial" w:hAnsi="Arial"/>
          <w:sz w:val="24"/>
          <w:szCs w:val="24"/>
        </w:rPr>
        <w:t xml:space="preserve">2.6.28. Дополнительные расходы по надзору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2.6.29. Производитель освобождается от обязательства, если предмет договора передан конечному покупателю, либо лицу, назначенному им, если конечный покупатель в состоянии осуществлять полный контроль над предметом договора.</w:t>
      </w:r>
    </w:p>
    <w:p>
      <w:pPr>
        <w:spacing w:after="60"/>
        <w:ind w:firstLine="567"/>
        <w:jc w:val="both"/>
      </w:pPr>
      <w:r>
        <w:rPr>
          <w:rFonts w:ascii="Arial" w:cs="Arial" w:eastAsia="Arial" w:hAnsi="Arial"/>
          <w:sz w:val="24"/>
          <w:szCs w:val="24"/>
        </w:rPr>
        <w:t xml:space="preserve">2.6.30.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2.6.31.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2.6.32. В случае необоснованного отказа предмет договора остается во владении производителя. В этом случае производитель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2.6.33. Доставка предмета договора считается осуществленной с момента передачи в фактическое владение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производителя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производителя, несет конечный покупатель.</w:t>
      </w:r>
    </w:p>
    <w:p>
      <w:pPr>
        <w:spacing w:after="60"/>
        <w:ind w:firstLine="567"/>
        <w:jc w:val="both"/>
      </w:pPr>
      <w:r>
        <w:rPr>
          <w:rFonts w:ascii="Arial" w:cs="Arial" w:eastAsia="Arial" w:hAnsi="Arial"/>
          <w:sz w:val="24"/>
          <w:szCs w:val="24"/>
        </w:rPr>
        <w:t xml:space="preserve">2.6.34. Производитель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производитель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производитель имеет право обратиться к заказчику для возмещения оставшейся части.</w:t>
      </w:r>
    </w:p>
    <w:p>
      <w:pPr>
        <w:spacing w:after="60"/>
        <w:ind w:firstLine="567"/>
        <w:jc w:val="both"/>
      </w:pPr>
      <w:r>
        <w:rPr>
          <w:rFonts w:ascii="Arial" w:cs="Arial" w:eastAsia="Arial" w:hAnsi="Arial"/>
          <w:sz w:val="24"/>
          <w:szCs w:val="24"/>
        </w:rPr>
        <w:t xml:space="preserve">2.6.35.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2.6.36. Штрафные санкции за нарушение выполнения условий поставки предмета договора применяются в качестве соответствующей компенсации за возникшие убытки. Такая компенсация разрешена только, если задержка не вызвана непредвиденными обстоятельствами (форс-мажор).</w:t>
      </w:r>
    </w:p>
    <w:p>
      <w:pPr>
        <w:spacing w:after="60"/>
        <w:ind w:firstLine="567"/>
        <w:jc w:val="both"/>
      </w:pPr>
      <w:r>
        <w:rPr>
          <w:rFonts w:ascii="Arial" w:cs="Arial" w:eastAsia="Arial" w:hAnsi="Arial"/>
          <w:sz w:val="24"/>
          <w:szCs w:val="24"/>
        </w:rPr>
        <w:t xml:space="preserve">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2.6.37. Не разрешается продавать предмет договора до того, как оно перейдет в фактическое владение банка.</w:t>
      </w:r>
    </w:p>
    <w:p>
      <w:pPr>
        <w:spacing w:after="60"/>
        <w:ind w:firstLine="567"/>
        <w:jc w:val="both"/>
      </w:pPr>
      <w:r>
        <w:rPr>
          <w:rFonts w:ascii="Arial" w:cs="Arial" w:eastAsia="Arial" w:hAnsi="Arial"/>
          <w:sz w:val="24"/>
          <w:szCs w:val="24"/>
        </w:rPr>
        <w:t xml:space="preserve">2.6.38. Банк, выступающий в качестве заказчика, после вступления во владение предметом договора может назначать производителя в качестве агента для продажи предмета договора заказчикам банка. В данном случае агентский договор заключается отдельно от договора истиснаа.</w:t>
      </w:r>
    </w:p>
    <w:p>
      <w:pPr>
        <w:spacing w:after="60"/>
        <w:ind w:firstLine="567"/>
        <w:jc w:val="both"/>
      </w:pPr>
      <w:r>
        <w:rPr>
          <w:rFonts w:ascii="Arial" w:cs="Arial" w:eastAsia="Arial" w:hAnsi="Arial"/>
          <w:sz w:val="24"/>
          <w:szCs w:val="24"/>
        </w:rPr>
        <w:t xml:space="preserve">2.6.39. Банк может заказать товары, имеющие свою специфику. Впоследствии банк может на основе договора параллельный истиснаа заключить договор с другой стороной с целью продажи, уже в качестве производителя или поставщика товаров, специфика которых соответствует требованиям другой стороны, и выполнить соответственно свои договорные обязательства.</w:t>
      </w:r>
    </w:p>
    <w:p>
      <w:pPr>
        <w:spacing w:after="60"/>
        <w:ind w:firstLine="567"/>
        <w:jc w:val="both"/>
      </w:pPr>
      <w:r>
        <w:rPr>
          <w:rFonts w:ascii="Arial" w:cs="Arial" w:eastAsia="Arial" w:hAnsi="Arial"/>
          <w:sz w:val="24"/>
          <w:szCs w:val="24"/>
        </w:rPr>
        <w:t xml:space="preserve">2.6.40. Банку, выступающему в качестве производителя и поставщика, разрешается заключать договор истиснаа с целью продажи таких товаров заказчику в рассрочку и заключать договор параллельный истиснаа на основе немедленного платежа с производителем и строительным подрядчиком для приобретения товаров, предусмотренных в первом договоре и продажи их заказчику. Это допустимо при условиях, что договоры истиснаа и параллельный истиснаа заключаются отдельно и, что дата доставки, предусмотренная в параллельном договоре (параллельной истисне), не должна предшествовать дате, предусмотренной в первоначальном договоре покупки (истисне).</w:t>
      </w:r>
    </w:p>
    <w:p>
      <w:pPr>
        <w:spacing w:after="60"/>
        <w:ind w:firstLine="567"/>
        <w:jc w:val="both"/>
      </w:pPr>
      <w:r>
        <w:rPr>
          <w:rFonts w:ascii="Arial" w:cs="Arial" w:eastAsia="Arial" w:hAnsi="Arial"/>
          <w:sz w:val="24"/>
          <w:szCs w:val="24"/>
        </w:rPr>
        <w:t xml:space="preserve">2.6.41. В случае заключения договора истиснаа в качестве производителя или поставщика, банк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Банк не может в договоре параллельный истиснаа, заключенном с изготовителем, передавать последнему ответственность за риск, вытекающий из его обязанностей по отношению к заказчику.</w:t>
      </w:r>
    </w:p>
    <w:p>
      <w:pPr>
        <w:spacing w:after="60"/>
        <w:ind w:firstLine="567"/>
        <w:jc w:val="both"/>
      </w:pPr>
      <w:r>
        <w:rPr>
          <w:rFonts w:ascii="Arial" w:cs="Arial" w:eastAsia="Arial" w:hAnsi="Arial"/>
          <w:sz w:val="24"/>
          <w:szCs w:val="24"/>
        </w:rPr>
        <w:t xml:space="preserve">2.6.42. Не допускаются договорные связи между обязанностями по двум договорам (договорам истиснаа и параллельный истиснаа) при их заключении. Таким образом, не разрешается стороне, участвующей в обычном договоре истиснаа отказываться от своих обязанностей или задерживать передачу предмета договора, потому что не выполняется его обязательство по договору параллельный истиснаа или увеличивать цену на поставляемые товары из-за увеличения стоимости товаров по договору параллельный истиснаа.</w:t>
      </w:r>
    </w:p>
    <w:p>
      <w:pPr>
        <w:spacing w:after="60"/>
        <w:ind w:firstLine="567"/>
        <w:jc w:val="both"/>
      </w:pPr>
      <w:r>
        <w:rPr>
          <w:rFonts w:ascii="Arial" w:cs="Arial" w:eastAsia="Arial" w:hAnsi="Arial"/>
          <w:sz w:val="24"/>
          <w:szCs w:val="24"/>
        </w:rPr>
        <w:t xml:space="preserve">При этом не ограничивается право банка предусматривать условия и требования при заключении параллельного договора истиснаа, когда оно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банк выступает в качестве поставщика.</w:t>
      </w:r>
    </w:p>
    <w:p>
      <w:pPr>
        <w:spacing w:after="200" w:before="200"/>
        <w:jc w:val="center"/>
      </w:pPr>
      <w:r>
        <w:rPr>
          <w:rFonts w:ascii="Arial" w:cs="Arial" w:eastAsia="Arial" w:hAnsi="Arial"/>
          <w:b/>
          <w:bCs/>
          <w:sz w:val="24"/>
          <w:szCs w:val="24"/>
        </w:rPr>
        <w:t xml:space="preserve">Глава 2.7
 Гарантии</w:t>
      </w:r>
    </w:p>
    <w:p>
      <w:pPr>
        <w:spacing w:after="60"/>
        <w:ind w:firstLine="567"/>
        <w:jc w:val="both"/>
      </w:pPr>
      <w:r>
        <w:rPr>
          <w:rFonts w:ascii="Arial" w:cs="Arial" w:eastAsia="Arial" w:hAnsi="Arial"/>
          <w:sz w:val="24"/>
          <w:szCs w:val="24"/>
        </w:rPr>
        <w:t xml:space="preserve">2.7.1. Своевременное выполнение обязательств по договорам о продаже, обмене, аренде, правах и других договорах может быть обеспечено залогом, гарантией и другими способами, предусмотренными настоящей главой.</w:t>
      </w:r>
    </w:p>
    <w:p>
      <w:pPr>
        <w:spacing w:after="60"/>
        <w:ind w:firstLine="567"/>
        <w:jc w:val="both"/>
      </w:pPr>
      <w:r>
        <w:rPr>
          <w:rFonts w:ascii="Arial" w:cs="Arial" w:eastAsia="Arial" w:hAnsi="Arial"/>
          <w:sz w:val="24"/>
          <w:szCs w:val="24"/>
        </w:rPr>
        <w:t xml:space="preserve">2.7.2. Исполнение обязательства может быть обеспечено одновременно несколькими способами, например, личной гарантией и залогом.</w:t>
      </w:r>
    </w:p>
    <w:p>
      <w:pPr>
        <w:spacing w:after="60"/>
        <w:ind w:firstLine="567"/>
        <w:jc w:val="both"/>
      </w:pPr>
      <w:r>
        <w:rPr>
          <w:rFonts w:ascii="Arial" w:cs="Arial" w:eastAsia="Arial" w:hAnsi="Arial"/>
          <w:sz w:val="24"/>
          <w:szCs w:val="24"/>
        </w:rPr>
        <w:t xml:space="preserve">2.7.3. Сделки об обеспечении исполнения обязательств совершаются в письменной форме, и в случаях, установленных законодательством или соглашением сторон, удостоверяются нотариально.</w:t>
      </w:r>
    </w:p>
    <w:p>
      <w:pPr>
        <w:spacing w:after="60"/>
        <w:ind w:firstLine="567"/>
        <w:jc w:val="both"/>
      </w:pPr>
      <w:r>
        <w:rPr>
          <w:rFonts w:ascii="Arial" w:cs="Arial" w:eastAsia="Arial" w:hAnsi="Arial"/>
          <w:sz w:val="24"/>
          <w:szCs w:val="24"/>
        </w:rPr>
        <w:t xml:space="preserve">2.7.4. Недействительность соглашения об обеспечении обязательства не влечет недействительности этого обязательства (основного обязательства). Недействительность основного обязательства влечет недействительность обеспечивающего его обязательства.</w:t>
      </w:r>
    </w:p>
    <w:p>
      <w:pPr>
        <w:spacing w:after="60"/>
        <w:ind w:firstLine="567"/>
        <w:jc w:val="both"/>
      </w:pPr>
      <w:r>
        <w:rPr>
          <w:rFonts w:ascii="Arial" w:cs="Arial" w:eastAsia="Arial" w:hAnsi="Arial"/>
          <w:sz w:val="24"/>
          <w:szCs w:val="24"/>
        </w:rPr>
        <w:t xml:space="preserve">2.7.5. Арендатор предоставляет обеспечение возмещения ущерба, причиненного арендованному имуществу по вине арендатора.</w:t>
      </w:r>
    </w:p>
    <w:p>
      <w:pPr>
        <w:spacing w:after="60"/>
        <w:ind w:firstLine="567"/>
        <w:jc w:val="both"/>
      </w:pPr>
      <w:r>
        <w:rPr>
          <w:rFonts w:ascii="Arial" w:cs="Arial" w:eastAsia="Arial" w:hAnsi="Arial"/>
          <w:sz w:val="24"/>
          <w:szCs w:val="24"/>
        </w:rPr>
        <w:t xml:space="preserve">2.7.6. Личные гарантии подразделяются на два вида:</w:t>
      </w:r>
    </w:p>
    <w:p>
      <w:pPr>
        <w:spacing w:after="60"/>
        <w:ind w:firstLine="567"/>
        <w:jc w:val="both"/>
      </w:pPr>
      <w:r>
        <w:rPr>
          <w:rFonts w:ascii="Arial" w:cs="Arial" w:eastAsia="Arial" w:hAnsi="Arial"/>
          <w:sz w:val="24"/>
          <w:szCs w:val="24"/>
        </w:rPr>
        <w:t xml:space="preserve">- у должника есть право попросить помощи у гаранта, и эта гарантия предложена по просьбе и с согласия должника;</w:t>
      </w:r>
    </w:p>
    <w:p>
      <w:pPr>
        <w:spacing w:after="60"/>
        <w:ind w:firstLine="567"/>
        <w:jc w:val="both"/>
      </w:pPr>
      <w:r>
        <w:rPr>
          <w:rFonts w:ascii="Arial" w:cs="Arial" w:eastAsia="Arial" w:hAnsi="Arial"/>
          <w:sz w:val="24"/>
          <w:szCs w:val="24"/>
        </w:rPr>
        <w:t xml:space="preserve">- гарантия без оказания помощи, которая предлагается по собственному желанию третьей стороной без просьбы должника или его согласия (волонтерская гарантия).</w:t>
      </w:r>
    </w:p>
    <w:p>
      <w:pPr>
        <w:spacing w:after="60"/>
        <w:ind w:firstLine="567"/>
        <w:jc w:val="both"/>
      </w:pPr>
      <w:r>
        <w:rPr>
          <w:rFonts w:ascii="Arial" w:cs="Arial" w:eastAsia="Arial" w:hAnsi="Arial"/>
          <w:sz w:val="24"/>
          <w:szCs w:val="24"/>
        </w:rPr>
        <w:t xml:space="preserve">2.7.7. Банк предоставляет гарантии по финансовым обязательствам клиента на сумму основного долга с условием компенсации клиентом банку суммы основного долга.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2.7.8. В гарантии устанавливается срок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2.7.9. Кредитор вправе требовать сумму долга, как с должника, так и с гаранта.</w:t>
      </w:r>
    </w:p>
    <w:p>
      <w:pPr>
        <w:spacing w:after="60"/>
        <w:ind w:firstLine="567"/>
        <w:jc w:val="both"/>
      </w:pPr>
      <w:r>
        <w:rPr>
          <w:rFonts w:ascii="Arial" w:cs="Arial" w:eastAsia="Arial" w:hAnsi="Arial"/>
          <w:sz w:val="24"/>
          <w:szCs w:val="24"/>
        </w:rPr>
        <w:t xml:space="preserve">2.7.10. Если кредитор освобождает должника от выплаты долга, то гарант также становится свободным от обязательств по выплате долга. Однако если кредитор освободил гаранта от финансовой ответственности, то задолженность должника сохраняется.</w:t>
      </w:r>
    </w:p>
    <w:p>
      <w:pPr>
        <w:spacing w:after="60"/>
        <w:ind w:firstLine="567"/>
        <w:jc w:val="both"/>
      </w:pPr>
      <w:r>
        <w:rPr>
          <w:rFonts w:ascii="Arial" w:cs="Arial" w:eastAsia="Arial" w:hAnsi="Arial"/>
          <w:sz w:val="24"/>
          <w:szCs w:val="24"/>
        </w:rPr>
        <w:t xml:space="preserve">В случае погашения гарантом задолженности должник компенсирует ему только погашенную сумму.</w:t>
      </w:r>
    </w:p>
    <w:p>
      <w:pPr>
        <w:spacing w:after="60"/>
        <w:ind w:firstLine="567"/>
        <w:jc w:val="both"/>
      </w:pPr>
      <w:r>
        <w:rPr>
          <w:rFonts w:ascii="Arial" w:cs="Arial" w:eastAsia="Arial" w:hAnsi="Arial"/>
          <w:sz w:val="24"/>
          <w:szCs w:val="24"/>
        </w:rPr>
        <w:t xml:space="preserve">2.7.11. Если банк производит сделки на основе мудараба или мушарака, ему не разрешается гарантировать колебание курса валют.</w:t>
      </w:r>
    </w:p>
    <w:p>
      <w:pPr>
        <w:spacing w:after="60"/>
        <w:ind w:firstLine="567"/>
        <w:jc w:val="both"/>
      </w:pPr>
      <w:r>
        <w:rPr>
          <w:rFonts w:ascii="Arial" w:cs="Arial" w:eastAsia="Arial" w:hAnsi="Arial"/>
          <w:sz w:val="24"/>
          <w:szCs w:val="24"/>
        </w:rPr>
        <w:t xml:space="preserve">2.7.12. Если договор указывает, что должник должен предоставить обеспечение в форме гарантии от третьего лица, а должник не предоставил гаранта, банк в этом случае вправе не выполнять обязательство до предоставления обеспечения либо расторгнуть договор.</w:t>
      </w:r>
    </w:p>
    <w:p>
      <w:pPr>
        <w:spacing w:after="60"/>
        <w:ind w:firstLine="567"/>
        <w:jc w:val="both"/>
      </w:pPr>
      <w:r>
        <w:rPr>
          <w:rFonts w:ascii="Arial" w:cs="Arial" w:eastAsia="Arial" w:hAnsi="Arial"/>
          <w:sz w:val="24"/>
          <w:szCs w:val="24"/>
        </w:rPr>
        <w:t xml:space="preserve">2.7.13. Выполнение договора о залоге является обязательным для залогодателя, даже если заложенный актив не находится во владении кредитора, и соответственно должник не может расторгнуть договор о залоге. Однако принятие залога не является обязательным для кредитора, так как у него есть право отказаться от своего права на залог. Смерть залогодателя или залогодержателя либо ликвидация юридического лица не влияет на действия договора залога, и правопреемники будут заменять, как залогодателя, так и залогодержателя в погашении и получении выгоды от залога.</w:t>
      </w:r>
    </w:p>
    <w:p>
      <w:pPr>
        <w:spacing w:after="60"/>
        <w:ind w:firstLine="567"/>
        <w:jc w:val="both"/>
      </w:pPr>
      <w:r>
        <w:rPr>
          <w:rFonts w:ascii="Arial" w:cs="Arial" w:eastAsia="Arial" w:hAnsi="Arial"/>
          <w:sz w:val="24"/>
          <w:szCs w:val="24"/>
        </w:rPr>
        <w:t xml:space="preserve">2.7.14. Залогодатель должен являться собственником заложенного имущества, либо лицом, уполномоченным распоряжаться этим имуществом. Залог должен идентифицироваться в договоре. Разрешается предоставлять одно и то же имущество под более чем один залог, при условии, что последующий залогодержатель будет должным образом уведомлен о предыдущих залогах. Если залоги были зарегистрированы в разные дни, то очередность их возмещения будет устанавливаться в соответствии с датой их регистрации.</w:t>
      </w:r>
    </w:p>
    <w:p>
      <w:pPr>
        <w:spacing w:after="60"/>
        <w:ind w:firstLine="567"/>
        <w:jc w:val="both"/>
      </w:pPr>
      <w:r>
        <w:rPr>
          <w:rFonts w:ascii="Arial" w:cs="Arial" w:eastAsia="Arial" w:hAnsi="Arial"/>
          <w:sz w:val="24"/>
          <w:szCs w:val="24"/>
        </w:rPr>
        <w:t xml:space="preserve">2.7.15. Залогодатель имеет право выкупа заложенного имущества, а также может дать согласие кредитору на продажу имущества, если было достигнуто соглашение по поводу погашения долга.</w:t>
      </w:r>
    </w:p>
    <w:p>
      <w:pPr>
        <w:spacing w:after="60"/>
        <w:ind w:firstLine="567"/>
        <w:jc w:val="both"/>
      </w:pPr>
      <w:r>
        <w:rPr>
          <w:rFonts w:ascii="Arial" w:cs="Arial" w:eastAsia="Arial" w:hAnsi="Arial"/>
          <w:sz w:val="24"/>
          <w:szCs w:val="24"/>
        </w:rPr>
        <w:t xml:space="preserve">2.7.16.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60"/>
        <w:ind w:firstLine="567"/>
        <w:jc w:val="both"/>
      </w:pPr>
      <w:r>
        <w:rPr>
          <w:rFonts w:ascii="Arial" w:cs="Arial" w:eastAsia="Arial" w:hAnsi="Arial"/>
          <w:sz w:val="24"/>
          <w:szCs w:val="24"/>
        </w:rPr>
        <w:t xml:space="preserve">2.7.17. Кредитор также имеет право поставить условие о том, что должник должен передать ему права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60"/>
        <w:ind w:firstLine="567"/>
        <w:jc w:val="both"/>
      </w:pPr>
      <w:r>
        <w:rPr>
          <w:rFonts w:ascii="Arial" w:cs="Arial" w:eastAsia="Arial" w:hAnsi="Arial"/>
          <w:sz w:val="24"/>
          <w:szCs w:val="24"/>
        </w:rPr>
        <w:t xml:space="preserve">2.7.18.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60"/>
        <w:ind w:firstLine="567"/>
        <w:jc w:val="both"/>
      </w:pPr>
      <w:r>
        <w:rPr>
          <w:rFonts w:ascii="Arial" w:cs="Arial" w:eastAsia="Arial" w:hAnsi="Arial"/>
          <w:sz w:val="24"/>
          <w:szCs w:val="24"/>
        </w:rPr>
        <w:t xml:space="preserve">2.7.19. Кредитор (залогодержатель) имеет право на залог до полного погашения задолженности, за исключением случаев, когда он согласился на частичное погашение. Однако кредитор не имеет права после выплаты долга сохранять залог в качестве обеспечения других необеспеченных долгов, если это не было обговорено заранее. Кредитор и должник могут договориться, после выплаты долга, о признании освободившегося залога в качестве обеспечения любого другого долга, который мог возникнуть между ними в течение определенного последующего периода.</w:t>
      </w:r>
    </w:p>
    <w:p>
      <w:pPr>
        <w:spacing w:after="60"/>
        <w:ind w:firstLine="567"/>
        <w:jc w:val="both"/>
      </w:pPr>
      <w:r>
        <w:rPr>
          <w:rFonts w:ascii="Arial" w:cs="Arial" w:eastAsia="Arial" w:hAnsi="Arial"/>
          <w:sz w:val="24"/>
          <w:szCs w:val="24"/>
        </w:rPr>
        <w:t xml:space="preserve">2.7.20. Залогодателю разрешается использовать заложенное имущество с согласия залогодержателя. Однако залогодержатель не имеет права на использование заложенного имущества, даже если залогодатель дал на это свое разрешение.</w:t>
      </w:r>
    </w:p>
    <w:p>
      <w:pPr>
        <w:spacing w:after="60"/>
        <w:ind w:firstLine="567"/>
        <w:jc w:val="both"/>
      </w:pPr>
      <w:r>
        <w:rPr>
          <w:rFonts w:ascii="Arial" w:cs="Arial" w:eastAsia="Arial" w:hAnsi="Arial"/>
          <w:sz w:val="24"/>
          <w:szCs w:val="24"/>
        </w:rPr>
        <w:t xml:space="preserve">2.7.21. Комиссионные сборы за предоставление гарантийного письма не взимаются. Банк вправе просить заявителя понести административные расходы, связанные с выдачей гарантийного письма, при условии, что данные расходы не превышают комиссионные, которые обычно взимаются за такие услуги. При этом структура административных расходов, утвержденная во внутренних документах банка, должна быть раскрыта клиенту.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2.7.22.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60"/>
        <w:ind w:firstLine="567"/>
        <w:jc w:val="both"/>
      </w:pPr>
      <w:r>
        <w:rPr>
          <w:rFonts w:ascii="Arial" w:cs="Arial" w:eastAsia="Arial" w:hAnsi="Arial"/>
          <w:sz w:val="24"/>
          <w:szCs w:val="24"/>
        </w:rPr>
        <w:t xml:space="preserve">2.7.23. Расходы за предоставление документарного аккредитива оплачиваются клиентом, банк также может взимать плату за оказанные услуги, будь то фиксированная ставка, или в виде определенной части от суммы аккредитива, при условии, что длительность аккредитива не принимается во внимание при подсчете комиссионных. Это правило об оказанных услугах относится к импортным и экспортным аккредитивам. Разрешается брать плату только за понесенные затраты (не принимая во внимание перенос срока), которые произошли в результате контрактной поправки, и такая плата должна быть в виде фиксированной ставки, а не в процентах от суммы.</w:t>
      </w:r>
    </w:p>
    <w:p>
      <w:pPr>
        <w:spacing w:after="60"/>
        <w:ind w:firstLine="567"/>
        <w:jc w:val="both"/>
      </w:pPr>
      <w:r>
        <w:rPr>
          <w:rFonts w:ascii="Arial" w:cs="Arial" w:eastAsia="Arial" w:hAnsi="Arial"/>
          <w:sz w:val="24"/>
          <w:szCs w:val="24"/>
        </w:rPr>
        <w:t xml:space="preserve">2.7.24. Взимая плату за документарный аккредитив, банк должен принимать во внимание следующее:</w:t>
      </w:r>
    </w:p>
    <w:p>
      <w:pPr>
        <w:spacing w:after="60"/>
        <w:ind w:firstLine="567"/>
        <w:jc w:val="both"/>
      </w:pPr>
      <w:r>
        <w:rPr>
          <w:rFonts w:ascii="Arial" w:cs="Arial" w:eastAsia="Arial" w:hAnsi="Arial"/>
          <w:sz w:val="24"/>
          <w:szCs w:val="24"/>
        </w:rPr>
        <w:t xml:space="preserve">а) возможность гарантии при подтверждении данного аккредитива. Соответственно, банку разрешается взимать дополнительную сумму к произведенным затратам, если он подтвердит аккредитив, выданный другим банком;</w:t>
      </w:r>
    </w:p>
    <w:p>
      <w:pPr>
        <w:spacing w:after="60"/>
        <w:ind w:firstLine="567"/>
        <w:jc w:val="both"/>
      </w:pPr>
      <w:r>
        <w:rPr>
          <w:rFonts w:ascii="Arial" w:cs="Arial" w:eastAsia="Arial" w:hAnsi="Arial"/>
          <w:sz w:val="24"/>
          <w:szCs w:val="24"/>
        </w:rPr>
        <w:t xml:space="preserve">б) выдача аккредитива не должна включать процент или операцию, которая потенциально может включать процент.</w:t>
      </w:r>
    </w:p>
    <w:p>
      <w:pPr>
        <w:spacing w:after="60"/>
        <w:ind w:firstLine="567"/>
        <w:jc w:val="both"/>
      </w:pPr>
      <w:r>
        <w:rPr>
          <w:rFonts w:ascii="Arial" w:cs="Arial" w:eastAsia="Arial" w:hAnsi="Arial"/>
          <w:sz w:val="24"/>
          <w:szCs w:val="24"/>
        </w:rPr>
        <w:t xml:space="preserve">2.7.25. Разрешается подписываться на исламский страховой полис в качестве обеспечения долговых обязательств и не разрешается страхование данных долгов традиционным страхованием.</w:t>
      </w:r>
    </w:p>
    <w:p>
      <w:pPr>
        <w:spacing w:after="60"/>
        <w:ind w:firstLine="567"/>
        <w:jc w:val="both"/>
      </w:pPr>
      <w:r>
        <w:rPr>
          <w:rFonts w:ascii="Arial" w:cs="Arial" w:eastAsia="Arial" w:hAnsi="Arial"/>
          <w:sz w:val="24"/>
          <w:szCs w:val="24"/>
        </w:rPr>
        <w:t xml:space="preserve">2.7.26. Третьей стороне (кроме мудариба или инвестиционного агента) разрешается брать добровольное обязательство о компенсации инвестиционных потерь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60"/>
        <w:ind w:firstLine="567"/>
        <w:jc w:val="both"/>
      </w:pPr>
      <w:r>
        <w:rPr>
          <w:rFonts w:ascii="Arial" w:cs="Arial" w:eastAsia="Arial" w:hAnsi="Arial"/>
          <w:sz w:val="24"/>
          <w:szCs w:val="24"/>
        </w:rPr>
        <w:t xml:space="preserve">2.7.27. Банк вправе предоставлять гарантии на участие в тендере.</w:t>
      </w:r>
    </w:p>
    <w:p>
      <w:pPr>
        <w:spacing w:after="60"/>
        <w:ind w:firstLine="567"/>
        <w:jc w:val="both"/>
      </w:pPr>
      <w:r>
        <w:rPr>
          <w:rFonts w:ascii="Arial" w:cs="Arial" w:eastAsia="Arial" w:hAnsi="Arial"/>
          <w:sz w:val="24"/>
          <w:szCs w:val="24"/>
        </w:rPr>
        <w:t xml:space="preserve">2.7.28. Банк, в обеспечение надлежащего исполнения клиентом обязательства по заключению и исполнению одностороннего обязательства, может взять денежные средства в залог, которые гарантируют банку возмещение убытков в случае нарушения клиентом его обязательства.</w:t>
      </w:r>
    </w:p>
    <w:p>
      <w:pPr>
        <w:spacing w:after="60"/>
        <w:ind w:firstLine="567"/>
        <w:jc w:val="both"/>
      </w:pPr>
      <w:r>
        <w:rPr>
          <w:rFonts w:ascii="Arial" w:cs="Arial" w:eastAsia="Arial" w:hAnsi="Arial"/>
          <w:sz w:val="24"/>
          <w:szCs w:val="24"/>
        </w:rPr>
        <w:t xml:space="preserve">2.7.29. Банк имеет право на возврат своих материальных активов, которые были проданы клиенту, но за которые он еще не получил оплату.</w:t>
      </w:r>
    </w:p>
    <w:p>
      <w:pPr>
        <w:spacing w:after="60"/>
        <w:ind w:firstLine="567"/>
        <w:jc w:val="both"/>
      </w:pPr>
      <w:r>
        <w:rPr>
          <w:rFonts w:ascii="Arial" w:cs="Arial" w:eastAsia="Arial" w:hAnsi="Arial"/>
          <w:sz w:val="24"/>
          <w:szCs w:val="24"/>
        </w:rPr>
        <w:t xml:space="preserve">2.7.30. Банк имеет право защищать целостность предмета залога или иного обеспечения, в том числе в судебном порядке, в случаях его неправильного использования, которое может привести к его потере или утрате.</w:t>
      </w:r>
    </w:p>
    <w:p>
      <w:pPr>
        <w:spacing w:after="60"/>
        <w:ind w:firstLine="567"/>
        <w:jc w:val="both"/>
      </w:pPr>
      <w:r>
        <w:rPr>
          <w:rFonts w:ascii="Arial" w:cs="Arial" w:eastAsia="Arial" w:hAnsi="Arial"/>
          <w:sz w:val="24"/>
          <w:szCs w:val="24"/>
        </w:rPr>
        <w:t xml:space="preserve">2.7.31. Права сторон, держащих заложенное имущество в качестве обеспечения долга, будут преимущественными перед правами сторон, у которых необеспеченные долги.</w:t>
      </w:r>
    </w:p>
    <w:p>
      <w:pPr>
        <w:spacing w:after="200" w:before="200"/>
        <w:jc w:val="center"/>
      </w:pPr>
      <w:r>
        <w:rPr>
          <w:rFonts w:ascii="Arial" w:cs="Arial" w:eastAsia="Arial" w:hAnsi="Arial"/>
          <w:b/>
          <w:bCs/>
          <w:sz w:val="24"/>
          <w:szCs w:val="24"/>
        </w:rPr>
        <w:t xml:space="preserve">Глава 2.8
 Сделка салам</w:t>
      </w:r>
    </w:p>
    <w:p>
      <w:pPr>
        <w:spacing w:after="60"/>
        <w:ind w:firstLine="567"/>
        <w:jc w:val="both"/>
      </w:pPr>
      <w:r>
        <w:rPr>
          <w:rFonts w:ascii="Arial" w:cs="Arial" w:eastAsia="Arial" w:hAnsi="Arial"/>
          <w:sz w:val="24"/>
          <w:szCs w:val="24"/>
        </w:rPr>
        <w:t xml:space="preserve">2.8.1. Сделка салам - это сделка по приобретению товара на основе отсроченной поставки, при условии оплаты стоимости товара в момент заключения договора.</w:t>
      </w:r>
    </w:p>
    <w:p>
      <w:pPr>
        <w:spacing w:after="60"/>
        <w:ind w:firstLine="567"/>
        <w:jc w:val="both"/>
      </w:pPr>
      <w:r>
        <w:rPr>
          <w:rFonts w:ascii="Arial" w:cs="Arial" w:eastAsia="Arial" w:hAnsi="Arial"/>
          <w:sz w:val="24"/>
          <w:szCs w:val="24"/>
        </w:rPr>
        <w:t xml:space="preserve">2.8.2. Параллельный салам - это сделка, которая действует с помощью двух отдельных договоров. В первом договоре банк выступает в качестве покупателя и заключает договор с заказчиком о покупке определенного товара с последующей поставкой и осуществления оплаты при подписании договора.</w:t>
      </w:r>
    </w:p>
    <w:p>
      <w:pPr>
        <w:spacing w:after="60"/>
        <w:ind w:firstLine="567"/>
        <w:jc w:val="both"/>
      </w:pPr>
      <w:r>
        <w:rPr>
          <w:rFonts w:ascii="Arial" w:cs="Arial" w:eastAsia="Arial" w:hAnsi="Arial"/>
          <w:sz w:val="24"/>
          <w:szCs w:val="24"/>
        </w:rPr>
        <w:t xml:space="preserve">Согласно второму договору банк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2.8.4. В рамках договоров салам и параллельный салам, банк может выступать как покупателем, так и продавцом.</w:t>
      </w:r>
    </w:p>
    <w:p>
      <w:pPr>
        <w:spacing w:after="60"/>
        <w:ind w:firstLine="567"/>
        <w:jc w:val="both"/>
      </w:pPr>
      <w:r>
        <w:rPr>
          <w:rFonts w:ascii="Arial" w:cs="Arial" w:eastAsia="Arial" w:hAnsi="Arial"/>
          <w:sz w:val="24"/>
          <w:szCs w:val="24"/>
        </w:rPr>
        <w:t xml:space="preserve">2.8.5. Банк осуществляет приобретение товаров по договорам салам и параллельный салам и их реализацию по заявке платежеспособного клиента.</w:t>
      </w:r>
    </w:p>
    <w:p>
      <w:pPr>
        <w:spacing w:after="60"/>
        <w:ind w:firstLine="567"/>
        <w:jc w:val="both"/>
      </w:pPr>
      <w:r>
        <w:rPr>
          <w:rFonts w:ascii="Arial" w:cs="Arial" w:eastAsia="Arial" w:hAnsi="Arial"/>
          <w:sz w:val="24"/>
          <w:szCs w:val="24"/>
        </w:rPr>
        <w:t xml:space="preserve">2.8.6. Банк - это лицо, осуществляющее как приобретение товара, так и его реализацию.</w:t>
      </w:r>
    </w:p>
    <w:p>
      <w:pPr>
        <w:spacing w:after="60"/>
        <w:ind w:firstLine="567"/>
        <w:jc w:val="both"/>
      </w:pPr>
      <w:r>
        <w:rPr>
          <w:rFonts w:ascii="Arial" w:cs="Arial" w:eastAsia="Arial" w:hAnsi="Arial"/>
          <w:sz w:val="24"/>
          <w:szCs w:val="24"/>
        </w:rPr>
        <w:t xml:space="preserve">2.8.7. Продавец - это юридическое или физическое лицо, у которого банк приобретает товар.</w:t>
      </w:r>
    </w:p>
    <w:p>
      <w:pPr>
        <w:spacing w:after="60"/>
        <w:ind w:firstLine="567"/>
        <w:jc w:val="both"/>
      </w:pPr>
      <w:r>
        <w:rPr>
          <w:rFonts w:ascii="Arial" w:cs="Arial" w:eastAsia="Arial" w:hAnsi="Arial"/>
          <w:sz w:val="24"/>
          <w:szCs w:val="24"/>
        </w:rPr>
        <w:t xml:space="preserve">2.8.8.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при их оценке нет необходимости оценивать стоимость поврежденного или заменяемого товара.</w:t>
      </w:r>
    </w:p>
    <w:p>
      <w:pPr>
        <w:spacing w:after="60"/>
        <w:ind w:firstLine="567"/>
        <w:jc w:val="both"/>
      </w:pPr>
      <w:r>
        <w:rPr>
          <w:rFonts w:ascii="Arial" w:cs="Arial" w:eastAsia="Arial" w:hAnsi="Arial"/>
          <w:sz w:val="24"/>
          <w:szCs w:val="24"/>
        </w:rPr>
        <w:t xml:space="preserve">2.8.9.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60"/>
        <w:ind w:firstLine="567"/>
        <w:jc w:val="both"/>
      </w:pPr>
      <w:r>
        <w:rPr>
          <w:rFonts w:ascii="Arial" w:cs="Arial" w:eastAsia="Arial" w:hAnsi="Arial"/>
          <w:sz w:val="24"/>
          <w:szCs w:val="24"/>
        </w:rPr>
        <w:t xml:space="preserve">2.8.10. В генеральном соглашении стороны определяют рамки договора и намерение сторон осуществить покупку и продажу, а также определяют количество и специфику товаров, способ их доставки, основу для определения цены и метод оплаты. Кроме того, предусматриваются гарантии и другие условия.</w:t>
      </w:r>
    </w:p>
    <w:p>
      <w:pPr>
        <w:spacing w:after="60"/>
        <w:ind w:firstLine="567"/>
        <w:jc w:val="both"/>
      </w:pPr>
      <w:r>
        <w:rPr>
          <w:rFonts w:ascii="Arial" w:cs="Arial" w:eastAsia="Arial" w:hAnsi="Arial"/>
          <w:sz w:val="24"/>
          <w:szCs w:val="24"/>
        </w:rPr>
        <w:t xml:space="preserve">2.8.11. Договор салам заключается в письменной форме и в случае требования законодательства подлежит нотариальному удостоверению и государственной регистрации. Существенными условиями договора являются:</w:t>
      </w:r>
    </w:p>
    <w:p>
      <w:pPr>
        <w:spacing w:after="60"/>
        <w:ind w:firstLine="567"/>
        <w:jc w:val="both"/>
      </w:pPr>
      <w:r>
        <w:rPr>
          <w:rFonts w:ascii="Arial" w:cs="Arial" w:eastAsia="Arial" w:hAnsi="Arial"/>
          <w:sz w:val="24"/>
          <w:szCs w:val="24"/>
        </w:rPr>
        <w:t xml:space="preserve">а) продажа определенного товара с отсроченной поставкой;</w:t>
      </w:r>
    </w:p>
    <w:p>
      <w:pPr>
        <w:spacing w:after="60"/>
        <w:ind w:firstLine="567"/>
        <w:jc w:val="both"/>
      </w:pPr>
      <w:r>
        <w:rPr>
          <w:rFonts w:ascii="Arial" w:cs="Arial" w:eastAsia="Arial" w:hAnsi="Arial"/>
          <w:sz w:val="24"/>
          <w:szCs w:val="24"/>
        </w:rPr>
        <w:t xml:space="preserve">б) оплата стоимости товара в момент заключения договора.</w:t>
      </w:r>
    </w:p>
    <w:p>
      <w:pPr>
        <w:spacing w:after="60"/>
        <w:ind w:firstLine="567"/>
        <w:jc w:val="both"/>
      </w:pPr>
      <w:r>
        <w:rPr>
          <w:rFonts w:ascii="Arial" w:cs="Arial" w:eastAsia="Arial" w:hAnsi="Arial"/>
          <w:sz w:val="24"/>
          <w:szCs w:val="24"/>
        </w:rPr>
        <w:t xml:space="preserve">2.8.12.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60"/>
        <w:ind w:firstLine="567"/>
        <w:jc w:val="both"/>
      </w:pPr>
      <w:r>
        <w:rPr>
          <w:rFonts w:ascii="Arial" w:cs="Arial" w:eastAsia="Arial" w:hAnsi="Arial"/>
          <w:sz w:val="24"/>
          <w:szCs w:val="24"/>
        </w:rPr>
        <w:t xml:space="preserve">2.8.13. Если цена определена в денежных средствах, то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60"/>
        <w:ind w:firstLine="567"/>
        <w:jc w:val="both"/>
      </w:pPr>
      <w:r>
        <w:rPr>
          <w:rFonts w:ascii="Arial" w:cs="Arial" w:eastAsia="Arial" w:hAnsi="Arial"/>
          <w:sz w:val="24"/>
          <w:szCs w:val="24"/>
        </w:rPr>
        <w:t xml:space="preserve">2.8.14. Цена в рамках договора салам выплачивается незамедлительно в момент его заключения. В исключительных случаях оплата может быть отсрочена на срок не более трех дней, что не должно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60"/>
        <w:ind w:firstLine="567"/>
        <w:jc w:val="both"/>
      </w:pPr>
      <w:r>
        <w:rPr>
          <w:rFonts w:ascii="Arial" w:cs="Arial" w:eastAsia="Arial" w:hAnsi="Arial"/>
          <w:sz w:val="24"/>
          <w:szCs w:val="24"/>
        </w:rPr>
        <w:t xml:space="preserve">2.8.15. Не допускается использовать задолженность в качестве капитала по договору салам.</w:t>
      </w:r>
    </w:p>
    <w:p>
      <w:pPr>
        <w:spacing w:after="60"/>
        <w:ind w:firstLine="567"/>
        <w:jc w:val="both"/>
      </w:pPr>
      <w:r>
        <w:rPr>
          <w:rFonts w:ascii="Arial" w:cs="Arial" w:eastAsia="Arial" w:hAnsi="Arial"/>
          <w:sz w:val="24"/>
          <w:szCs w:val="24"/>
        </w:rPr>
        <w:t xml:space="preserve">2.8.16. Договор салам заключается на товары, которые можно взвесить, измерить или посчитать.</w:t>
      </w:r>
    </w:p>
    <w:p>
      <w:pPr>
        <w:spacing w:after="60"/>
        <w:ind w:firstLine="567"/>
        <w:jc w:val="both"/>
      </w:pPr>
      <w:r>
        <w:rPr>
          <w:rFonts w:ascii="Arial" w:cs="Arial" w:eastAsia="Arial" w:hAnsi="Arial"/>
          <w:sz w:val="24"/>
          <w:szCs w:val="24"/>
        </w:rPr>
        <w:t xml:space="preserve">2.8.17. Предметом договора не могут быть какая-либо валюта, драгоценные металлы (золото, серебро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2.8.18. Товары должны быть в таком виде, который позволяет описать специфику, исключающую какую-то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2.8.19.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2.8.20. Количество каждой единицы товара определяют в зависимости от его состояния и природы товара, т.е. указывается его вес, размеры, объем и число мест.</w:t>
      </w:r>
    </w:p>
    <w:p>
      <w:pPr>
        <w:spacing w:after="60"/>
        <w:ind w:firstLine="567"/>
        <w:jc w:val="both"/>
      </w:pPr>
      <w:r>
        <w:rPr>
          <w:rFonts w:ascii="Arial" w:cs="Arial" w:eastAsia="Arial" w:hAnsi="Arial"/>
          <w:sz w:val="24"/>
          <w:szCs w:val="24"/>
        </w:rPr>
        <w:t xml:space="preserve">2.8.21.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60"/>
        <w:ind w:firstLine="567"/>
        <w:jc w:val="both"/>
      </w:pPr>
      <w:r>
        <w:rPr>
          <w:rFonts w:ascii="Arial" w:cs="Arial" w:eastAsia="Arial" w:hAnsi="Arial"/>
          <w:sz w:val="24"/>
          <w:szCs w:val="24"/>
        </w:rPr>
        <w:t xml:space="preserve">2.8.22.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60"/>
        <w:ind w:firstLine="567"/>
        <w:jc w:val="both"/>
      </w:pPr>
      <w:r>
        <w:rPr>
          <w:rFonts w:ascii="Arial" w:cs="Arial" w:eastAsia="Arial" w:hAnsi="Arial"/>
          <w:sz w:val="24"/>
          <w:szCs w:val="24"/>
        </w:rPr>
        <w:t xml:space="preserve">2.8.23.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60"/>
        <w:ind w:firstLine="567"/>
        <w:jc w:val="both"/>
      </w:pPr>
      <w:r>
        <w:rPr>
          <w:rFonts w:ascii="Arial" w:cs="Arial" w:eastAsia="Arial" w:hAnsi="Arial"/>
          <w:sz w:val="24"/>
          <w:szCs w:val="24"/>
        </w:rPr>
        <w:t xml:space="preserve">2.8.24. Поставка товаров может быть обеспечена любыми видами обеспечения обязательства осуществления платежей.</w:t>
      </w:r>
    </w:p>
    <w:p>
      <w:pPr>
        <w:spacing w:after="60"/>
        <w:ind w:firstLine="567"/>
        <w:jc w:val="both"/>
      </w:pPr>
      <w:r>
        <w:rPr>
          <w:rFonts w:ascii="Arial" w:cs="Arial" w:eastAsia="Arial" w:hAnsi="Arial"/>
          <w:sz w:val="24"/>
          <w:szCs w:val="24"/>
        </w:rPr>
        <w:t xml:space="preserve">2.8.25. Покупателю не разрешается продавать товары до тех пор, пока он не получит права собственности на них.</w:t>
      </w:r>
    </w:p>
    <w:p>
      <w:pPr>
        <w:spacing w:after="60"/>
        <w:ind w:firstLine="567"/>
        <w:jc w:val="both"/>
      </w:pPr>
      <w:r>
        <w:rPr>
          <w:rFonts w:ascii="Arial" w:cs="Arial" w:eastAsia="Arial" w:hAnsi="Arial"/>
          <w:sz w:val="24"/>
          <w:szCs w:val="24"/>
        </w:rPr>
        <w:t xml:space="preserve">2.8.26. По взаимному согласию сторон договор салам может быть полностью расторгнут и прекращены обязательства в обмен на полное возмещение стоимости договора.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60"/>
        <w:ind w:firstLine="567"/>
        <w:jc w:val="both"/>
      </w:pPr>
      <w:r>
        <w:rPr>
          <w:rFonts w:ascii="Arial" w:cs="Arial" w:eastAsia="Arial" w:hAnsi="Arial"/>
          <w:sz w:val="24"/>
          <w:szCs w:val="24"/>
        </w:rPr>
        <w:t xml:space="preserve">2.8.27.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 спецификациями в договоре.</w:t>
      </w:r>
    </w:p>
    <w:p>
      <w:pPr>
        <w:spacing w:after="60"/>
        <w:ind w:firstLine="567"/>
        <w:jc w:val="both"/>
      </w:pPr>
      <w:r>
        <w:rPr>
          <w:rFonts w:ascii="Arial" w:cs="Arial" w:eastAsia="Arial" w:hAnsi="Arial"/>
          <w:sz w:val="24"/>
          <w:szCs w:val="24"/>
        </w:rPr>
        <w:t xml:space="preserve">2.8.28.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60"/>
        <w:ind w:firstLine="567"/>
        <w:jc w:val="both"/>
      </w:pPr>
      <w:r>
        <w:rPr>
          <w:rFonts w:ascii="Arial" w:cs="Arial" w:eastAsia="Arial" w:hAnsi="Arial"/>
          <w:sz w:val="24"/>
          <w:szCs w:val="24"/>
        </w:rPr>
        <w:t xml:space="preserve">2.8.29.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60"/>
        <w:ind w:firstLine="567"/>
        <w:jc w:val="both"/>
      </w:pPr>
      <w:r>
        <w:rPr>
          <w:rFonts w:ascii="Arial" w:cs="Arial" w:eastAsia="Arial" w:hAnsi="Arial"/>
          <w:sz w:val="24"/>
          <w:szCs w:val="24"/>
        </w:rPr>
        <w:t xml:space="preserve">2.8.30. Продавец должен доставлять товар в форме продукции, оговоренной в договоре.</w:t>
      </w:r>
    </w:p>
    <w:p>
      <w:pPr>
        <w:spacing w:after="60"/>
        <w:ind w:firstLine="567"/>
        <w:jc w:val="both"/>
      </w:pPr>
      <w:r>
        <w:rPr>
          <w:rFonts w:ascii="Arial" w:cs="Arial" w:eastAsia="Arial" w:hAnsi="Arial"/>
          <w:sz w:val="24"/>
          <w:szCs w:val="24"/>
        </w:rPr>
        <w:t xml:space="preserve">2.8.31.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60"/>
        <w:ind w:firstLine="567"/>
        <w:jc w:val="both"/>
      </w:pPr>
      <w:r>
        <w:rPr>
          <w:rFonts w:ascii="Arial" w:cs="Arial" w:eastAsia="Arial" w:hAnsi="Arial"/>
          <w:sz w:val="24"/>
          <w:szCs w:val="24"/>
        </w:rPr>
        <w:t xml:space="preserve">2.8.32.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60"/>
        <w:ind w:firstLine="567"/>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60"/>
        <w:ind w:firstLine="567"/>
        <w:jc w:val="both"/>
      </w:pPr>
      <w:r>
        <w:rPr>
          <w:rFonts w:ascii="Arial" w:cs="Arial" w:eastAsia="Arial" w:hAnsi="Arial"/>
          <w:sz w:val="24"/>
          <w:szCs w:val="24"/>
        </w:rPr>
        <w:t xml:space="preserve">б)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60"/>
        <w:ind w:firstLine="567"/>
        <w:jc w:val="both"/>
      </w:pPr>
      <w:r>
        <w:rPr>
          <w:rFonts w:ascii="Arial" w:cs="Arial" w:eastAsia="Arial" w:hAnsi="Arial"/>
          <w:sz w:val="24"/>
          <w:szCs w:val="24"/>
        </w:rPr>
        <w:t xml:space="preserve">2.8.33. Не разрешается включать оговорку, предусматривающую штрафные санкции за задержку доставки товаров.</w:t>
      </w:r>
    </w:p>
    <w:p>
      <w:pPr>
        <w:spacing w:after="60"/>
        <w:ind w:firstLine="567"/>
        <w:jc w:val="both"/>
      </w:pPr>
      <w:r>
        <w:rPr>
          <w:rFonts w:ascii="Arial" w:cs="Arial" w:eastAsia="Arial" w:hAnsi="Arial"/>
          <w:sz w:val="24"/>
          <w:szCs w:val="24"/>
        </w:rPr>
        <w:t xml:space="preserve">2.8.34.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банк, выступающий в качестве продавца в первом договоре салам, становится покупателем во втором договоре салам.</w:t>
      </w:r>
    </w:p>
    <w:p>
      <w:pPr>
        <w:spacing w:after="60"/>
        <w:ind w:firstLine="567"/>
        <w:jc w:val="both"/>
      </w:pPr>
      <w:r>
        <w:rPr>
          <w:rFonts w:ascii="Arial" w:cs="Arial" w:eastAsia="Arial" w:hAnsi="Arial"/>
          <w:sz w:val="24"/>
          <w:szCs w:val="24"/>
        </w:rPr>
        <w:t xml:space="preserve">2.8.35.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банк, выступающий в качестве покупателя в первом договоре салам, становится продавцом во втором договоре салам.</w:t>
      </w:r>
    </w:p>
    <w:p>
      <w:pPr>
        <w:spacing w:after="60"/>
        <w:ind w:firstLine="567"/>
        <w:jc w:val="both"/>
      </w:pPr>
      <w:r>
        <w:rPr>
          <w:rFonts w:ascii="Arial" w:cs="Arial" w:eastAsia="Arial" w:hAnsi="Arial"/>
          <w:sz w:val="24"/>
          <w:szCs w:val="24"/>
        </w:rPr>
        <w:t xml:space="preserve">2.8.36. В обоих случаях сторонам не разрешается связывать обязательства, по двум договорам салам.</w:t>
      </w:r>
    </w:p>
    <w:p>
      <w:pPr>
        <w:spacing w:after="60"/>
        <w:ind w:firstLine="567"/>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60"/>
        <w:ind w:firstLine="567"/>
        <w:jc w:val="both"/>
      </w:pPr>
      <w:r>
        <w:rPr>
          <w:rFonts w:ascii="Arial" w:cs="Arial" w:eastAsia="Arial" w:hAnsi="Arial"/>
          <w:sz w:val="24"/>
          <w:szCs w:val="24"/>
        </w:rPr>
        <w:t xml:space="preserve">2.8.37. Все правила, которым подчиняется договор салам, применяются также и к договору параллельный салам.</w:t>
      </w:r>
    </w:p>
    <w:p>
      <w:pPr>
        <w:spacing w:after="60"/>
        <w:ind w:firstLine="567"/>
        <w:jc w:val="both"/>
      </w:pPr>
      <w:r>
        <w:rPr>
          <w:rFonts w:ascii="Arial" w:cs="Arial" w:eastAsia="Arial" w:hAnsi="Arial"/>
          <w:sz w:val="24"/>
          <w:szCs w:val="24"/>
        </w:rPr>
        <w:t xml:space="preserve">2.8.38. Не разрешается выпускать товарные облигации на долговые обязательства, вытекающие из договора салам.</w:t>
      </w:r>
    </w:p>
    <w:p>
      <w:pPr>
        <w:spacing w:after="60"/>
        <w:ind w:firstLine="567"/>
        <w:jc w:val="both"/>
      </w:pPr>
      <w:r>
        <w:rPr>
          <w:rFonts w:ascii="Arial" w:cs="Arial" w:eastAsia="Arial" w:hAnsi="Arial"/>
          <w:sz w:val="24"/>
          <w:szCs w:val="24"/>
        </w:rPr>
        <w:t xml:space="preserve">2.8.39. Банк в сделках салам осуществляет покупку определенного заказчиком-клиентом товара с последующей его продажей клиенту по цене, включающей наценку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2.8.40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2016 года № 49/8)</w:t>
      </w:r>
    </w:p>
    <w:p>
      <w:pPr>
        <w:spacing w:after="200" w:before="200"/>
        <w:jc w:val="center"/>
      </w:pPr>
      <w:r>
        <w:rPr>
          <w:rFonts w:ascii="Arial" w:cs="Arial" w:eastAsia="Arial" w:hAnsi="Arial"/>
          <w:b/>
          <w:bCs/>
          <w:sz w:val="24"/>
          <w:szCs w:val="24"/>
        </w:rPr>
        <w:t xml:space="preserve">Глава 2.9
 Документарный аккредитив</w:t>
      </w:r>
    </w:p>
    <w:p>
      <w:pPr>
        <w:spacing w:after="60"/>
        <w:ind w:firstLine="567"/>
        <w:jc w:val="both"/>
      </w:pPr>
      <w:r>
        <w:rPr>
          <w:rFonts w:ascii="Arial" w:cs="Arial" w:eastAsia="Arial" w:hAnsi="Arial"/>
          <w:sz w:val="24"/>
          <w:szCs w:val="24"/>
        </w:rPr>
        <w:t xml:space="preserve">2.9.1. Банку разрешается предъявлять к оплате фактические расходы, понесенные в связи с выдачей документарного аккредитива. Также допустимо для банка назначать сборы за предоставление необходимых услуг, независимо от того, осуществляются ли такие сборы в форме единовременной суммы или они представляют собой определенную долю от суммы аккредитива, при условии, что при определении комиссионных не учитывается срок действия аккредитива. Это правило применяется к услугам, оказываемым по импортному и экспортному кредиту, за исключением случаев, когда изменения условий влекут за собой изменения графика срока действия аккредитива. Таким образом, допустимо для банка назначать сборы только в виде определенной суммы за фактически понесенные расходы, а не в процентном выражении.</w:t>
      </w:r>
    </w:p>
    <w:p>
      <w:pPr>
        <w:spacing w:after="60"/>
        <w:ind w:firstLine="567"/>
        <w:jc w:val="both"/>
      </w:pPr>
      <w:r>
        <w:rPr>
          <w:rFonts w:ascii="Arial" w:cs="Arial" w:eastAsia="Arial" w:hAnsi="Arial"/>
          <w:sz w:val="24"/>
          <w:szCs w:val="24"/>
        </w:rPr>
        <w:t xml:space="preserve">Взимая плату за документарный аккредитив банк должен принимать во внимание следующие условия:</w:t>
      </w:r>
    </w:p>
    <w:p>
      <w:pPr>
        <w:spacing w:after="60"/>
        <w:ind w:firstLine="567"/>
        <w:jc w:val="both"/>
      </w:pPr>
      <w:r>
        <w:rPr>
          <w:rFonts w:ascii="Arial" w:cs="Arial" w:eastAsia="Arial" w:hAnsi="Arial"/>
          <w:sz w:val="24"/>
          <w:szCs w:val="24"/>
        </w:rPr>
        <w:t xml:space="preserve">а) что документарный аккредитив имеет свойство гарантии, соответственно, банк не должен взимать дополнительную сумму к произведенным затратам, если он подтверждает аккредитив, выданный другим банком;</w:t>
      </w:r>
    </w:p>
    <w:p>
      <w:pPr>
        <w:spacing w:after="60"/>
        <w:ind w:firstLine="567"/>
        <w:jc w:val="both"/>
      </w:pPr>
      <w:r>
        <w:rPr>
          <w:rFonts w:ascii="Arial" w:cs="Arial" w:eastAsia="Arial" w:hAnsi="Arial"/>
          <w:sz w:val="24"/>
          <w:szCs w:val="24"/>
        </w:rPr>
        <w:t xml:space="preserve">б) выдача аккредитива не предполагает процентную прибыль и не является средством получения такой прибыли;</w:t>
      </w:r>
    </w:p>
    <w:p>
      <w:pPr>
        <w:spacing w:after="60"/>
        <w:ind w:firstLine="567"/>
        <w:jc w:val="both"/>
      </w:pPr>
      <w:r>
        <w:rPr>
          <w:rFonts w:ascii="Arial" w:cs="Arial" w:eastAsia="Arial" w:hAnsi="Arial"/>
          <w:sz w:val="24"/>
          <w:szCs w:val="24"/>
        </w:rPr>
        <w:t xml:space="preserve">в) недопустимо использовать сочетание договоров в документарном аккредитиве как оправдание для включения запрещенных операций, таких как комиссионные за предоставление гарантии или выделение займа.</w:t>
      </w:r>
    </w:p>
    <w:p>
      <w:pPr>
        <w:spacing w:after="60"/>
        <w:ind w:firstLine="567"/>
        <w:jc w:val="both"/>
      </w:pPr>
      <w:r>
        <w:rPr>
          <w:rFonts w:ascii="Arial" w:cs="Arial" w:eastAsia="Arial" w:hAnsi="Arial"/>
          <w:sz w:val="24"/>
          <w:szCs w:val="24"/>
        </w:rPr>
        <w:t xml:space="preserve">2.9.2. Банк может открыть все виды документарного аккредитива. Банку также разрешается принять участие или выступать в роли посредника в таких операциях согласно существующим формам исполняемого документарного аккредитива.</w:t>
      </w:r>
    </w:p>
    <w:p>
      <w:pPr>
        <w:spacing w:after="60"/>
        <w:ind w:firstLine="567"/>
        <w:jc w:val="both"/>
      </w:pPr>
      <w:r>
        <w:rPr>
          <w:rFonts w:ascii="Arial" w:cs="Arial" w:eastAsia="Arial" w:hAnsi="Arial"/>
          <w:sz w:val="24"/>
          <w:szCs w:val="24"/>
        </w:rPr>
        <w:t xml:space="preserve">2.9.3. Недопустимо для банка выполнять транзакции по документарному аккредитиву либо для себя, либо от имени другого клиента или организации, либо путем совместной работы, когда такой аккредитив относится к товарам, запрещенным Шариатом или на основе договора, который является недействительным, неправильным (согласно Шариату).</w:t>
      </w:r>
    </w:p>
    <w:p>
      <w:pPr>
        <w:spacing w:after="60"/>
        <w:ind w:firstLine="567"/>
        <w:jc w:val="both"/>
      </w:pPr>
      <w:r>
        <w:rPr>
          <w:rFonts w:ascii="Arial" w:cs="Arial" w:eastAsia="Arial" w:hAnsi="Arial"/>
          <w:sz w:val="24"/>
          <w:szCs w:val="24"/>
        </w:rPr>
        <w:t xml:space="preserve">2.9.4. Банк обязан исполнять аккредитив, если он соответствует указаниям, за исключением случаев подлога документов.</w:t>
      </w:r>
    </w:p>
    <w:p>
      <w:pPr>
        <w:spacing w:after="60"/>
        <w:ind w:firstLine="567"/>
        <w:jc w:val="both"/>
      </w:pPr>
      <w:r>
        <w:rPr>
          <w:rFonts w:ascii="Arial" w:cs="Arial" w:eastAsia="Arial" w:hAnsi="Arial"/>
          <w:sz w:val="24"/>
          <w:szCs w:val="24"/>
        </w:rPr>
        <w:t xml:space="preserve">2.9.5. Банк вправе требовать обеспечения обязательства, возникающего в связи с документарным аккредитивом или предоставлять документарный аккредитив как гарантийное обеспечение оплаты в пользу компаний и банков. Банк может выступать в качестве посредника для обеспечения документарного аккредитива, используя допустимые и доступные формы обеспечения, в том числе в виде денежных средств на расчетных счетах или денежных средств, внесенных клиентом по договору мудараба.</w:t>
      </w:r>
    </w:p>
    <w:p>
      <w:pPr>
        <w:spacing w:after="60"/>
        <w:ind w:firstLine="567"/>
        <w:jc w:val="both"/>
      </w:pPr>
      <w:r>
        <w:rPr>
          <w:rFonts w:ascii="Arial" w:cs="Arial" w:eastAsia="Arial" w:hAnsi="Arial"/>
          <w:sz w:val="24"/>
          <w:szCs w:val="24"/>
        </w:rPr>
        <w:t xml:space="preserve">2.9.6. Банк не вправе использовать в качестве обеспечения процентные облигации, акции компаний, занятых запрещенной Шариатом деятельностью и процентные дебиторские задолженности.</w:t>
      </w:r>
    </w:p>
    <w:p>
      <w:pPr>
        <w:spacing w:after="60"/>
        <w:ind w:firstLine="567"/>
        <w:jc w:val="both"/>
      </w:pPr>
      <w:r>
        <w:rPr>
          <w:rFonts w:ascii="Arial" w:cs="Arial" w:eastAsia="Arial" w:hAnsi="Arial"/>
          <w:sz w:val="24"/>
          <w:szCs w:val="24"/>
        </w:rPr>
        <w:t xml:space="preserve">2.9.7. Если клиент намерен закупить импортные товары у банка с помощью финансирования в рамках документарного аккредитива по договору мурабаха, необходимо соблюдать следующие условия:</w:t>
      </w:r>
    </w:p>
    <w:p>
      <w:pPr>
        <w:spacing w:after="60"/>
        <w:ind w:firstLine="567"/>
        <w:jc w:val="both"/>
      </w:pPr>
      <w:r>
        <w:rPr>
          <w:rFonts w:ascii="Arial" w:cs="Arial" w:eastAsia="Arial" w:hAnsi="Arial"/>
          <w:sz w:val="24"/>
          <w:szCs w:val="24"/>
        </w:rPr>
        <w:t xml:space="preserve">а) открытие документарного аккредитива не должно предшествовать заключению договора продажи между заказчиком и продавцом.</w:t>
      </w:r>
    </w:p>
    <w:p>
      <w:pPr>
        <w:spacing w:after="60"/>
        <w:ind w:firstLine="567"/>
        <w:jc w:val="both"/>
      </w:pPr>
      <w:r>
        <w:rPr>
          <w:rFonts w:ascii="Arial" w:cs="Arial" w:eastAsia="Arial" w:hAnsi="Arial"/>
          <w:sz w:val="24"/>
          <w:szCs w:val="24"/>
        </w:rPr>
        <w:t xml:space="preserve">б) банк должен быть той стороной, которая закупает товары у поставщика и затем продает их клиенту в рамках договора мурабаха согласно правилам Шариата, касающихся договора мурабаха для заказчика на поставку.</w:t>
      </w:r>
    </w:p>
    <w:p>
      <w:pPr>
        <w:spacing w:after="60"/>
        <w:ind w:firstLine="567"/>
        <w:jc w:val="both"/>
      </w:pPr>
      <w:r>
        <w:rPr>
          <w:rFonts w:ascii="Arial" w:cs="Arial" w:eastAsia="Arial" w:hAnsi="Arial"/>
          <w:sz w:val="24"/>
          <w:szCs w:val="24"/>
        </w:rPr>
        <w:t xml:space="preserve">2.9.8. Если документарный аккредитив включает положение, которое подчиняется превалирующим принципам и практикам, которые унифицируют документарный аккредитив, необходимо квалифицировать такое заявление, включив оговорку, что оно не нарушает правила и принципы Шариата.</w:t>
      </w:r>
    </w:p>
    <w:p>
      <w:pPr>
        <w:spacing w:after="60"/>
        <w:ind w:firstLine="567"/>
        <w:jc w:val="both"/>
      </w:pPr>
      <w:r>
        <w:rPr>
          <w:rFonts w:ascii="Arial" w:cs="Arial" w:eastAsia="Arial" w:hAnsi="Arial"/>
          <w:sz w:val="24"/>
          <w:szCs w:val="24"/>
        </w:rPr>
        <w:t xml:space="preserve">2.9.9. Банк не вправе дисконтировать акцептованные векселя, т.е. приобретать эти векселя по стоимости меньше их номинальной стоимости.</w:t>
      </w:r>
    </w:p>
    <w:p>
      <w:pPr>
        <w:spacing w:after="60"/>
        <w:ind w:firstLine="567"/>
        <w:jc w:val="both"/>
      </w:pPr>
      <w:r>
        <w:rPr>
          <w:rFonts w:ascii="Arial" w:cs="Arial" w:eastAsia="Arial" w:hAnsi="Arial"/>
          <w:sz w:val="24"/>
          <w:szCs w:val="24"/>
        </w:rPr>
        <w:t xml:space="preserve">2.9.10. Недопустимо для банка вести переговоры о снижении номинальной стоимости документов, на основании которых должна быть произведена оплата по предъявлении или оплата по предъявлении векселей.</w:t>
      </w:r>
    </w:p>
    <w:p>
      <w:pPr>
        <w:spacing w:after="200" w:before="200"/>
        <w:jc w:val="center"/>
      </w:pPr>
      <w:r>
        <w:rPr>
          <w:rFonts w:ascii="Arial" w:cs="Arial" w:eastAsia="Arial" w:hAnsi="Arial"/>
          <w:b/>
          <w:bCs/>
          <w:sz w:val="24"/>
          <w:szCs w:val="24"/>
        </w:rPr>
        <w:t xml:space="preserve">Глава 2.10
 Валютные операции</w:t>
      </w:r>
    </w:p>
    <w:p>
      <w:pPr>
        <w:spacing w:after="60"/>
        <w:ind w:firstLine="567"/>
        <w:jc w:val="both"/>
      </w:pPr>
      <w:r>
        <w:rPr>
          <w:rFonts w:ascii="Arial" w:cs="Arial" w:eastAsia="Arial" w:hAnsi="Arial"/>
          <w:sz w:val="24"/>
          <w:szCs w:val="24"/>
        </w:rPr>
        <w:t xml:space="preserve">2.10.1. Банк вправе совершать сделки по купле-продаже иностранной валюты при условии их соответствия следующим правилам Шариата:</w:t>
      </w:r>
    </w:p>
    <w:p>
      <w:pPr>
        <w:spacing w:after="60"/>
        <w:ind w:firstLine="567"/>
        <w:jc w:val="both"/>
      </w:pPr>
      <w:r>
        <w:rPr>
          <w:rFonts w:ascii="Arial" w:cs="Arial" w:eastAsia="Arial" w:hAnsi="Arial"/>
          <w:sz w:val="24"/>
          <w:szCs w:val="24"/>
        </w:rPr>
        <w:t xml:space="preserve">а) обе стороны должны иметь в наличии валюту, подлежащую обмену на другой вид валюты;</w:t>
      </w:r>
    </w:p>
    <w:p>
      <w:pPr>
        <w:spacing w:after="60"/>
        <w:ind w:firstLine="567"/>
        <w:jc w:val="both"/>
      </w:pPr>
      <w:r>
        <w:rPr>
          <w:rFonts w:ascii="Arial" w:cs="Arial" w:eastAsia="Arial" w:hAnsi="Arial"/>
          <w:sz w:val="24"/>
          <w:szCs w:val="24"/>
        </w:rPr>
        <w:t xml:space="preserve">б) единицы обмена валюты должны быть одинаковой суммы, даже если одна из них является купюрой, а другая монетой той же самой страны;</w:t>
      </w:r>
    </w:p>
    <w:p>
      <w:pPr>
        <w:spacing w:after="60"/>
        <w:ind w:firstLine="567"/>
        <w:jc w:val="both"/>
      </w:pPr>
      <w:r>
        <w:rPr>
          <w:rFonts w:ascii="Arial" w:cs="Arial" w:eastAsia="Arial" w:hAnsi="Arial"/>
          <w:sz w:val="24"/>
          <w:szCs w:val="24"/>
        </w:rPr>
        <w:t xml:space="preserve">в) контракт не будет включать никаких условных альтернатив или оговорок об отсрочке по вопросам доставки одной или обеих единиц обмена;</w:t>
      </w:r>
    </w:p>
    <w:p>
      <w:pPr>
        <w:spacing w:after="60"/>
        <w:ind w:firstLine="567"/>
        <w:jc w:val="both"/>
      </w:pPr>
      <w:r>
        <w:rPr>
          <w:rFonts w:ascii="Arial" w:cs="Arial" w:eastAsia="Arial" w:hAnsi="Arial"/>
          <w:sz w:val="24"/>
          <w:szCs w:val="24"/>
        </w:rPr>
        <w:t xml:space="preserve">г) валютные операции не должны быть направлены на установление монополии, и не должны приводить к последствиям, влекущим вред и ущерб сторонам сделки и обществу в целом;</w:t>
      </w:r>
    </w:p>
    <w:p>
      <w:pPr>
        <w:spacing w:after="60"/>
        <w:ind w:firstLine="567"/>
        <w:jc w:val="both"/>
      </w:pPr>
      <w:r>
        <w:rPr>
          <w:rFonts w:ascii="Arial" w:cs="Arial" w:eastAsia="Arial" w:hAnsi="Arial"/>
          <w:sz w:val="24"/>
          <w:szCs w:val="24"/>
        </w:rPr>
        <w:t xml:space="preserve">д) валютные операции не должны производиться на фьючерсные и форвардные операции.</w:t>
      </w:r>
    </w:p>
    <w:p>
      <w:pPr>
        <w:spacing w:after="60"/>
        <w:ind w:firstLine="567"/>
        <w:jc w:val="both"/>
      </w:pPr>
      <w:r>
        <w:rPr>
          <w:rFonts w:ascii="Arial" w:cs="Arial" w:eastAsia="Arial" w:hAnsi="Arial"/>
          <w:sz w:val="24"/>
          <w:szCs w:val="24"/>
        </w:rPr>
        <w:t xml:space="preserve">2.10.2. Запрещается заключать валютные контракты на будущие продажи. Это правило должно соблюдаться вне зависимости от того являются ли эти контракты обменом отсроченных денежных переводов для погашения долгов или исполнение отсроченного контракта, в котором не происходит совместного владения сторонами обеих единиц обмена.</w:t>
      </w:r>
    </w:p>
    <w:p>
      <w:pPr>
        <w:spacing w:after="60"/>
        <w:ind w:firstLine="567"/>
        <w:jc w:val="both"/>
      </w:pPr>
      <w:r>
        <w:rPr>
          <w:rFonts w:ascii="Arial" w:cs="Arial" w:eastAsia="Arial" w:hAnsi="Arial"/>
          <w:sz w:val="24"/>
          <w:szCs w:val="24"/>
        </w:rPr>
        <w:t xml:space="preserve">2.10.3. Запрещается заключать какие-либо сделки на форвардном валютном рынке, даже если целью является страховая сделка (заключение сделок на срок по продаже или покупке иностранной валюты), во избежание убытков в определенных операциях, зависящих от валюты, цена на которую может упасть в ближайшее время.</w:t>
      </w:r>
    </w:p>
    <w:p>
      <w:pPr>
        <w:spacing w:after="60"/>
        <w:ind w:firstLine="567"/>
        <w:jc w:val="both"/>
      </w:pPr>
      <w:r>
        <w:rPr>
          <w:rFonts w:ascii="Arial" w:cs="Arial" w:eastAsia="Arial" w:hAnsi="Arial"/>
          <w:sz w:val="24"/>
          <w:szCs w:val="24"/>
        </w:rPr>
        <w:t xml:space="preserve">2.10.4. Банк вправе заключать страховые сделки на будущую уценку валюты в случаях, когда банк должен исполнить обязательства или условия сделки мурабаха в соответствующей валюте.</w:t>
      </w:r>
    </w:p>
    <w:p>
      <w:pPr>
        <w:spacing w:after="60"/>
        <w:ind w:firstLine="567"/>
        <w:jc w:val="both"/>
      </w:pPr>
      <w:r>
        <w:rPr>
          <w:rFonts w:ascii="Arial" w:cs="Arial" w:eastAsia="Arial" w:hAnsi="Arial"/>
          <w:sz w:val="24"/>
          <w:szCs w:val="24"/>
        </w:rPr>
        <w:t xml:space="preserve">2.10.5. Банку и клиенту разрешается договариваться о том, что погашение кредитов и другие кредитные операции могут производиться в другой валюте в соответствии с курсом валюты, действующим в день выплаты на внутреннем валютном рынке республики.</w:t>
      </w:r>
    </w:p>
    <w:p>
      <w:pPr>
        <w:spacing w:after="60"/>
        <w:ind w:firstLine="567"/>
        <w:jc w:val="both"/>
      </w:pPr>
      <w:r>
        <w:rPr>
          <w:rFonts w:ascii="Arial" w:cs="Arial" w:eastAsia="Arial" w:hAnsi="Arial"/>
          <w:sz w:val="24"/>
          <w:szCs w:val="24"/>
        </w:rPr>
        <w:t xml:space="preserve">2.10.6. Разрешается производить денежные переводы в валюте, отличной от валюты предоставленной заявителем для перевода. Перевод осуществляется посредством фактического или предполагаемого владения, путем доставки суммы валюты, подтвержденной банковским счетом, после чего должен последовать перевод суммы с использованием валюты, покупаемой заявителем денежного перевода. Банк может взыскивать плату за такие денежные переводы.</w:t>
      </w:r>
    </w:p>
    <w:p>
      <w:pPr>
        <w:spacing w:after="60"/>
        <w:ind w:firstLine="567"/>
        <w:jc w:val="both"/>
      </w:pPr>
      <w:r>
        <w:rPr>
          <w:rFonts w:ascii="Arial" w:cs="Arial" w:eastAsia="Arial" w:hAnsi="Arial"/>
          <w:sz w:val="24"/>
          <w:szCs w:val="24"/>
        </w:rPr>
        <w:t xml:space="preserve">2.10.7. При заключении контракта на продажу определенной суммы валюты, права на владение всей суммой должны быть признаны в день завершения срока сделки.</w:t>
      </w:r>
    </w:p>
    <w:p>
      <w:pPr>
        <w:spacing w:after="60"/>
        <w:ind w:firstLine="567"/>
        <w:jc w:val="both"/>
      </w:pPr>
      <w:r>
        <w:rPr>
          <w:rFonts w:ascii="Arial" w:cs="Arial" w:eastAsia="Arial" w:hAnsi="Arial"/>
          <w:sz w:val="24"/>
          <w:szCs w:val="24"/>
        </w:rPr>
        <w:t xml:space="preserve">2.10.8. Владение может быть фактическим и предполагаемым. Форма владения активами зависит от их вида и правил, используемых при ведении деятельности.</w:t>
      </w:r>
    </w:p>
    <w:p>
      <w:pPr>
        <w:spacing w:after="60"/>
        <w:ind w:firstLine="567"/>
        <w:jc w:val="both"/>
      </w:pPr>
      <w:r>
        <w:rPr>
          <w:rFonts w:ascii="Arial" w:cs="Arial" w:eastAsia="Arial" w:hAnsi="Arial"/>
          <w:sz w:val="24"/>
          <w:szCs w:val="24"/>
        </w:rPr>
        <w:t xml:space="preserve">2.10.9. Физическое (фактическое) владение наличными денежными средствами передается в момент личной передачи денег в руки.</w:t>
      </w:r>
    </w:p>
    <w:p>
      <w:pPr>
        <w:spacing w:after="60"/>
        <w:ind w:firstLine="567"/>
        <w:jc w:val="both"/>
      </w:pPr>
      <w:r>
        <w:rPr>
          <w:rFonts w:ascii="Arial" w:cs="Arial" w:eastAsia="Arial" w:hAnsi="Arial"/>
          <w:sz w:val="24"/>
          <w:szCs w:val="24"/>
        </w:rPr>
        <w:t xml:space="preserve">2.10.10. Предполагаемое владение активом признается в случае, если продавец позволил другому лицу получить и продать этот актив от его лица, даже если при этом не было физической передачи владения активом, в том числе:</w:t>
      </w:r>
    </w:p>
    <w:p>
      <w:pPr>
        <w:spacing w:after="60"/>
        <w:ind w:firstLine="567"/>
        <w:jc w:val="both"/>
      </w:pPr>
      <w:r>
        <w:rPr>
          <w:rFonts w:ascii="Arial" w:cs="Arial" w:eastAsia="Arial" w:hAnsi="Arial"/>
          <w:sz w:val="24"/>
          <w:szCs w:val="24"/>
        </w:rPr>
        <w:t xml:space="preserve">а) когда банк зачисляет денежные средства на счет клиента;</w:t>
      </w:r>
    </w:p>
    <w:p>
      <w:pPr>
        <w:spacing w:after="60"/>
        <w:ind w:firstLine="567"/>
        <w:jc w:val="both"/>
      </w:pPr>
      <w:r>
        <w:rPr>
          <w:rFonts w:ascii="Arial" w:cs="Arial" w:eastAsia="Arial" w:hAnsi="Arial"/>
          <w:sz w:val="24"/>
          <w:szCs w:val="24"/>
        </w:rPr>
        <w:t xml:space="preserve">б) когда банк заключает с клиентом договор обмена наличной валюты на безналичную и наоборот;</w:t>
      </w:r>
    </w:p>
    <w:p>
      <w:pPr>
        <w:spacing w:after="60"/>
        <w:ind w:firstLine="567"/>
        <w:jc w:val="both"/>
      </w:pPr>
      <w:r>
        <w:rPr>
          <w:rFonts w:ascii="Arial" w:cs="Arial" w:eastAsia="Arial" w:hAnsi="Arial"/>
          <w:sz w:val="24"/>
          <w:szCs w:val="24"/>
        </w:rPr>
        <w:t xml:space="preserve">в) когда банк (с согласия клиента) снимает со счета клиента сумму денег и зачисляет ее на другой счет в другой валюте, либо в том же или другом банке для выгоды клиента или другого лица, получающего платеж;</w:t>
      </w:r>
    </w:p>
    <w:p>
      <w:pPr>
        <w:spacing w:after="60"/>
        <w:ind w:firstLine="567"/>
        <w:jc w:val="both"/>
      </w:pPr>
      <w:r>
        <w:rPr>
          <w:rFonts w:ascii="Arial" w:cs="Arial" w:eastAsia="Arial" w:hAnsi="Arial"/>
          <w:sz w:val="24"/>
          <w:szCs w:val="24"/>
        </w:rPr>
        <w:t xml:space="preserve">г) получение чека свидетельствует о предполагаемом владении, только если сумма к выплате имеется на счете чекодателя в валюте, указанной на чеке и если банк заблокировал данную сумму для выплаты.</w:t>
      </w:r>
    </w:p>
    <w:p>
      <w:pPr>
        <w:spacing w:after="60"/>
        <w:ind w:firstLine="567"/>
        <w:jc w:val="both"/>
      </w:pPr>
      <w:r>
        <w:rPr>
          <w:rFonts w:ascii="Arial" w:cs="Arial" w:eastAsia="Arial" w:hAnsi="Arial"/>
          <w:sz w:val="24"/>
          <w:szCs w:val="24"/>
        </w:rPr>
        <w:t xml:space="preserve">2.10.11. Двустороннее обязательство о продаже и покупке валюты запрещается, если данное обязательство является принудительным, даже в целях страховки от убытков, возможных из-за уценки валюты. Однако одностороннее обязательство разрешается.</w:t>
      </w:r>
    </w:p>
    <w:p>
      <w:pPr>
        <w:spacing w:after="60"/>
        <w:ind w:firstLine="567"/>
        <w:jc w:val="both"/>
      </w:pPr>
      <w:r>
        <w:rPr>
          <w:rFonts w:ascii="Arial" w:cs="Arial" w:eastAsia="Arial" w:hAnsi="Arial"/>
          <w:sz w:val="24"/>
          <w:szCs w:val="24"/>
        </w:rPr>
        <w:t xml:space="preserve">2.10.12. Параллельная покупка и продажа валюты не разрешается, так как она включает один из следующих факторов лишающих ее юридической силы:</w:t>
      </w:r>
    </w:p>
    <w:p>
      <w:pPr>
        <w:spacing w:after="60"/>
        <w:ind w:firstLine="567"/>
        <w:jc w:val="both"/>
      </w:pPr>
      <w:r>
        <w:rPr>
          <w:rFonts w:ascii="Arial" w:cs="Arial" w:eastAsia="Arial" w:hAnsi="Arial"/>
          <w:sz w:val="24"/>
          <w:szCs w:val="24"/>
        </w:rPr>
        <w:t xml:space="preserve">а) отсутствует доставка и получение двух купленных и проданных валют, что ведет контракт к отсрочке продажи валюты;</w:t>
      </w:r>
    </w:p>
    <w:p>
      <w:pPr>
        <w:spacing w:after="60"/>
        <w:ind w:firstLine="567"/>
        <w:jc w:val="both"/>
      </w:pPr>
      <w:r>
        <w:rPr>
          <w:rFonts w:ascii="Arial" w:cs="Arial" w:eastAsia="Arial" w:hAnsi="Arial"/>
          <w:sz w:val="24"/>
          <w:szCs w:val="24"/>
        </w:rPr>
        <w:t xml:space="preserve">б) договор о продаже валюты становится зависимым от другого контракта о продаже валюты;</w:t>
      </w:r>
    </w:p>
    <w:p>
      <w:pPr>
        <w:spacing w:after="60"/>
        <w:ind w:firstLine="567"/>
        <w:jc w:val="both"/>
      </w:pPr>
      <w:r>
        <w:rPr>
          <w:rFonts w:ascii="Arial" w:cs="Arial" w:eastAsia="Arial" w:hAnsi="Arial"/>
          <w:sz w:val="24"/>
          <w:szCs w:val="24"/>
        </w:rPr>
        <w:t xml:space="preserve">в) ведет к двустороннему принудительному обязательству обеих сторон об обмене валюты, что само по себе не разрешается.</w:t>
      </w:r>
    </w:p>
    <w:p>
      <w:pPr>
        <w:spacing w:after="60"/>
        <w:ind w:firstLine="567"/>
        <w:jc w:val="both"/>
      </w:pPr>
      <w:r>
        <w:rPr>
          <w:rFonts w:ascii="Arial" w:cs="Arial" w:eastAsia="Arial" w:hAnsi="Arial"/>
          <w:sz w:val="24"/>
          <w:szCs w:val="24"/>
        </w:rPr>
        <w:t xml:space="preserve">2.10.13. Одному из партнеров сделок мушарака или мудараба не разрешается быть гарантом другого партнера, если сделка связана с обменом валюты. Однако третье лицо может добровольно выступить гарантом, если эта гарантия не указывается в контракте.</w:t>
      </w:r>
    </w:p>
    <w:p>
      <w:pPr>
        <w:spacing w:after="60"/>
        <w:ind w:firstLine="567"/>
        <w:jc w:val="both"/>
      </w:pPr>
      <w:r>
        <w:rPr>
          <w:rFonts w:ascii="Arial" w:cs="Arial" w:eastAsia="Arial" w:hAnsi="Arial"/>
          <w:sz w:val="24"/>
          <w:szCs w:val="24"/>
        </w:rPr>
        <w:t xml:space="preserve">2.10.14. Обмен валютных сумм, являющихся установленными задолженностями должника, разрешается, если он ведет к погашению двух долгов в случае двустороннего обмена валюты, а также к полному погашению существующей задолженности.</w:t>
      </w:r>
    </w:p>
    <w:p>
      <w:pPr>
        <w:spacing w:after="60"/>
        <w:ind w:firstLine="567"/>
        <w:jc w:val="both"/>
      </w:pPr>
      <w:r>
        <w:rPr>
          <w:rFonts w:ascii="Arial" w:cs="Arial" w:eastAsia="Arial" w:hAnsi="Arial"/>
          <w:sz w:val="24"/>
          <w:szCs w:val="24"/>
        </w:rPr>
        <w:t xml:space="preserve">2.10.15. Один из неразрешенных способов ведения валютной торговли, это когда клиент банка вступает в валютную торговлю, не владея достаточной суммой, использует кредиты выданные банком, который работает в сфере валютной торговли, предоставляя таким образом клиенту возможность вступить в сделку на сумму, превышающую сумму, которую он мог бы оплатить.</w:t>
      </w:r>
    </w:p>
    <w:p>
      <w:pPr>
        <w:spacing w:after="60"/>
        <w:ind w:firstLine="567"/>
        <w:jc w:val="both"/>
      </w:pPr>
      <w:r>
        <w:rPr>
          <w:rFonts w:ascii="Arial" w:cs="Arial" w:eastAsia="Arial" w:hAnsi="Arial"/>
          <w:sz w:val="24"/>
          <w:szCs w:val="24"/>
        </w:rPr>
        <w:t xml:space="preserve">2.10.16. Банку не разрешается давать займы клиенту с условием, что валютные сделки должны проводиться только с данным банком и никаким другим. Если такое условие отсутствует, тогда Шариат не запрещает выдачу займов.</w:t>
      </w:r>
    </w:p>
    <w:p>
      <w:pPr>
        <w:spacing w:after="200" w:before="200"/>
        <w:jc w:val="center"/>
      </w:pPr>
      <w:r>
        <w:rPr>
          <w:rFonts w:ascii="Arial" w:cs="Arial" w:eastAsia="Arial" w:hAnsi="Arial"/>
          <w:b/>
          <w:bCs/>
          <w:sz w:val="24"/>
          <w:szCs w:val="24"/>
        </w:rPr>
        <w:t xml:space="preserve">Глава 2.11
 Платежные карточки</w:t>
      </w:r>
    </w:p>
    <w:p>
      <w:pPr>
        <w:spacing w:after="60"/>
        <w:ind w:firstLine="567"/>
        <w:jc w:val="both"/>
      </w:pPr>
      <w:r>
        <w:rPr>
          <w:rFonts w:ascii="Arial" w:cs="Arial" w:eastAsia="Arial" w:hAnsi="Arial"/>
          <w:sz w:val="24"/>
          <w:szCs w:val="24"/>
        </w:rPr>
        <w:t xml:space="preserve">2.11.1. Банку разрешается выпускать платежные карточки при следующих условиях:</w:t>
      </w:r>
    </w:p>
    <w:p>
      <w:pPr>
        <w:spacing w:after="60"/>
        <w:ind w:firstLine="567"/>
        <w:jc w:val="both"/>
      </w:pPr>
      <w:r>
        <w:rPr>
          <w:rFonts w:ascii="Arial" w:cs="Arial" w:eastAsia="Arial" w:hAnsi="Arial"/>
          <w:sz w:val="24"/>
          <w:szCs w:val="24"/>
        </w:rPr>
        <w:t xml:space="preserve">а) владелец карточки не будет платить проценты в случае несвоевременной оплаты необходимой суммы;</w:t>
      </w:r>
    </w:p>
    <w:p>
      <w:pPr>
        <w:spacing w:after="60"/>
        <w:ind w:firstLine="567"/>
        <w:jc w:val="both"/>
      </w:pPr>
      <w:r>
        <w:rPr>
          <w:rFonts w:ascii="Arial" w:cs="Arial" w:eastAsia="Arial" w:hAnsi="Arial"/>
          <w:sz w:val="24"/>
          <w:szCs w:val="24"/>
        </w:rPr>
        <w:t xml:space="preserve">б) банк может обязать владельца карточки внести депозит в качестве гарантии, и эта сумма не может быть потрачена владельцем карточки. Банк должен инвестировать эту сумму в целях получения выгоды для владельца карточки согласно условиям сделки мудараба и сообщить, что любой доход, полученный от этой суммы, будет поделен между банком и владельцем карточки в соответствии с условиями контракта мудараба;</w:t>
      </w:r>
    </w:p>
    <w:p>
      <w:pPr>
        <w:spacing w:after="60"/>
        <w:ind w:firstLine="567"/>
        <w:jc w:val="both"/>
      </w:pPr>
      <w:r>
        <w:rPr>
          <w:rFonts w:ascii="Arial" w:cs="Arial" w:eastAsia="Arial" w:hAnsi="Arial"/>
          <w:sz w:val="24"/>
          <w:szCs w:val="24"/>
        </w:rPr>
        <w:t xml:space="preserve">в) банк должен обусловить, что владелец карточки не может использовать карточку в целях, запрещенных Шариатом, и что банк может отменить карточку в случае нарушения данного условия.</w:t>
      </w:r>
    </w:p>
    <w:p>
      <w:pPr>
        <w:spacing w:after="60"/>
        <w:ind w:firstLine="567"/>
        <w:jc w:val="both"/>
      </w:pPr>
      <w:r>
        <w:rPr>
          <w:rFonts w:ascii="Arial" w:cs="Arial" w:eastAsia="Arial" w:hAnsi="Arial"/>
          <w:sz w:val="24"/>
          <w:szCs w:val="24"/>
        </w:rPr>
        <w:t xml:space="preserve">2.11.2. Банк вправе взимать твердую, не меняющуюся плату за снятие наличных сумм в соответствии с оказанными услугами. Однако плата, взимаемая за снятие наличных сумм не должна варьироваться. Размер платы за выпуск и обслуживание карточки, а также размер комиссионного вознаграждения за платежи определяется банком.</w:t>
      </w:r>
    </w:p>
    <w:p>
      <w:pPr>
        <w:spacing w:after="60"/>
        <w:ind w:firstLine="567"/>
        <w:jc w:val="both"/>
      </w:pPr>
      <w:r>
        <w:rPr>
          <w:rFonts w:ascii="Arial" w:cs="Arial" w:eastAsia="Arial" w:hAnsi="Arial"/>
          <w:sz w:val="24"/>
          <w:szCs w:val="24"/>
        </w:rPr>
        <w:t xml:space="preserve">2.11.3. Банк вправе выдавать дебетовую карточку клиенту исходя из суммы, имеющейся у клиента на счете.</w:t>
      </w:r>
    </w:p>
    <w:p>
      <w:pPr>
        <w:spacing w:after="60"/>
        <w:ind w:firstLine="567"/>
        <w:jc w:val="both"/>
      </w:pPr>
      <w:r>
        <w:rPr>
          <w:rFonts w:ascii="Arial" w:cs="Arial" w:eastAsia="Arial" w:hAnsi="Arial"/>
          <w:sz w:val="24"/>
          <w:szCs w:val="24"/>
        </w:rPr>
        <w:t xml:space="preserve">Клиент не должен платить комиссию банку за пользование карточкой, за исключением случаев, когда она используется для снятия наличных или покупки валюты в организации, отличной от банка-эмитента.</w:t>
      </w:r>
    </w:p>
    <w:p>
      <w:pPr>
        <w:spacing w:after="60"/>
        <w:ind w:firstLine="567"/>
        <w:jc w:val="both"/>
      </w:pPr>
      <w:r>
        <w:rPr>
          <w:rFonts w:ascii="Arial" w:cs="Arial" w:eastAsia="Arial" w:hAnsi="Arial"/>
          <w:sz w:val="24"/>
          <w:szCs w:val="24"/>
        </w:rPr>
        <w:t xml:space="preserve">2.11.4. Банк вправе выпускать кредитные карточки при условии, что владелец карточки не будет платить проценты в случае несвоевременного возврата суммы кредита, а также проценты за пользование возобновляемым кредитным лимитом.</w:t>
      </w:r>
    </w:p>
    <w:p>
      <w:pPr>
        <w:spacing w:after="60"/>
        <w:ind w:firstLine="567"/>
        <w:jc w:val="both"/>
      </w:pPr>
      <w:r>
        <w:rPr>
          <w:rFonts w:ascii="Arial" w:cs="Arial" w:eastAsia="Arial" w:hAnsi="Arial"/>
          <w:sz w:val="24"/>
          <w:szCs w:val="24"/>
        </w:rPr>
        <w:t xml:space="preserve">2.11.5. Банк вправе взимать комиссионные со стороны, принимающей карточку в качестве оплаты. Комиссионные подсчитываются как проценты от суммы, потраченной на покупку товаров и услуг.</w:t>
      </w:r>
    </w:p>
    <w:p>
      <w:pPr>
        <w:spacing w:after="60"/>
        <w:ind w:firstLine="567"/>
        <w:jc w:val="both"/>
      </w:pPr>
      <w:r>
        <w:rPr>
          <w:rFonts w:ascii="Arial" w:cs="Arial" w:eastAsia="Arial" w:hAnsi="Arial"/>
          <w:sz w:val="24"/>
          <w:szCs w:val="24"/>
        </w:rPr>
        <w:t xml:space="preserve">2.11.6. Банк вправе взимать с владельца карточки членские взносы, комиссию за продление и за обновление карточки.</w:t>
      </w:r>
    </w:p>
    <w:p>
      <w:pPr>
        <w:spacing w:after="60"/>
        <w:ind w:firstLine="567"/>
        <w:jc w:val="both"/>
      </w:pPr>
      <w:r>
        <w:rPr>
          <w:rFonts w:ascii="Arial" w:cs="Arial" w:eastAsia="Arial" w:hAnsi="Arial"/>
          <w:sz w:val="24"/>
          <w:szCs w:val="24"/>
        </w:rPr>
        <w:t xml:space="preserve">2.11.7. Владельцу карточки разрешается снимать наличную сумму, не превышающую лимит доступных средств или более, если это предварительно согласованно с банком, выдавшим карточку, при условии, что на эту сумму не будут начисляться проценты.</w:t>
      </w:r>
    </w:p>
    <w:p>
      <w:pPr>
        <w:spacing w:after="60"/>
        <w:ind w:firstLine="567"/>
        <w:jc w:val="both"/>
      </w:pPr>
      <w:r>
        <w:rPr>
          <w:rFonts w:ascii="Arial" w:cs="Arial" w:eastAsia="Arial" w:hAnsi="Arial"/>
          <w:sz w:val="24"/>
          <w:szCs w:val="24"/>
        </w:rPr>
        <w:t xml:space="preserve">2.11.8. Банк вправе предоставлять льготы, не запрещенные Шариатом, такие как преимущественное право на скидки в отеле, авиалиниях, резервирование ресторана и т.д.</w:t>
      </w:r>
    </w:p>
    <w:p>
      <w:pPr>
        <w:spacing w:after="60"/>
        <w:ind w:firstLine="567"/>
        <w:jc w:val="both"/>
      </w:pPr>
      <w:r>
        <w:rPr>
          <w:rFonts w:ascii="Arial" w:cs="Arial" w:eastAsia="Arial" w:hAnsi="Arial"/>
          <w:sz w:val="24"/>
          <w:szCs w:val="24"/>
        </w:rPr>
        <w:t xml:space="preserve">Банк не имеет право наделять владельца карточки привилегиями, которые запрещаются Шариатом, такие как обусловленное страхование жизни, вход в запрещенные места или запрещенные подарки.</w:t>
      </w:r>
    </w:p>
    <w:p>
      <w:pPr>
        <w:spacing w:after="60"/>
        <w:ind w:firstLine="567"/>
        <w:jc w:val="both"/>
      </w:pPr>
      <w:r>
        <w:rPr>
          <w:rFonts w:ascii="Arial" w:cs="Arial" w:eastAsia="Arial" w:hAnsi="Arial"/>
          <w:sz w:val="24"/>
          <w:szCs w:val="24"/>
        </w:rPr>
        <w:t xml:space="preserve">2.11.9. Банку разрешается присоединяться к международной организации по регулированию карточек при условии, что банк не будет нарушать правила Шариата, которые могут считаться приемлемыми этими организациями.</w:t>
      </w:r>
    </w:p>
    <w:p>
      <w:pPr>
        <w:spacing w:after="60"/>
        <w:ind w:firstLine="567"/>
        <w:jc w:val="both"/>
      </w:pPr>
      <w:r>
        <w:rPr>
          <w:rFonts w:ascii="Arial" w:cs="Arial" w:eastAsia="Arial" w:hAnsi="Arial"/>
          <w:sz w:val="24"/>
          <w:szCs w:val="24"/>
        </w:rPr>
        <w:t xml:space="preserve">Банку разрешается платить взнос за членство, услуги и другие платы международной организации по регулированию карточек, до тех пор, пока они не включают процентных платежей, в том числе косвенных, как например, в случае увеличения платы за услуги для принятия во внимание предоставление кредита.</w:t>
      </w:r>
    </w:p>
    <w:p>
      <w:pPr>
        <w:spacing w:after="200" w:before="200"/>
        <w:jc w:val="center"/>
      </w:pPr>
      <w:r>
        <w:rPr>
          <w:rFonts w:ascii="Arial" w:cs="Arial" w:eastAsia="Arial" w:hAnsi="Arial"/>
          <w:b/>
          <w:bCs/>
          <w:sz w:val="24"/>
          <w:szCs w:val="24"/>
        </w:rPr>
        <w:t xml:space="preserve">Глава 2.12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 Сделка вади'а йад аманат</w:t>
      </w:r>
    </w:p>
    <w:p>
      <w:pPr>
        <w:spacing w:after="60"/>
        <w:ind w:firstLine="567"/>
        <w:jc w:val="both"/>
      </w:pPr>
      <w:r>
        <w:rPr>
          <w:rFonts w:ascii="Arial" w:cs="Arial" w:eastAsia="Arial" w:hAnsi="Arial"/>
          <w:sz w:val="24"/>
          <w:szCs w:val="24"/>
        </w:rPr>
        <w:t xml:space="preserve">2.12.1.1. Сделка (договор) вади'а йад аманат - это договор предоставления банком ячейки клиенту для хранения документов, ценностей, денежных средств и т.д. Доступ осуществляется посредством 2-х ключей, принадлежащих по одному каждой из сторон.</w:t>
      </w:r>
    </w:p>
    <w:p>
      <w:pPr>
        <w:spacing w:after="60"/>
        <w:ind w:firstLine="567"/>
        <w:jc w:val="both"/>
      </w:pPr>
      <w:r>
        <w:rPr>
          <w:rFonts w:ascii="Arial" w:cs="Arial" w:eastAsia="Arial" w:hAnsi="Arial"/>
          <w:sz w:val="24"/>
          <w:szCs w:val="24"/>
        </w:rPr>
        <w:t xml:space="preserve">Банк может получать заранее оговоренную сумму вознаграждения за оказание этой услуги.</w:t>
      </w:r>
    </w:p>
    <w:p>
      <w:pPr>
        <w:spacing w:after="60"/>
        <w:ind w:firstLine="567"/>
        <w:jc w:val="both"/>
      </w:pPr>
      <w:r>
        <w:rPr>
          <w:rFonts w:ascii="Arial" w:cs="Arial" w:eastAsia="Arial" w:hAnsi="Arial"/>
          <w:sz w:val="24"/>
          <w:szCs w:val="24"/>
        </w:rPr>
        <w:t xml:space="preserve">2. Сделка вади'а йад даман</w:t>
      </w:r>
    </w:p>
    <w:p>
      <w:pPr>
        <w:spacing w:after="60"/>
        <w:ind w:firstLine="567"/>
        <w:jc w:val="both"/>
      </w:pPr>
      <w:r>
        <w:rPr>
          <w:rFonts w:ascii="Arial" w:cs="Arial" w:eastAsia="Arial" w:hAnsi="Arial"/>
          <w:sz w:val="24"/>
          <w:szCs w:val="24"/>
        </w:rPr>
        <w:t xml:space="preserve">2.12.2.1. Сделка (договор) вади'а йад даман - это договор гарантированного хранения, по условиям которого банк вправе распоряжаться доверенными ему средствами и получать прибыль от их размещения.</w:t>
      </w:r>
    </w:p>
    <w:p>
      <w:pPr>
        <w:spacing w:after="60"/>
        <w:ind w:firstLine="567"/>
        <w:jc w:val="both"/>
      </w:pPr>
      <w:r>
        <w:rPr>
          <w:rFonts w:ascii="Arial" w:cs="Arial" w:eastAsia="Arial" w:hAnsi="Arial"/>
          <w:sz w:val="24"/>
          <w:szCs w:val="24"/>
        </w:rPr>
        <w:t xml:space="preserve">2.12.2.2. Услуги по договору вади'а йад дамана предоставляются банком посредством открытия и обслуживания сберегательных счетов.</w:t>
      </w:r>
    </w:p>
    <w:p>
      <w:pPr>
        <w:spacing w:after="60"/>
        <w:ind w:firstLine="567"/>
        <w:jc w:val="both"/>
      </w:pPr>
      <w:r>
        <w:rPr>
          <w:rFonts w:ascii="Arial" w:cs="Arial" w:eastAsia="Arial" w:hAnsi="Arial"/>
          <w:sz w:val="24"/>
          <w:szCs w:val="24"/>
        </w:rPr>
        <w:t xml:space="preserve">2.12.2.3. Из прибыли, полученной от размещения средств, привлеченных по договору вади'а йад даман, банк по своему усмотрению может выплачивать вознаграждение владельцам данных счетов. Банк вправе устанавливать порядок, размеры и правила выплаты вознаграждения, причитающегося клиентам. Сумма вознаграждения, выплаченная клиентам, признается расходами периода.</w:t>
      </w:r>
    </w:p>
    <w:p>
      <w:pPr>
        <w:spacing w:after="60"/>
        <w:ind w:firstLine="567"/>
        <w:jc w:val="both"/>
      </w:pPr>
      <w:r>
        <w:rPr>
          <w:rFonts w:ascii="Arial" w:cs="Arial" w:eastAsia="Arial" w:hAnsi="Arial"/>
          <w:sz w:val="24"/>
          <w:szCs w:val="24"/>
        </w:rPr>
        <w:t xml:space="preserve">2.12.2.4. Банку в целях поддержания требуемого уровня текущей ликвидности и способности своевременно выполнять обязательства по договору вади'а йад даман необходимо поддерживать достаточный объем денежных средств в кассе либо на корреспондентском счете в Национальном банке Кыргызской Республики.</w:t>
      </w:r>
    </w:p>
    <w:p>
      <w:pPr>
        <w:spacing w:after="200" w:before="200"/>
        <w:jc w:val="center"/>
      </w:pPr>
      <w:r>
        <w:rPr>
          <w:rFonts w:ascii="Arial" w:cs="Arial" w:eastAsia="Arial" w:hAnsi="Arial"/>
          <w:b/>
          <w:bCs/>
          <w:sz w:val="24"/>
          <w:szCs w:val="24"/>
        </w:rPr>
        <w:t xml:space="preserve">РАЗДЕЛ III
 ЗАКЛЮЧИТЕЛЬНЫЕ ПОЛОЖЕНИЯ</w:t>
      </w:r>
    </w:p>
    <w:p>
      <w:pPr>
        <w:spacing w:after="60"/>
        <w:ind w:firstLine="567"/>
        <w:jc w:val="both"/>
      </w:pPr>
      <w:r>
        <w:rPr>
          <w:rFonts w:ascii="Arial" w:cs="Arial" w:eastAsia="Arial" w:hAnsi="Arial"/>
          <w:sz w:val="24"/>
          <w:szCs w:val="24"/>
        </w:rPr>
        <w:t xml:space="preserve">3.1. Настоящее Положение может быть дополнено перечнем операций, соответствующих исламским принципам банковского дела и финансирования и, предусмотренных стандартами Шариата, утвержденными Организацией бухгалтерского учета и аудита для исламских финансовых институтов, путем внесения изменений.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vegbzfaeb2qsz9vouui">
      <w:r>
        <w:rPr>
          <w:rFonts w:ascii="Arial" w:cs="Arial" w:eastAsia="Arial" w:hAnsi="Arial"/>
          <w:color w:val="132D3F"/>
          <w:sz w:val="16"/>
          <w:szCs w:val="16"/>
          <w:u w:val="single"/>
        </w:rPr>
        <w:t xml:space="preserve">dalil.kg/document/302273</w:t>
      </w:r>
    </w:hyperlink>
  </w:p>
  <w:p>
    <w:pPr>
      <w:spacing w:after="0" w:before="40"/>
      <w:jc w:val="center"/>
    </w:pPr>
    <w:hyperlink w:history="1" r:id="rId-6gy5vucsrugjjhcbky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via6qmmk1lozfqjmhm4" Type="http://schemas.openxmlformats.org/officeDocument/2006/relationships/hyperlink" Target="https://dalil.kg/document/301246" TargetMode="External"/><Relationship Id="rIdtk5gs2cfiwbznrxzljbo_" Type="http://schemas.openxmlformats.org/officeDocument/2006/relationships/hyperlink" Target="https://dalil.kg/document/24620" TargetMode="External"/><Relationship Id="rIdalabvcspwcgojmlbruhdp" Type="http://schemas.openxmlformats.org/officeDocument/2006/relationships/hyperlink" Target="https://dalil.kg/document/800072" TargetMode="External"/><Relationship Id="rIddlgtoygl37jmcbpq9-4ok" Type="http://schemas.openxmlformats.org/officeDocument/2006/relationships/hyperlink" Target="https://dalil.kg/document/24620" TargetMode="External"/><Relationship Id="rIduur8oaythexhajfw78uae" Type="http://schemas.openxmlformats.org/officeDocument/2006/relationships/hyperlink" Target="https://dalil.kg/document/800072" TargetMode="External"/><Relationship Id="rIdbkhgcrcbu575i1ccoiyvf" Type="http://schemas.openxmlformats.org/officeDocument/2006/relationships/hyperlink" Target="https://dalil.kg/document/800072" TargetMode="External"/><Relationship Id="rId-fbfn1txoecgqxas5bkah" Type="http://schemas.openxmlformats.org/officeDocument/2006/relationships/hyperlink" Target="https://dalil.kg/document/800072" TargetMode="External"/><Relationship Id="rIdbm_hs717qhkaz3nbyqrbb" Type="http://schemas.openxmlformats.org/officeDocument/2006/relationships/hyperlink" Target="https://dalil.kg/document/800072" TargetMode="External"/><Relationship Id="rIdiyg3b6t4xoj9trwgyadk2" Type="http://schemas.openxmlformats.org/officeDocument/2006/relationships/hyperlink" Target="https://dalil.kg/document/800072" TargetMode="External"/><Relationship Id="rIdlca5kttml95izzxpz1_zo" Type="http://schemas.openxmlformats.org/officeDocument/2006/relationships/hyperlink" Target="https://dalil.kg/document/800072" TargetMode="External"/><Relationship Id="rIdvf4mcr4jjwjmuhjtmikm9" Type="http://schemas.openxmlformats.org/officeDocument/2006/relationships/hyperlink" Target="https://dalil.kg/document/800072" TargetMode="External"/><Relationship Id="rIdlf_uxclgurjio3cccmavx" Type="http://schemas.openxmlformats.org/officeDocument/2006/relationships/hyperlink" Target="https://dalil.kg/document/800072" TargetMode="External"/><Relationship Id="rId-65bxjecxkdao_l06sjvu" Type="http://schemas.openxmlformats.org/officeDocument/2006/relationships/hyperlink" Target="https://dalil.kg/document/800072" TargetMode="External"/><Relationship Id="rIdhjwnuol0wmbmevjmmgax3" Type="http://schemas.openxmlformats.org/officeDocument/2006/relationships/hyperlink" Target="https://dalil.kg/document/800072" TargetMode="External"/><Relationship Id="rIdhkyzptlxf-iu0y3wtfzdr" Type="http://schemas.openxmlformats.org/officeDocument/2006/relationships/hyperlink" Target="https://dalil.kg/document/800072" TargetMode="External"/><Relationship Id="rIdz7-hfbzjeg8ndn5bgdvds" Type="http://schemas.openxmlformats.org/officeDocument/2006/relationships/hyperlink" Target="https://dalil.kg/document/800072" TargetMode="External"/><Relationship Id="rIdn98wl0akuhfv23r2allxs" Type="http://schemas.openxmlformats.org/officeDocument/2006/relationships/hyperlink" Target="https://dalil.kg/document/8000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vegbzfaeb2qsz9vouui" Type="http://schemas.openxmlformats.org/officeDocument/2006/relationships/hyperlink" Target="https://dalil.kg/document/302273" TargetMode="External"/><Relationship Id="rId-6gy5vucsrugjjhcbky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2026-09-23T18:47:23.046Z</dcterms:created>
  <dcterms:modified xsi:type="dcterms:W3CDTF">2026-09-23T18:47:23.046Z</dcterms:modified>
</cp:coreProperties>
</file>

<file path=docProps/custom.xml><?xml version="1.0" encoding="utf-8"?>
<Properties xmlns="http://schemas.openxmlformats.org/officeDocument/2006/custom-properties" xmlns:vt="http://schemas.openxmlformats.org/officeDocument/2006/docPropsVTypes"/>
</file>