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2014 года № 54/4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
 Национального банка Кыргызской Республики «Об утверждении Государственного
 классификатора платежного оборота» от 30 ноября 2007 г. № 51/4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ppovtk8u-ouucl1wzzp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5ij9ab0dpvukbkxe-vv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v1jubqvbqotiv9ryjxb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_1dwloveenkvxossxk8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оборота» от 30 ноября 2007 г. № 51/4.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платежных систем направить настоящее постановление в Национальный статистический комитет Кыргызской Республики для последующей государственной регистрации в установленном порядке.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 после регистрации в Национальном статистическом комитете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января 2015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Республики, Системе пакетного клиринга и Гроссовой системе расчетов в режиме реального времени.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Министерства финансов Кыргызской Республики и коммерческих банков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Жеенбаеву Б.Ж.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 </w:t>
      </w:r>
      <w:r>
        <w:rPr>
          <w:rFonts w:ascii="Arial" w:cs="Arial" w:eastAsia="Arial" w:hAnsi="Arial"/>
          <w:sz w:val="24"/>
          <w:szCs w:val="24"/>
        </w:rPr>
        <w:t xml:space="preserve">в постановление Правления Национального банка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«Об утверждении Государственного классификатора платежного оборота» </w:t>
      </w:r>
      <w:r>
        <w:rPr>
          <w:rFonts w:ascii="Arial" w:cs="Arial" w:eastAsia="Arial" w:hAnsi="Arial"/>
          <w:sz w:val="24"/>
          <w:szCs w:val="24"/>
        </w:rPr>
        <w:t xml:space="preserve">от 30 ноября 2007 г. № 51/4 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ryb3ynyiau7yz_bzhn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puuyrdqk_jk9v8qiexg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 платежного оборота</w:t>
        </w:r>
      </w:hyperlink>
      <w:r>
        <w:rPr>
          <w:rFonts w:ascii="Arial" w:cs="Arial" w:eastAsia="Arial" w:hAnsi="Arial"/>
          <w:sz w:val="24"/>
          <w:szCs w:val="24"/>
        </w:rPr>
        <w:t xml:space="preserve">» от 30 ноября 2007 г. № 51/4, следующие изменения и дополнения: 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ihoiyvu5unsk5snqee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оборота, утвержденном вышеуказанным </w:t>
      </w:r>
      <w:hyperlink w:history="1" r:id="rIdnrrrvvg_r2fwzq7gogp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  <w:r>
        <w:rPr>
          <w:rFonts w:ascii="Arial" w:cs="Arial" w:eastAsia="Arial" w:hAnsi="Arial"/>
          <w:sz w:val="24"/>
          <w:szCs w:val="24"/>
        </w:rPr>
        <w:t xml:space="preserve">1. Группу 11500000 «Налоги на международную торговлю и операции» раздела 1 «Платежи по доходам в государственный бюджет» изложить в следующей редакции: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платежа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назначения платежа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11500000 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Налоги на международную торговлю и внешние операции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11510000 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Таможенные платежи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11511000 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Таможенные платежи с ввозимой продукции </w:t>
      </w:r>
      <w:r>
        <w:rPr>
          <w:rFonts w:ascii="Arial" w:cs="Arial" w:eastAsia="Arial" w:hAnsi="Arial"/>
          <w:sz w:val="24"/>
          <w:szCs w:val="24"/>
        </w:rPr>
        <w:t xml:space="preserve">11511100 </w:t>
      </w:r>
      <w:r>
        <w:rPr>
          <w:rFonts w:ascii="Arial" w:cs="Arial" w:eastAsia="Arial" w:hAnsi="Arial"/>
          <w:sz w:val="24"/>
          <w:szCs w:val="24"/>
        </w:rPr>
        <w:t xml:space="preserve">Импортная таможенная пошлина  </w:t>
      </w:r>
      <w:r>
        <w:rPr>
          <w:rFonts w:ascii="Arial" w:cs="Arial" w:eastAsia="Arial" w:hAnsi="Arial"/>
          <w:sz w:val="24"/>
          <w:szCs w:val="24"/>
        </w:rPr>
        <w:t xml:space="preserve">11511200 </w:t>
      </w:r>
      <w:r>
        <w:rPr>
          <w:rFonts w:ascii="Arial" w:cs="Arial" w:eastAsia="Arial" w:hAnsi="Arial"/>
          <w:sz w:val="24"/>
          <w:szCs w:val="24"/>
        </w:rPr>
        <w:t xml:space="preserve">Импортная сезонная таможенная пошлина  </w:t>
      </w:r>
      <w:r>
        <w:rPr>
          <w:rFonts w:ascii="Arial" w:cs="Arial" w:eastAsia="Arial" w:hAnsi="Arial"/>
          <w:sz w:val="24"/>
          <w:szCs w:val="24"/>
        </w:rPr>
        <w:t xml:space="preserve">11511300 </w:t>
      </w:r>
      <w:r>
        <w:rPr>
          <w:rFonts w:ascii="Arial" w:cs="Arial" w:eastAsia="Arial" w:hAnsi="Arial"/>
          <w:sz w:val="24"/>
          <w:szCs w:val="24"/>
        </w:rPr>
        <w:t xml:space="preserve">Специальная пошлина </w:t>
      </w:r>
      <w:r>
        <w:rPr>
          <w:rFonts w:ascii="Arial" w:cs="Arial" w:eastAsia="Arial" w:hAnsi="Arial"/>
          <w:sz w:val="24"/>
          <w:szCs w:val="24"/>
        </w:rPr>
        <w:t xml:space="preserve">11511400 </w:t>
      </w:r>
      <w:r>
        <w:rPr>
          <w:rFonts w:ascii="Arial" w:cs="Arial" w:eastAsia="Arial" w:hAnsi="Arial"/>
          <w:sz w:val="24"/>
          <w:szCs w:val="24"/>
        </w:rPr>
        <w:t xml:space="preserve">Антидемпинговая пошлина </w:t>
      </w:r>
      <w:r>
        <w:rPr>
          <w:rFonts w:ascii="Arial" w:cs="Arial" w:eastAsia="Arial" w:hAnsi="Arial"/>
          <w:sz w:val="24"/>
          <w:szCs w:val="24"/>
        </w:rPr>
        <w:t xml:space="preserve">11511500 </w:t>
      </w:r>
      <w:r>
        <w:rPr>
          <w:rFonts w:ascii="Arial" w:cs="Arial" w:eastAsia="Arial" w:hAnsi="Arial"/>
          <w:sz w:val="24"/>
          <w:szCs w:val="24"/>
        </w:rPr>
        <w:t xml:space="preserve">Компенсационная пошлина </w:t>
      </w:r>
      <w:r>
        <w:rPr>
          <w:rFonts w:ascii="Arial" w:cs="Arial" w:eastAsia="Arial" w:hAnsi="Arial"/>
          <w:sz w:val="24"/>
          <w:szCs w:val="24"/>
        </w:rPr>
        <w:t xml:space="preserve">11511600 </w:t>
      </w:r>
      <w:r>
        <w:rPr>
          <w:rFonts w:ascii="Arial" w:cs="Arial" w:eastAsia="Arial" w:hAnsi="Arial"/>
          <w:sz w:val="24"/>
          <w:szCs w:val="24"/>
        </w:rPr>
        <w:t xml:space="preserve">Таможенный платеж по единым ставкам таможенных пошлин, налогов </w:t>
      </w:r>
      <w:r>
        <w:rPr>
          <w:rFonts w:ascii="Arial" w:cs="Arial" w:eastAsia="Arial" w:hAnsi="Arial"/>
          <w:sz w:val="24"/>
          <w:szCs w:val="24"/>
        </w:rPr>
        <w:t xml:space="preserve">11511700 </w:t>
      </w:r>
      <w:r>
        <w:rPr>
          <w:rFonts w:ascii="Arial" w:cs="Arial" w:eastAsia="Arial" w:hAnsi="Arial"/>
          <w:sz w:val="24"/>
          <w:szCs w:val="24"/>
        </w:rPr>
        <w:t xml:space="preserve">Совокупный таможенный платеж </w:t>
      </w:r>
      <w:r>
        <w:rPr>
          <w:rFonts w:ascii="Arial" w:cs="Arial" w:eastAsia="Arial" w:hAnsi="Arial"/>
          <w:sz w:val="24"/>
          <w:szCs w:val="24"/>
        </w:rPr>
        <w:t xml:space="preserve">11511800 </w:t>
      </w:r>
      <w:r>
        <w:rPr>
          <w:rFonts w:ascii="Arial" w:cs="Arial" w:eastAsia="Arial" w:hAnsi="Arial"/>
          <w:sz w:val="24"/>
          <w:szCs w:val="24"/>
        </w:rPr>
        <w:t xml:space="preserve">Ввозные таможенные пошлины, обязанности по уплате которых возникли до присоединения Кыргызской Республики к ЕЭС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11512000 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Таможенные платежи с вывозимой продукции </w:t>
      </w:r>
      <w:r>
        <w:rPr>
          <w:rFonts w:ascii="Arial" w:cs="Arial" w:eastAsia="Arial" w:hAnsi="Arial"/>
          <w:sz w:val="24"/>
          <w:szCs w:val="24"/>
        </w:rPr>
        <w:t xml:space="preserve">11512100 </w:t>
      </w:r>
      <w:r>
        <w:rPr>
          <w:rFonts w:ascii="Arial" w:cs="Arial" w:eastAsia="Arial" w:hAnsi="Arial"/>
          <w:sz w:val="24"/>
          <w:szCs w:val="24"/>
        </w:rPr>
        <w:t xml:space="preserve">Экспортная таможенная пошлина  </w:t>
      </w:r>
      <w:r>
        <w:rPr>
          <w:rFonts w:ascii="Arial" w:cs="Arial" w:eastAsia="Arial" w:hAnsi="Arial"/>
          <w:sz w:val="24"/>
          <w:szCs w:val="24"/>
        </w:rPr>
        <w:t xml:space="preserve">11512200 </w:t>
      </w:r>
      <w:r>
        <w:rPr>
          <w:rFonts w:ascii="Arial" w:cs="Arial" w:eastAsia="Arial" w:hAnsi="Arial"/>
          <w:sz w:val="24"/>
          <w:szCs w:val="24"/>
        </w:rPr>
        <w:t xml:space="preserve">Экспортная сезонная таможенная пошлина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11513000 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Таможенные сборы </w:t>
      </w:r>
      <w:r>
        <w:rPr>
          <w:rFonts w:ascii="Arial" w:cs="Arial" w:eastAsia="Arial" w:hAnsi="Arial"/>
          <w:sz w:val="24"/>
          <w:szCs w:val="24"/>
        </w:rPr>
        <w:t xml:space="preserve">11513100 </w:t>
      </w:r>
      <w:r>
        <w:rPr>
          <w:rFonts w:ascii="Arial" w:cs="Arial" w:eastAsia="Arial" w:hAnsi="Arial"/>
          <w:sz w:val="24"/>
          <w:szCs w:val="24"/>
        </w:rPr>
        <w:t xml:space="preserve">Сборы с иностранных автоперевозчиков </w:t>
      </w:r>
      <w:r>
        <w:rPr>
          <w:rFonts w:ascii="Arial" w:cs="Arial" w:eastAsia="Arial" w:hAnsi="Arial"/>
          <w:sz w:val="24"/>
          <w:szCs w:val="24"/>
        </w:rPr>
        <w:t xml:space="preserve">11513200 </w:t>
      </w:r>
      <w:r>
        <w:rPr>
          <w:rFonts w:ascii="Arial" w:cs="Arial" w:eastAsia="Arial" w:hAnsi="Arial"/>
          <w:sz w:val="24"/>
          <w:szCs w:val="24"/>
        </w:rPr>
        <w:t xml:space="preserve">Сборы за таможенное оформление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11514000 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Другие таможенные сборы и платежи </w:t>
      </w:r>
      <w:r>
        <w:rPr>
          <w:rFonts w:ascii="Arial" w:cs="Arial" w:eastAsia="Arial" w:hAnsi="Arial"/>
          <w:sz w:val="24"/>
          <w:szCs w:val="24"/>
        </w:rPr>
        <w:t xml:space="preserve">11514100 </w:t>
      </w:r>
      <w:r>
        <w:rPr>
          <w:rFonts w:ascii="Arial" w:cs="Arial" w:eastAsia="Arial" w:hAnsi="Arial"/>
          <w:sz w:val="24"/>
          <w:szCs w:val="24"/>
        </w:rPr>
        <w:t xml:space="preserve">Другие таможенные сборы и платежи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11515000 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Ввозные таможенные пошлины, поступающие от государств-участников в соответствии с Договором о присоединении к ЕЭС  </w:t>
      </w:r>
      <w:r>
        <w:rPr>
          <w:rFonts w:ascii="Arial" w:cs="Arial" w:eastAsia="Arial" w:hAnsi="Arial"/>
          <w:sz w:val="24"/>
          <w:szCs w:val="24"/>
        </w:rPr>
        <w:t xml:space="preserve">11515100 </w:t>
      </w:r>
      <w:r>
        <w:rPr>
          <w:rFonts w:ascii="Arial" w:cs="Arial" w:eastAsia="Arial" w:hAnsi="Arial"/>
          <w:sz w:val="24"/>
          <w:szCs w:val="24"/>
        </w:rPr>
        <w:t xml:space="preserve">Ввозные таможенные пошлины, поступающие от Республики Казахстан </w:t>
      </w:r>
      <w:r>
        <w:rPr>
          <w:rFonts w:ascii="Arial" w:cs="Arial" w:eastAsia="Arial" w:hAnsi="Arial"/>
          <w:sz w:val="24"/>
          <w:szCs w:val="24"/>
        </w:rPr>
        <w:t xml:space="preserve">11515200 </w:t>
      </w:r>
      <w:r>
        <w:rPr>
          <w:rFonts w:ascii="Arial" w:cs="Arial" w:eastAsia="Arial" w:hAnsi="Arial"/>
          <w:sz w:val="24"/>
          <w:szCs w:val="24"/>
        </w:rPr>
        <w:t xml:space="preserve">Ввозные таможенные пошлины, поступающие от Республики Беларусь </w:t>
      </w:r>
      <w:r>
        <w:rPr>
          <w:rFonts w:ascii="Arial" w:cs="Arial" w:eastAsia="Arial" w:hAnsi="Arial"/>
          <w:sz w:val="24"/>
          <w:szCs w:val="24"/>
        </w:rPr>
        <w:t xml:space="preserve">11515300 </w:t>
      </w:r>
      <w:r>
        <w:rPr>
          <w:rFonts w:ascii="Arial" w:cs="Arial" w:eastAsia="Arial" w:hAnsi="Arial"/>
          <w:sz w:val="24"/>
          <w:szCs w:val="24"/>
        </w:rPr>
        <w:t xml:space="preserve">Ввозные таможенные пошлины, поступающие от Российской Федерации </w:t>
      </w:r>
      <w:r>
        <w:rPr>
          <w:rFonts w:ascii="Arial" w:cs="Arial" w:eastAsia="Arial" w:hAnsi="Arial"/>
          <w:sz w:val="24"/>
          <w:szCs w:val="24"/>
        </w:rPr>
        <w:t xml:space="preserve">11515400 </w:t>
      </w:r>
      <w:r>
        <w:rPr>
          <w:rFonts w:ascii="Arial" w:cs="Arial" w:eastAsia="Arial" w:hAnsi="Arial"/>
          <w:sz w:val="24"/>
          <w:szCs w:val="24"/>
        </w:rPr>
        <w:t xml:space="preserve">Ввозные таможенные пошлины, поступающие от Республики Армения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11516000 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Проценты, поступившие за несвоевременное исполнение обязательств стран-участников по перечислению сумм от распределения ввозных таможенных пошлин </w:t>
      </w:r>
      <w:r>
        <w:rPr>
          <w:rFonts w:ascii="Arial" w:cs="Arial" w:eastAsia="Arial" w:hAnsi="Arial"/>
          <w:sz w:val="24"/>
          <w:szCs w:val="24"/>
        </w:rPr>
        <w:t xml:space="preserve">11516100 </w:t>
      </w:r>
      <w:r>
        <w:rPr>
          <w:rFonts w:ascii="Arial" w:cs="Arial" w:eastAsia="Arial" w:hAnsi="Arial"/>
          <w:sz w:val="24"/>
          <w:szCs w:val="24"/>
        </w:rPr>
        <w:t xml:space="preserve">Проценты, поступившие за несвоевременное исполнение обязательств Республикой Казахстан по перечислению сумм от распределения ввозных таможенных пошлин </w:t>
      </w:r>
      <w:r>
        <w:rPr>
          <w:rFonts w:ascii="Arial" w:cs="Arial" w:eastAsia="Arial" w:hAnsi="Arial"/>
          <w:sz w:val="24"/>
          <w:szCs w:val="24"/>
        </w:rPr>
        <w:t xml:space="preserve">11516200 </w:t>
      </w:r>
      <w:r>
        <w:rPr>
          <w:rFonts w:ascii="Arial" w:cs="Arial" w:eastAsia="Arial" w:hAnsi="Arial"/>
          <w:sz w:val="24"/>
          <w:szCs w:val="24"/>
        </w:rPr>
        <w:t xml:space="preserve">Проценты, поступившие за несвоевременное исполнение обязательств Республикой Беларусь по перечислению сумм от распределения ввозных таможенных пошлин </w:t>
      </w:r>
      <w:r>
        <w:rPr>
          <w:rFonts w:ascii="Arial" w:cs="Arial" w:eastAsia="Arial" w:hAnsi="Arial"/>
          <w:sz w:val="24"/>
          <w:szCs w:val="24"/>
        </w:rPr>
        <w:t xml:space="preserve">11516300 </w:t>
      </w:r>
      <w:r>
        <w:rPr>
          <w:rFonts w:ascii="Arial" w:cs="Arial" w:eastAsia="Arial" w:hAnsi="Arial"/>
          <w:sz w:val="24"/>
          <w:szCs w:val="24"/>
        </w:rPr>
        <w:t xml:space="preserve">Проценты, поступившие за несвоевременное исполнение обязательств Российской Федерацией по перечислению сумм от распределения ввозных таможенных пошлин </w:t>
      </w:r>
      <w:r>
        <w:rPr>
          <w:rFonts w:ascii="Arial" w:cs="Arial" w:eastAsia="Arial" w:hAnsi="Arial"/>
          <w:sz w:val="24"/>
          <w:szCs w:val="24"/>
        </w:rPr>
        <w:t xml:space="preserve">11516400 </w:t>
      </w:r>
      <w:r>
        <w:rPr>
          <w:rFonts w:ascii="Arial" w:cs="Arial" w:eastAsia="Arial" w:hAnsi="Arial"/>
          <w:sz w:val="24"/>
          <w:szCs w:val="24"/>
        </w:rPr>
        <w:t xml:space="preserve">Проценты, поступившие за несвоевременное исполнение обязательств Республикой Армения по перечислению сумм от распределения ввозных таможенных пошлин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11517000 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Денежные средства, взысканные за счет обеспечения уплаты таможенных пошлин, налогов, предоставленного таможенным органам, при перевозке товаров в соответствии с таможенной процедурой таможенного транзита по таможенной территории ЕЭС </w:t>
      </w:r>
      <w:r>
        <w:rPr>
          <w:rFonts w:ascii="Arial" w:cs="Arial" w:eastAsia="Arial" w:hAnsi="Arial"/>
          <w:sz w:val="24"/>
          <w:szCs w:val="24"/>
        </w:rPr>
        <w:t xml:space="preserve">11517100 </w:t>
      </w:r>
      <w:r>
        <w:rPr>
          <w:rFonts w:ascii="Arial" w:cs="Arial" w:eastAsia="Arial" w:hAnsi="Arial"/>
          <w:sz w:val="24"/>
          <w:szCs w:val="24"/>
        </w:rPr>
        <w:t xml:space="preserve">Денежные средства, взысканные за счет обеспечения уплаты таможенных пошлин и налогов, поступившие от Республики Казахстан </w:t>
      </w:r>
      <w:r>
        <w:rPr>
          <w:rFonts w:ascii="Arial" w:cs="Arial" w:eastAsia="Arial" w:hAnsi="Arial"/>
          <w:sz w:val="24"/>
          <w:szCs w:val="24"/>
        </w:rPr>
        <w:t xml:space="preserve">11517200 </w:t>
      </w:r>
      <w:r>
        <w:rPr>
          <w:rFonts w:ascii="Arial" w:cs="Arial" w:eastAsia="Arial" w:hAnsi="Arial"/>
          <w:sz w:val="24"/>
          <w:szCs w:val="24"/>
        </w:rPr>
        <w:t xml:space="preserve">Денежные средства, взысканные за счет обеспечения уплаты таможенных пошлин и налогов, поступившие от Республики Беларусь </w:t>
      </w:r>
      <w:r>
        <w:rPr>
          <w:rFonts w:ascii="Arial" w:cs="Arial" w:eastAsia="Arial" w:hAnsi="Arial"/>
          <w:sz w:val="24"/>
          <w:szCs w:val="24"/>
        </w:rPr>
        <w:t xml:space="preserve">11517300 </w:t>
      </w:r>
      <w:r>
        <w:rPr>
          <w:rFonts w:ascii="Arial" w:cs="Arial" w:eastAsia="Arial" w:hAnsi="Arial"/>
          <w:sz w:val="24"/>
          <w:szCs w:val="24"/>
        </w:rPr>
        <w:t xml:space="preserve">Денежные средства, взысканные за счет обеспечения уплаты таможенных пошлин и налогов, поступившие от Российской Федерации </w:t>
      </w:r>
      <w:r>
        <w:rPr>
          <w:rFonts w:ascii="Arial" w:cs="Arial" w:eastAsia="Arial" w:hAnsi="Arial"/>
          <w:sz w:val="24"/>
          <w:szCs w:val="24"/>
        </w:rPr>
        <w:t xml:space="preserve">11517400 </w:t>
      </w:r>
      <w:r>
        <w:rPr>
          <w:rFonts w:ascii="Arial" w:cs="Arial" w:eastAsia="Arial" w:hAnsi="Arial"/>
          <w:sz w:val="24"/>
          <w:szCs w:val="24"/>
        </w:rPr>
        <w:t xml:space="preserve">Денежные средства, взысканные за счет обеспечения уплаты таможенных пошлин и налогов, поступившие от Республики Армения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11518000 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Специальные, антидемпинговые и компенсационные пошлины, уплаченные в соответствии с соглашениями о применении специальных защитных, антидемпинговых и компенсационных мер по отношению к третьим странам </w:t>
      </w:r>
      <w:r>
        <w:rPr>
          <w:rFonts w:ascii="Arial" w:cs="Arial" w:eastAsia="Arial" w:hAnsi="Arial"/>
          <w:sz w:val="24"/>
          <w:szCs w:val="24"/>
        </w:rPr>
        <w:t xml:space="preserve">11518100 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поступившие от Республики Казахстан </w:t>
      </w:r>
      <w:r>
        <w:rPr>
          <w:rFonts w:ascii="Arial" w:cs="Arial" w:eastAsia="Arial" w:hAnsi="Arial"/>
          <w:sz w:val="24"/>
          <w:szCs w:val="24"/>
        </w:rPr>
        <w:t xml:space="preserve">11518200 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поступившие от Республики Беларусь </w:t>
      </w:r>
      <w:r>
        <w:rPr>
          <w:rFonts w:ascii="Arial" w:cs="Arial" w:eastAsia="Arial" w:hAnsi="Arial"/>
          <w:sz w:val="24"/>
          <w:szCs w:val="24"/>
        </w:rPr>
        <w:t xml:space="preserve">11518300 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поступившие от Российской Федерации </w:t>
      </w:r>
      <w:r>
        <w:rPr>
          <w:rFonts w:ascii="Arial" w:cs="Arial" w:eastAsia="Arial" w:hAnsi="Arial"/>
          <w:sz w:val="24"/>
          <w:szCs w:val="24"/>
        </w:rPr>
        <w:t xml:space="preserve">11518400 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поступившие от Республики Армения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11519000 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Распределенные ввозные таможенные пошлины, перечисление которых на счета в иностранной валюте других государств-членов приостановлено </w:t>
      </w:r>
      <w:r>
        <w:rPr>
          <w:rFonts w:ascii="Arial" w:cs="Arial" w:eastAsia="Arial" w:hAnsi="Arial"/>
          <w:sz w:val="24"/>
          <w:szCs w:val="24"/>
        </w:rPr>
        <w:t xml:space="preserve">11519100 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перечисление которых на счета в иностранной валюте Республики Казахстан приостановлено </w:t>
      </w:r>
      <w:r>
        <w:rPr>
          <w:rFonts w:ascii="Arial" w:cs="Arial" w:eastAsia="Arial" w:hAnsi="Arial"/>
          <w:sz w:val="24"/>
          <w:szCs w:val="24"/>
        </w:rPr>
        <w:t xml:space="preserve">11519200 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перечисление которых на счета в иностранной валюте Республики Беларусь приостановлено </w:t>
      </w:r>
      <w:r>
        <w:rPr>
          <w:rFonts w:ascii="Arial" w:cs="Arial" w:eastAsia="Arial" w:hAnsi="Arial"/>
          <w:sz w:val="24"/>
          <w:szCs w:val="24"/>
        </w:rPr>
        <w:t xml:space="preserve">11519300 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перечисление которых на счета в иностранной валюте Российской Федерации приостановлено </w:t>
      </w:r>
      <w:r>
        <w:rPr>
          <w:rFonts w:ascii="Arial" w:cs="Arial" w:eastAsia="Arial" w:hAnsi="Arial"/>
          <w:sz w:val="24"/>
          <w:szCs w:val="24"/>
        </w:rPr>
        <w:t xml:space="preserve">11519400 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перечисление которых на счета в иностранной валюте Республики Армения приостановлено </w:t>
      </w:r>
      <w:r>
        <w:rPr>
          <w:rFonts w:ascii="Arial" w:cs="Arial" w:eastAsia="Arial" w:hAnsi="Arial"/>
          <w:sz w:val="24"/>
          <w:szCs w:val="24"/>
        </w:rPr>
        <w:t xml:space="preserve">2. Группу 11600000 «Прочие налоги и сборы» раздела 1 «Платежи по доходам в государственный бюджет» изложить в следующей редакции: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платежа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назначения платежа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11600000 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Прочие налоги и сборы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11610000 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Прочие налоги и сборы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11611000 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Прочие налоги и сборы </w:t>
      </w:r>
      <w:r>
        <w:rPr>
          <w:rFonts w:ascii="Arial" w:cs="Arial" w:eastAsia="Arial" w:hAnsi="Arial"/>
          <w:sz w:val="24"/>
          <w:szCs w:val="24"/>
        </w:rPr>
        <w:t xml:space="preserve">11611100 </w:t>
      </w:r>
      <w:r>
        <w:rPr>
          <w:rFonts w:ascii="Arial" w:cs="Arial" w:eastAsia="Arial" w:hAnsi="Arial"/>
          <w:sz w:val="24"/>
          <w:szCs w:val="24"/>
        </w:rPr>
        <w:t xml:space="preserve">Прочие налоги и сборы республиканского бюджета </w:t>
      </w:r>
      <w:r>
        <w:rPr>
          <w:rFonts w:ascii="Arial" w:cs="Arial" w:eastAsia="Arial" w:hAnsi="Arial"/>
          <w:sz w:val="24"/>
          <w:szCs w:val="24"/>
        </w:rPr>
        <w:t xml:space="preserve">11611200 </w:t>
      </w:r>
      <w:r>
        <w:rPr>
          <w:rFonts w:ascii="Arial" w:cs="Arial" w:eastAsia="Arial" w:hAnsi="Arial"/>
          <w:sz w:val="24"/>
          <w:szCs w:val="24"/>
        </w:rPr>
        <w:t xml:space="preserve">Прочие налоги и сборы местного бюджета </w:t>
      </w:r>
      <w:r>
        <w:rPr>
          <w:rFonts w:ascii="Arial" w:cs="Arial" w:eastAsia="Arial" w:hAnsi="Arial"/>
          <w:sz w:val="24"/>
          <w:szCs w:val="24"/>
        </w:rPr>
        <w:t xml:space="preserve">3. Группу 14222000 «Государственные пошлины» раздела 1 «Платежи по доходам в государственный бюджет» дополнить следующим элементом: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платежа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назначения платежа </w:t>
      </w:r>
      <w:r>
        <w:rPr>
          <w:rFonts w:ascii="Arial" w:cs="Arial" w:eastAsia="Arial" w:hAnsi="Arial"/>
          <w:sz w:val="24"/>
          <w:szCs w:val="24"/>
        </w:rPr>
        <w:t xml:space="preserve">14222500 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пошлина, взимаемая за совершение нотариальных действий при декларировании </w:t>
      </w:r>
      <w:r>
        <w:rPr>
          <w:rFonts w:ascii="Arial" w:cs="Arial" w:eastAsia="Arial" w:hAnsi="Arial"/>
          <w:sz w:val="24"/>
          <w:szCs w:val="24"/>
        </w:rPr>
        <w:t xml:space="preserve">4. Группу 14220000 «Административные сборы и платежи» раздела 1 «Платежи по доходам в государственный бюджет» дополнить подгруппой 14223000 «Единовременный декларационный платеж» в следующей редакции: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платежа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назначения платежа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14223000 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Единовременный декларационный платеж </w:t>
      </w:r>
      <w:r>
        <w:rPr>
          <w:rFonts w:ascii="Arial" w:cs="Arial" w:eastAsia="Arial" w:hAnsi="Arial"/>
          <w:sz w:val="24"/>
          <w:szCs w:val="24"/>
        </w:rPr>
        <w:t xml:space="preserve">14223100 </w:t>
      </w:r>
      <w:r>
        <w:rPr>
          <w:rFonts w:ascii="Arial" w:cs="Arial" w:eastAsia="Arial" w:hAnsi="Arial"/>
          <w:sz w:val="24"/>
          <w:szCs w:val="24"/>
        </w:rPr>
        <w:t xml:space="preserve">Единовременный декларационный платеж </w:t>
      </w:r>
      <w:r>
        <w:rPr>
          <w:rFonts w:ascii="Arial" w:cs="Arial" w:eastAsia="Arial" w:hAnsi="Arial"/>
          <w:sz w:val="24"/>
          <w:szCs w:val="24"/>
        </w:rPr>
        <w:t xml:space="preserve">5. Раздел 2 "Платежи по расходам из государственного бюджета" изложить в следующей редакции: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платежа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назначения платежа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20000000 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ПЛАТЕЖИ ИЗ ГОСУДАРСТВЕННОГО БЮДЖЕТА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21000000 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Оплата труда работников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21100000 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Заработная плата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21110000 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Заработная плата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21111000 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Заработная плата постоянных работников </w:t>
      </w:r>
      <w:r>
        <w:rPr>
          <w:rFonts w:ascii="Arial" w:cs="Arial" w:eastAsia="Arial" w:hAnsi="Arial"/>
          <w:sz w:val="24"/>
          <w:szCs w:val="24"/>
        </w:rPr>
        <w:t xml:space="preserve">21111100 </w:t>
      </w:r>
      <w:r>
        <w:rPr>
          <w:rFonts w:ascii="Arial" w:cs="Arial" w:eastAsia="Arial" w:hAnsi="Arial"/>
          <w:sz w:val="24"/>
          <w:szCs w:val="24"/>
        </w:rPr>
        <w:t xml:space="preserve">Основная заработная плата  </w:t>
      </w:r>
      <w:r>
        <w:rPr>
          <w:rFonts w:ascii="Arial" w:cs="Arial" w:eastAsia="Arial" w:hAnsi="Arial"/>
          <w:sz w:val="24"/>
          <w:szCs w:val="24"/>
        </w:rPr>
        <w:t xml:space="preserve">21111200 </w:t>
      </w:r>
      <w:r>
        <w:rPr>
          <w:rFonts w:ascii="Arial" w:cs="Arial" w:eastAsia="Arial" w:hAnsi="Arial"/>
          <w:sz w:val="24"/>
          <w:szCs w:val="24"/>
        </w:rPr>
        <w:t xml:space="preserve">Надбавки </w:t>
      </w:r>
      <w:r>
        <w:rPr>
          <w:rFonts w:ascii="Arial" w:cs="Arial" w:eastAsia="Arial" w:hAnsi="Arial"/>
          <w:sz w:val="24"/>
          <w:szCs w:val="24"/>
        </w:rPr>
        <w:t xml:space="preserve">21111300 </w:t>
      </w:r>
      <w:r>
        <w:rPr>
          <w:rFonts w:ascii="Arial" w:cs="Arial" w:eastAsia="Arial" w:hAnsi="Arial"/>
          <w:sz w:val="24"/>
          <w:szCs w:val="24"/>
        </w:rPr>
        <w:t xml:space="preserve">Дополнительные выплаты и компенсации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21112000 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Заработная плата временных работников </w:t>
      </w:r>
      <w:r>
        <w:rPr>
          <w:rFonts w:ascii="Arial" w:cs="Arial" w:eastAsia="Arial" w:hAnsi="Arial"/>
          <w:sz w:val="24"/>
          <w:szCs w:val="24"/>
        </w:rPr>
        <w:t xml:space="preserve">21112100 </w:t>
      </w:r>
      <w:r>
        <w:rPr>
          <w:rFonts w:ascii="Arial" w:cs="Arial" w:eastAsia="Arial" w:hAnsi="Arial"/>
          <w:sz w:val="24"/>
          <w:szCs w:val="24"/>
        </w:rPr>
        <w:t xml:space="preserve">Работники, нанятые по контракту или на временной основе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21200000 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Взносы/отчисления на социальные нужды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21210000 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Взносы в Социальный фонд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21211000 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Взносы в Социальный фонд </w:t>
      </w:r>
      <w:r>
        <w:rPr>
          <w:rFonts w:ascii="Arial" w:cs="Arial" w:eastAsia="Arial" w:hAnsi="Arial"/>
          <w:sz w:val="24"/>
          <w:szCs w:val="24"/>
        </w:rPr>
        <w:t xml:space="preserve">21211100 </w:t>
      </w:r>
      <w:r>
        <w:rPr>
          <w:rFonts w:ascii="Arial" w:cs="Arial" w:eastAsia="Arial" w:hAnsi="Arial"/>
          <w:sz w:val="24"/>
          <w:szCs w:val="24"/>
        </w:rPr>
        <w:t xml:space="preserve">Взносы в Пенсионный фонд </w:t>
      </w:r>
      <w:r>
        <w:rPr>
          <w:rFonts w:ascii="Arial" w:cs="Arial" w:eastAsia="Arial" w:hAnsi="Arial"/>
          <w:sz w:val="24"/>
          <w:szCs w:val="24"/>
        </w:rPr>
        <w:t xml:space="preserve">21211200 </w:t>
      </w:r>
      <w:r>
        <w:rPr>
          <w:rFonts w:ascii="Arial" w:cs="Arial" w:eastAsia="Arial" w:hAnsi="Arial"/>
          <w:sz w:val="24"/>
          <w:szCs w:val="24"/>
        </w:rPr>
        <w:t xml:space="preserve">Взносы в Фонд медицинского страхования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22000000 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 и использование товаров и услуг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товаров и услуг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Расходы на служебные поездки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Командировочные расходы внутри страны </w:t>
      </w:r>
      <w:r>
        <w:rPr>
          <w:rFonts w:ascii="Arial" w:cs="Arial" w:eastAsia="Arial" w:hAnsi="Arial"/>
          <w:sz w:val="24"/>
          <w:szCs w:val="24"/>
        </w:rPr>
        <w:t xml:space="preserve">22111100 </w:t>
      </w:r>
      <w:r>
        <w:rPr>
          <w:rFonts w:ascii="Arial" w:cs="Arial" w:eastAsia="Arial" w:hAnsi="Arial"/>
          <w:sz w:val="24"/>
          <w:szCs w:val="24"/>
        </w:rPr>
        <w:t xml:space="preserve">Транспортные расходы </w:t>
      </w:r>
      <w:r>
        <w:rPr>
          <w:rFonts w:ascii="Arial" w:cs="Arial" w:eastAsia="Arial" w:hAnsi="Arial"/>
          <w:sz w:val="24"/>
          <w:szCs w:val="24"/>
        </w:rPr>
        <w:t xml:space="preserve">22111200 </w:t>
      </w:r>
      <w:r>
        <w:rPr>
          <w:rFonts w:ascii="Arial" w:cs="Arial" w:eastAsia="Arial" w:hAnsi="Arial"/>
          <w:sz w:val="24"/>
          <w:szCs w:val="24"/>
        </w:rPr>
        <w:t xml:space="preserve">Гостиничные расходы </w:t>
      </w:r>
      <w:r>
        <w:rPr>
          <w:rFonts w:ascii="Arial" w:cs="Arial" w:eastAsia="Arial" w:hAnsi="Arial"/>
          <w:sz w:val="24"/>
          <w:szCs w:val="24"/>
        </w:rPr>
        <w:t xml:space="preserve">22111300 </w:t>
      </w:r>
      <w:r>
        <w:rPr>
          <w:rFonts w:ascii="Arial" w:cs="Arial" w:eastAsia="Arial" w:hAnsi="Arial"/>
          <w:sz w:val="24"/>
          <w:szCs w:val="24"/>
        </w:rPr>
        <w:t xml:space="preserve">Суточные расходы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22112000 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Командировочные расходы за границу </w:t>
      </w:r>
      <w:r>
        <w:rPr>
          <w:rFonts w:ascii="Arial" w:cs="Arial" w:eastAsia="Arial" w:hAnsi="Arial"/>
          <w:sz w:val="24"/>
          <w:szCs w:val="24"/>
        </w:rPr>
        <w:t xml:space="preserve">22112100 </w:t>
      </w:r>
      <w:r>
        <w:rPr>
          <w:rFonts w:ascii="Arial" w:cs="Arial" w:eastAsia="Arial" w:hAnsi="Arial"/>
          <w:sz w:val="24"/>
          <w:szCs w:val="24"/>
        </w:rPr>
        <w:t xml:space="preserve">Транспортные расходы </w:t>
      </w:r>
      <w:r>
        <w:rPr>
          <w:rFonts w:ascii="Arial" w:cs="Arial" w:eastAsia="Arial" w:hAnsi="Arial"/>
          <w:sz w:val="24"/>
          <w:szCs w:val="24"/>
        </w:rPr>
        <w:t xml:space="preserve">22112200 </w:t>
      </w:r>
      <w:r>
        <w:rPr>
          <w:rFonts w:ascii="Arial" w:cs="Arial" w:eastAsia="Arial" w:hAnsi="Arial"/>
          <w:sz w:val="24"/>
          <w:szCs w:val="24"/>
        </w:rPr>
        <w:t xml:space="preserve">Гостиничные расходы </w:t>
      </w:r>
      <w:r>
        <w:rPr>
          <w:rFonts w:ascii="Arial" w:cs="Arial" w:eastAsia="Arial" w:hAnsi="Arial"/>
          <w:sz w:val="24"/>
          <w:szCs w:val="24"/>
        </w:rPr>
        <w:t xml:space="preserve">22112300 </w:t>
      </w:r>
      <w:r>
        <w:rPr>
          <w:rFonts w:ascii="Arial" w:cs="Arial" w:eastAsia="Arial" w:hAnsi="Arial"/>
          <w:sz w:val="24"/>
          <w:szCs w:val="24"/>
        </w:rPr>
        <w:t xml:space="preserve">Суточные расходы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22120000 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Услуги связи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22122000 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Услуги связи </w:t>
      </w:r>
      <w:r>
        <w:rPr>
          <w:rFonts w:ascii="Arial" w:cs="Arial" w:eastAsia="Arial" w:hAnsi="Arial"/>
          <w:sz w:val="24"/>
          <w:szCs w:val="24"/>
        </w:rPr>
        <w:t xml:space="preserve">22122100 </w:t>
      </w:r>
      <w:r>
        <w:rPr>
          <w:rFonts w:ascii="Arial" w:cs="Arial" w:eastAsia="Arial" w:hAnsi="Arial"/>
          <w:sz w:val="24"/>
          <w:szCs w:val="24"/>
        </w:rPr>
        <w:t xml:space="preserve">Услуги телефонной и факсимильной связи </w:t>
      </w:r>
      <w:r>
        <w:rPr>
          <w:rFonts w:ascii="Arial" w:cs="Arial" w:eastAsia="Arial" w:hAnsi="Arial"/>
          <w:sz w:val="24"/>
          <w:szCs w:val="24"/>
        </w:rPr>
        <w:t xml:space="preserve">22122200 </w:t>
      </w:r>
      <w:r>
        <w:rPr>
          <w:rFonts w:ascii="Arial" w:cs="Arial" w:eastAsia="Arial" w:hAnsi="Arial"/>
          <w:sz w:val="24"/>
          <w:szCs w:val="24"/>
        </w:rPr>
        <w:t xml:space="preserve">Услуги сотовой связи </w:t>
      </w:r>
      <w:r>
        <w:rPr>
          <w:rFonts w:ascii="Arial" w:cs="Arial" w:eastAsia="Arial" w:hAnsi="Arial"/>
          <w:sz w:val="24"/>
          <w:szCs w:val="24"/>
        </w:rPr>
        <w:t xml:space="preserve">22122300 </w:t>
      </w:r>
      <w:r>
        <w:rPr>
          <w:rFonts w:ascii="Arial" w:cs="Arial" w:eastAsia="Arial" w:hAnsi="Arial"/>
          <w:sz w:val="24"/>
          <w:szCs w:val="24"/>
        </w:rPr>
        <w:t xml:space="preserve">Услуги фельдъегерской связи </w:t>
      </w:r>
      <w:r>
        <w:rPr>
          <w:rFonts w:ascii="Arial" w:cs="Arial" w:eastAsia="Arial" w:hAnsi="Arial"/>
          <w:sz w:val="24"/>
          <w:szCs w:val="24"/>
        </w:rPr>
        <w:t xml:space="preserve">22122400 </w:t>
      </w:r>
      <w:r>
        <w:rPr>
          <w:rFonts w:ascii="Arial" w:cs="Arial" w:eastAsia="Arial" w:hAnsi="Arial"/>
          <w:sz w:val="24"/>
          <w:szCs w:val="24"/>
        </w:rPr>
        <w:t xml:space="preserve">Услуги почтовой связи </w:t>
      </w:r>
      <w:r>
        <w:rPr>
          <w:rFonts w:ascii="Arial" w:cs="Arial" w:eastAsia="Arial" w:hAnsi="Arial"/>
          <w:sz w:val="24"/>
          <w:szCs w:val="24"/>
        </w:rPr>
        <w:t xml:space="preserve">22122500 </w:t>
      </w:r>
      <w:r>
        <w:rPr>
          <w:rFonts w:ascii="Arial" w:cs="Arial" w:eastAsia="Arial" w:hAnsi="Arial"/>
          <w:sz w:val="24"/>
          <w:szCs w:val="24"/>
        </w:rPr>
        <w:t xml:space="preserve">Плата за услуги по трансляции телерадиопрограмм </w:t>
      </w:r>
      <w:r>
        <w:rPr>
          <w:rFonts w:ascii="Arial" w:cs="Arial" w:eastAsia="Arial" w:hAnsi="Arial"/>
          <w:sz w:val="24"/>
          <w:szCs w:val="24"/>
        </w:rPr>
        <w:t xml:space="preserve">22122900 </w:t>
      </w:r>
      <w:r>
        <w:rPr>
          <w:rFonts w:ascii="Arial" w:cs="Arial" w:eastAsia="Arial" w:hAnsi="Arial"/>
          <w:sz w:val="24"/>
          <w:szCs w:val="24"/>
        </w:rPr>
        <w:t xml:space="preserve">Прочие услуги связи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22130000 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Арендная плата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22131000 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Арендная плата  </w:t>
      </w:r>
      <w:r>
        <w:rPr>
          <w:rFonts w:ascii="Arial" w:cs="Arial" w:eastAsia="Arial" w:hAnsi="Arial"/>
          <w:sz w:val="24"/>
          <w:szCs w:val="24"/>
        </w:rPr>
        <w:t xml:space="preserve">22131100 </w:t>
      </w:r>
      <w:r>
        <w:rPr>
          <w:rFonts w:ascii="Arial" w:cs="Arial" w:eastAsia="Arial" w:hAnsi="Arial"/>
          <w:sz w:val="24"/>
          <w:szCs w:val="24"/>
        </w:rPr>
        <w:t xml:space="preserve">Аренда зданий и помещений  </w:t>
      </w:r>
      <w:r>
        <w:rPr>
          <w:rFonts w:ascii="Arial" w:cs="Arial" w:eastAsia="Arial" w:hAnsi="Arial"/>
          <w:sz w:val="24"/>
          <w:szCs w:val="24"/>
        </w:rPr>
        <w:t xml:space="preserve">22131200 </w:t>
      </w:r>
      <w:r>
        <w:rPr>
          <w:rFonts w:ascii="Arial" w:cs="Arial" w:eastAsia="Arial" w:hAnsi="Arial"/>
          <w:sz w:val="24"/>
          <w:szCs w:val="24"/>
        </w:rPr>
        <w:t xml:space="preserve">Аренда оборудования и инвентаря </w:t>
      </w:r>
      <w:r>
        <w:rPr>
          <w:rFonts w:ascii="Arial" w:cs="Arial" w:eastAsia="Arial" w:hAnsi="Arial"/>
          <w:sz w:val="24"/>
          <w:szCs w:val="24"/>
        </w:rPr>
        <w:t xml:space="preserve">22131300 </w:t>
      </w:r>
      <w:r>
        <w:rPr>
          <w:rFonts w:ascii="Arial" w:cs="Arial" w:eastAsia="Arial" w:hAnsi="Arial"/>
          <w:sz w:val="24"/>
          <w:szCs w:val="24"/>
        </w:rPr>
        <w:t xml:space="preserve">Аренда транспортных средств  </w:t>
      </w:r>
      <w:r>
        <w:rPr>
          <w:rFonts w:ascii="Arial" w:cs="Arial" w:eastAsia="Arial" w:hAnsi="Arial"/>
          <w:sz w:val="24"/>
          <w:szCs w:val="24"/>
        </w:rPr>
        <w:t xml:space="preserve">22131900 </w:t>
      </w:r>
      <w:r>
        <w:rPr>
          <w:rFonts w:ascii="Arial" w:cs="Arial" w:eastAsia="Arial" w:hAnsi="Arial"/>
          <w:sz w:val="24"/>
          <w:szCs w:val="24"/>
        </w:rPr>
        <w:t xml:space="preserve">Аренда прочего имущества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22140000 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Транспортные услуги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22141000 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Транспортные услуги </w:t>
      </w:r>
      <w:r>
        <w:rPr>
          <w:rFonts w:ascii="Arial" w:cs="Arial" w:eastAsia="Arial" w:hAnsi="Arial"/>
          <w:sz w:val="24"/>
          <w:szCs w:val="24"/>
        </w:rPr>
        <w:t xml:space="preserve">22141100 </w:t>
      </w:r>
      <w:r>
        <w:rPr>
          <w:rFonts w:ascii="Arial" w:cs="Arial" w:eastAsia="Arial" w:hAnsi="Arial"/>
          <w:sz w:val="24"/>
          <w:szCs w:val="24"/>
        </w:rPr>
        <w:t xml:space="preserve">Бензин, дизель и прочее топливо  </w:t>
      </w:r>
      <w:r>
        <w:rPr>
          <w:rFonts w:ascii="Arial" w:cs="Arial" w:eastAsia="Arial" w:hAnsi="Arial"/>
          <w:sz w:val="24"/>
          <w:szCs w:val="24"/>
        </w:rPr>
        <w:t xml:space="preserve">22141200 </w:t>
      </w:r>
      <w:r>
        <w:rPr>
          <w:rFonts w:ascii="Arial" w:cs="Arial" w:eastAsia="Arial" w:hAnsi="Arial"/>
          <w:sz w:val="24"/>
          <w:szCs w:val="24"/>
        </w:rPr>
        <w:t xml:space="preserve">Приобретение запасных частей </w:t>
      </w:r>
      <w:r>
        <w:rPr>
          <w:rFonts w:ascii="Arial" w:cs="Arial" w:eastAsia="Arial" w:hAnsi="Arial"/>
          <w:sz w:val="24"/>
          <w:szCs w:val="24"/>
        </w:rPr>
        <w:t xml:space="preserve">22141300 </w:t>
      </w:r>
      <w:r>
        <w:rPr>
          <w:rFonts w:ascii="Arial" w:cs="Arial" w:eastAsia="Arial" w:hAnsi="Arial"/>
          <w:sz w:val="24"/>
          <w:szCs w:val="24"/>
        </w:rPr>
        <w:t xml:space="preserve">Обслуживание транспортных средств  </w:t>
      </w:r>
      <w:r>
        <w:rPr>
          <w:rFonts w:ascii="Arial" w:cs="Arial" w:eastAsia="Arial" w:hAnsi="Arial"/>
          <w:sz w:val="24"/>
          <w:szCs w:val="24"/>
        </w:rPr>
        <w:t xml:space="preserve">22141900 </w:t>
      </w:r>
      <w:r>
        <w:rPr>
          <w:rFonts w:ascii="Arial" w:cs="Arial" w:eastAsia="Arial" w:hAnsi="Arial"/>
          <w:sz w:val="24"/>
          <w:szCs w:val="24"/>
        </w:rPr>
        <w:t xml:space="preserve">Прочие транспортные услуги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22150000 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 прочих товаров и услуг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22151000 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 прочих услуг </w:t>
      </w:r>
      <w:r>
        <w:rPr>
          <w:rFonts w:ascii="Arial" w:cs="Arial" w:eastAsia="Arial" w:hAnsi="Arial"/>
          <w:sz w:val="24"/>
          <w:szCs w:val="24"/>
        </w:rPr>
        <w:t xml:space="preserve">22151100 </w:t>
      </w:r>
      <w:r>
        <w:rPr>
          <w:rFonts w:ascii="Arial" w:cs="Arial" w:eastAsia="Arial" w:hAnsi="Arial"/>
          <w:sz w:val="24"/>
          <w:szCs w:val="24"/>
        </w:rPr>
        <w:t xml:space="preserve">Приобретение юридических услуг </w:t>
      </w:r>
      <w:r>
        <w:rPr>
          <w:rFonts w:ascii="Arial" w:cs="Arial" w:eastAsia="Arial" w:hAnsi="Arial"/>
          <w:sz w:val="24"/>
          <w:szCs w:val="24"/>
        </w:rPr>
        <w:t xml:space="preserve">22151200 </w:t>
      </w:r>
      <w:r>
        <w:rPr>
          <w:rFonts w:ascii="Arial" w:cs="Arial" w:eastAsia="Arial" w:hAnsi="Arial"/>
          <w:sz w:val="24"/>
          <w:szCs w:val="24"/>
        </w:rPr>
        <w:t xml:space="preserve">Приобретение услуг консультантов </w:t>
      </w:r>
      <w:r>
        <w:rPr>
          <w:rFonts w:ascii="Arial" w:cs="Arial" w:eastAsia="Arial" w:hAnsi="Arial"/>
          <w:sz w:val="24"/>
          <w:szCs w:val="24"/>
        </w:rPr>
        <w:t xml:space="preserve">22151400 </w:t>
      </w:r>
      <w:r>
        <w:rPr>
          <w:rFonts w:ascii="Arial" w:cs="Arial" w:eastAsia="Arial" w:hAnsi="Arial"/>
          <w:sz w:val="24"/>
          <w:szCs w:val="24"/>
        </w:rPr>
        <w:t xml:space="preserve">Услуги в области информационных технологий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22152000 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 услуг по содержанию состояния имущества </w:t>
      </w:r>
      <w:r>
        <w:rPr>
          <w:rFonts w:ascii="Arial" w:cs="Arial" w:eastAsia="Arial" w:hAnsi="Arial"/>
          <w:sz w:val="24"/>
          <w:szCs w:val="24"/>
        </w:rPr>
        <w:t xml:space="preserve">22152100 </w:t>
      </w:r>
      <w:r>
        <w:rPr>
          <w:rFonts w:ascii="Arial" w:cs="Arial" w:eastAsia="Arial" w:hAnsi="Arial"/>
          <w:sz w:val="24"/>
          <w:szCs w:val="24"/>
        </w:rPr>
        <w:t xml:space="preserve">Приобретение санитарных услуг в содержании зданий и помещений </w:t>
      </w:r>
      <w:r>
        <w:rPr>
          <w:rFonts w:ascii="Arial" w:cs="Arial" w:eastAsia="Arial" w:hAnsi="Arial"/>
          <w:sz w:val="24"/>
          <w:szCs w:val="24"/>
        </w:rPr>
        <w:t xml:space="preserve">22152200 </w:t>
      </w:r>
      <w:r>
        <w:rPr>
          <w:rFonts w:ascii="Arial" w:cs="Arial" w:eastAsia="Arial" w:hAnsi="Arial"/>
          <w:sz w:val="24"/>
          <w:szCs w:val="24"/>
        </w:rPr>
        <w:t xml:space="preserve">Приобретение услуг по реставрации памятников истории и культуры </w:t>
      </w:r>
      <w:r>
        <w:rPr>
          <w:rFonts w:ascii="Arial" w:cs="Arial" w:eastAsia="Arial" w:hAnsi="Arial"/>
          <w:sz w:val="24"/>
          <w:szCs w:val="24"/>
        </w:rPr>
        <w:t xml:space="preserve">22152900 </w:t>
      </w:r>
      <w:r>
        <w:rPr>
          <w:rFonts w:ascii="Arial" w:cs="Arial" w:eastAsia="Arial" w:hAnsi="Arial"/>
          <w:sz w:val="24"/>
          <w:szCs w:val="24"/>
        </w:rPr>
        <w:t xml:space="preserve">Приобретение прочих услуг по содержанию зданий, помещений и иного имущества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22153000 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Расходы на обучение государственных служащих и населения </w:t>
      </w:r>
      <w:r>
        <w:rPr>
          <w:rFonts w:ascii="Arial" w:cs="Arial" w:eastAsia="Arial" w:hAnsi="Arial"/>
          <w:sz w:val="24"/>
          <w:szCs w:val="24"/>
        </w:rPr>
        <w:t xml:space="preserve">22153100 </w:t>
      </w:r>
      <w:r>
        <w:rPr>
          <w:rFonts w:ascii="Arial" w:cs="Arial" w:eastAsia="Arial" w:hAnsi="Arial"/>
          <w:sz w:val="24"/>
          <w:szCs w:val="24"/>
        </w:rPr>
        <w:t xml:space="preserve">Расходы на обучение государственных служащих </w:t>
      </w:r>
      <w:r>
        <w:rPr>
          <w:rFonts w:ascii="Arial" w:cs="Arial" w:eastAsia="Arial" w:hAnsi="Arial"/>
          <w:sz w:val="24"/>
          <w:szCs w:val="24"/>
        </w:rPr>
        <w:t xml:space="preserve">22153200 </w:t>
      </w:r>
      <w:r>
        <w:rPr>
          <w:rFonts w:ascii="Arial" w:cs="Arial" w:eastAsia="Arial" w:hAnsi="Arial"/>
          <w:sz w:val="24"/>
          <w:szCs w:val="24"/>
        </w:rPr>
        <w:t xml:space="preserve">Расходы на обучение и переобучение взрослого населения в учебных заведениях профтехобразования на краткосрочной основе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22154000 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Расходы, связанные с оплатой прочих услуг </w:t>
      </w:r>
      <w:r>
        <w:rPr>
          <w:rFonts w:ascii="Arial" w:cs="Arial" w:eastAsia="Arial" w:hAnsi="Arial"/>
          <w:sz w:val="24"/>
          <w:szCs w:val="24"/>
        </w:rPr>
        <w:t xml:space="preserve">22154100 </w:t>
      </w:r>
      <w:r>
        <w:rPr>
          <w:rFonts w:ascii="Arial" w:cs="Arial" w:eastAsia="Arial" w:hAnsi="Arial"/>
          <w:sz w:val="24"/>
          <w:szCs w:val="24"/>
        </w:rPr>
        <w:t xml:space="preserve">Представительские расходы  </w:t>
      </w:r>
      <w:r>
        <w:rPr>
          <w:rFonts w:ascii="Arial" w:cs="Arial" w:eastAsia="Arial" w:hAnsi="Arial"/>
          <w:sz w:val="24"/>
          <w:szCs w:val="24"/>
        </w:rPr>
        <w:t xml:space="preserve">22154200 </w:t>
      </w:r>
      <w:r>
        <w:rPr>
          <w:rFonts w:ascii="Arial" w:cs="Arial" w:eastAsia="Arial" w:hAnsi="Arial"/>
          <w:sz w:val="24"/>
          <w:szCs w:val="24"/>
        </w:rPr>
        <w:t xml:space="preserve">Расходы за изготовление бланков, медалей, значков </w:t>
      </w:r>
      <w:r>
        <w:rPr>
          <w:rFonts w:ascii="Arial" w:cs="Arial" w:eastAsia="Arial" w:hAnsi="Arial"/>
          <w:sz w:val="24"/>
          <w:szCs w:val="24"/>
        </w:rPr>
        <w:t xml:space="preserve">22154300 </w:t>
      </w:r>
      <w:r>
        <w:rPr>
          <w:rFonts w:ascii="Arial" w:cs="Arial" w:eastAsia="Arial" w:hAnsi="Arial"/>
          <w:sz w:val="24"/>
          <w:szCs w:val="24"/>
        </w:rPr>
        <w:t xml:space="preserve">Оплата за оказание информационно-коммуникационных услуг </w:t>
      </w:r>
      <w:r>
        <w:rPr>
          <w:rFonts w:ascii="Arial" w:cs="Arial" w:eastAsia="Arial" w:hAnsi="Arial"/>
          <w:sz w:val="24"/>
          <w:szCs w:val="24"/>
        </w:rPr>
        <w:t xml:space="preserve">22154900 </w:t>
      </w:r>
      <w:r>
        <w:rPr>
          <w:rFonts w:ascii="Arial" w:cs="Arial" w:eastAsia="Arial" w:hAnsi="Arial"/>
          <w:sz w:val="24"/>
          <w:szCs w:val="24"/>
        </w:rPr>
        <w:t xml:space="preserve">Прочие расходы, связанные с оплатой прочих услуг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22160000 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Расходы, представленные единой статьей в системе здравоохранения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22161000 </w:t>
      </w:r>
      <w:r>
        <w:rPr>
          <w:rFonts w:ascii="Arial" w:cs="Arial" w:eastAsia="Arial" w:hAnsi="Arial"/>
          <w:sz w:val="24"/>
          <w:szCs w:val="24"/>
        </w:rPr>
        <w:t xml:space="preserve">Расходы, представленные единой статьей в системе здравоохранения </w:t>
      </w:r>
      <w:r>
        <w:rPr>
          <w:rFonts w:ascii="Arial" w:cs="Arial" w:eastAsia="Arial" w:hAnsi="Arial"/>
          <w:sz w:val="24"/>
          <w:szCs w:val="24"/>
        </w:rPr>
        <w:t xml:space="preserve">22161100 </w:t>
      </w:r>
      <w:r>
        <w:rPr>
          <w:rFonts w:ascii="Arial" w:cs="Arial" w:eastAsia="Arial" w:hAnsi="Arial"/>
          <w:sz w:val="24"/>
          <w:szCs w:val="24"/>
        </w:rPr>
        <w:t xml:space="preserve">Расходы, представленные единой статьей в системе здравоохранения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22170000 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 медикаментов и изделий медицинского назначения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22171000 </w:t>
      </w:r>
      <w:r>
        <w:rPr>
          <w:rFonts w:ascii="Arial" w:cs="Arial" w:eastAsia="Arial" w:hAnsi="Arial"/>
          <w:sz w:val="24"/>
          <w:szCs w:val="24"/>
        </w:rPr>
        <w:t xml:space="preserve">Приобретение медикаментов и изделий медицинского назначения </w:t>
      </w:r>
      <w:r>
        <w:rPr>
          <w:rFonts w:ascii="Arial" w:cs="Arial" w:eastAsia="Arial" w:hAnsi="Arial"/>
          <w:sz w:val="24"/>
          <w:szCs w:val="24"/>
        </w:rPr>
        <w:t xml:space="preserve">22171100 </w:t>
      </w:r>
      <w:r>
        <w:rPr>
          <w:rFonts w:ascii="Arial" w:cs="Arial" w:eastAsia="Arial" w:hAnsi="Arial"/>
          <w:sz w:val="24"/>
          <w:szCs w:val="24"/>
        </w:rPr>
        <w:t xml:space="preserve">Приобретение медикаментов и изделий медицинского назначения </w:t>
      </w:r>
      <w:r>
        <w:rPr>
          <w:rFonts w:ascii="Arial" w:cs="Arial" w:eastAsia="Arial" w:hAnsi="Arial"/>
          <w:sz w:val="24"/>
          <w:szCs w:val="24"/>
        </w:rPr>
        <w:t xml:space="preserve">22171200 </w:t>
      </w:r>
      <w:r>
        <w:rPr>
          <w:rFonts w:ascii="Arial" w:cs="Arial" w:eastAsia="Arial" w:hAnsi="Arial"/>
          <w:sz w:val="24"/>
          <w:szCs w:val="24"/>
        </w:rPr>
        <w:t xml:space="preserve">Приобретение инсулина и инсулиносодержащих препаратов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22180000 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 продуктов питания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22181000 </w:t>
      </w:r>
      <w:r>
        <w:rPr>
          <w:rFonts w:ascii="Arial" w:cs="Arial" w:eastAsia="Arial" w:hAnsi="Arial"/>
          <w:sz w:val="24"/>
          <w:szCs w:val="24"/>
        </w:rPr>
        <w:t xml:space="preserve">Приобретение продуктов питания </w:t>
      </w:r>
      <w:r>
        <w:rPr>
          <w:rFonts w:ascii="Arial" w:cs="Arial" w:eastAsia="Arial" w:hAnsi="Arial"/>
          <w:sz w:val="24"/>
          <w:szCs w:val="24"/>
        </w:rPr>
        <w:t xml:space="preserve">22181100 </w:t>
      </w:r>
      <w:r>
        <w:rPr>
          <w:rFonts w:ascii="Arial" w:cs="Arial" w:eastAsia="Arial" w:hAnsi="Arial"/>
          <w:sz w:val="24"/>
          <w:szCs w:val="24"/>
        </w:rPr>
        <w:t xml:space="preserve">Приобретение продуктов питания </w:t>
      </w:r>
      <w:r>
        <w:rPr>
          <w:rFonts w:ascii="Arial" w:cs="Arial" w:eastAsia="Arial" w:hAnsi="Arial"/>
          <w:sz w:val="24"/>
          <w:szCs w:val="24"/>
        </w:rPr>
        <w:t xml:space="preserve">22181200 </w:t>
      </w:r>
      <w:r>
        <w:rPr>
          <w:rFonts w:ascii="Arial" w:cs="Arial" w:eastAsia="Arial" w:hAnsi="Arial"/>
          <w:sz w:val="24"/>
          <w:szCs w:val="24"/>
        </w:rPr>
        <w:t xml:space="preserve">Компенсационные выплаты на продукты питания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22200000 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 товаров и услуг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22210000 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Расходы на текущий ремонт имущества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22211000 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Расходы на текущий ремонт имущества </w:t>
      </w:r>
      <w:r>
        <w:rPr>
          <w:rFonts w:ascii="Arial" w:cs="Arial" w:eastAsia="Arial" w:hAnsi="Arial"/>
          <w:sz w:val="24"/>
          <w:szCs w:val="24"/>
        </w:rPr>
        <w:t xml:space="preserve">22211100 </w:t>
      </w:r>
      <w:r>
        <w:rPr>
          <w:rFonts w:ascii="Arial" w:cs="Arial" w:eastAsia="Arial" w:hAnsi="Arial"/>
          <w:sz w:val="24"/>
          <w:szCs w:val="24"/>
        </w:rPr>
        <w:t xml:space="preserve">Расходы на текущий ремонт зданий и помещений </w:t>
      </w:r>
      <w:r>
        <w:rPr>
          <w:rFonts w:ascii="Arial" w:cs="Arial" w:eastAsia="Arial" w:hAnsi="Arial"/>
          <w:sz w:val="24"/>
          <w:szCs w:val="24"/>
        </w:rPr>
        <w:t xml:space="preserve">22211200 </w:t>
      </w:r>
      <w:r>
        <w:rPr>
          <w:rFonts w:ascii="Arial" w:cs="Arial" w:eastAsia="Arial" w:hAnsi="Arial"/>
          <w:sz w:val="24"/>
          <w:szCs w:val="24"/>
        </w:rPr>
        <w:t xml:space="preserve">Расходы на текущий ремонт сооружений </w:t>
      </w:r>
      <w:r>
        <w:rPr>
          <w:rFonts w:ascii="Arial" w:cs="Arial" w:eastAsia="Arial" w:hAnsi="Arial"/>
          <w:sz w:val="24"/>
          <w:szCs w:val="24"/>
        </w:rPr>
        <w:t xml:space="preserve">22211300 </w:t>
      </w:r>
      <w:r>
        <w:rPr>
          <w:rFonts w:ascii="Arial" w:cs="Arial" w:eastAsia="Arial" w:hAnsi="Arial"/>
          <w:sz w:val="24"/>
          <w:szCs w:val="24"/>
        </w:rPr>
        <w:t xml:space="preserve">Расходы на текущий ремонт оборудования и инвентаря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22220000 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 предметов и материалов для текущих хозяйственных целей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22221000 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 предметов и материалов для текущих хозяйственных целей </w:t>
      </w:r>
      <w:r>
        <w:rPr>
          <w:rFonts w:ascii="Arial" w:cs="Arial" w:eastAsia="Arial" w:hAnsi="Arial"/>
          <w:sz w:val="24"/>
          <w:szCs w:val="24"/>
        </w:rPr>
        <w:t xml:space="preserve">22221100 </w:t>
      </w:r>
      <w:r>
        <w:rPr>
          <w:rFonts w:ascii="Arial" w:cs="Arial" w:eastAsia="Arial" w:hAnsi="Arial"/>
          <w:sz w:val="24"/>
          <w:szCs w:val="24"/>
        </w:rPr>
        <w:t xml:space="preserve">Приобретение оборудования и материалов </w:t>
      </w:r>
      <w:r>
        <w:rPr>
          <w:rFonts w:ascii="Arial" w:cs="Arial" w:eastAsia="Arial" w:hAnsi="Arial"/>
          <w:sz w:val="24"/>
          <w:szCs w:val="24"/>
        </w:rPr>
        <w:t xml:space="preserve">22221200 </w:t>
      </w:r>
      <w:r>
        <w:rPr>
          <w:rFonts w:ascii="Arial" w:cs="Arial" w:eastAsia="Arial" w:hAnsi="Arial"/>
          <w:sz w:val="24"/>
          <w:szCs w:val="24"/>
        </w:rPr>
        <w:t xml:space="preserve">Прочие приобретение предметов и материалов для текущих хозяйственных целей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22230000 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Приобретение, пошив и ремонт предметов вещевого имущества и другого форменного и специального обмундирования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22231000 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Приобретение, пошив и ремонт предметов вещевого имущества и другого форменного и специального обмундирования </w:t>
      </w:r>
      <w:r>
        <w:rPr>
          <w:rFonts w:ascii="Arial" w:cs="Arial" w:eastAsia="Arial" w:hAnsi="Arial"/>
          <w:sz w:val="24"/>
          <w:szCs w:val="24"/>
        </w:rPr>
        <w:t xml:space="preserve">22231100 </w:t>
      </w:r>
      <w:r>
        <w:rPr>
          <w:rFonts w:ascii="Arial" w:cs="Arial" w:eastAsia="Arial" w:hAnsi="Arial"/>
          <w:sz w:val="24"/>
          <w:szCs w:val="24"/>
        </w:rPr>
        <w:t xml:space="preserve">Приобретение, пошив и ремонт предметов вещевого имущества и другого форменного и специального обмундирования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22240000 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 угля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22241000 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 угля </w:t>
      </w:r>
      <w:r>
        <w:rPr>
          <w:rFonts w:ascii="Arial" w:cs="Arial" w:eastAsia="Arial" w:hAnsi="Arial"/>
          <w:sz w:val="24"/>
          <w:szCs w:val="24"/>
        </w:rPr>
        <w:t xml:space="preserve">22241100 </w:t>
      </w:r>
      <w:r>
        <w:rPr>
          <w:rFonts w:ascii="Arial" w:cs="Arial" w:eastAsia="Arial" w:hAnsi="Arial"/>
          <w:sz w:val="24"/>
          <w:szCs w:val="24"/>
        </w:rPr>
        <w:t xml:space="preserve">Приобретение каменного угля </w:t>
      </w:r>
      <w:r>
        <w:rPr>
          <w:rFonts w:ascii="Arial" w:cs="Arial" w:eastAsia="Arial" w:hAnsi="Arial"/>
          <w:sz w:val="24"/>
          <w:szCs w:val="24"/>
        </w:rPr>
        <w:t xml:space="preserve">22241200 </w:t>
      </w:r>
      <w:r>
        <w:rPr>
          <w:rFonts w:ascii="Arial" w:cs="Arial" w:eastAsia="Arial" w:hAnsi="Arial"/>
          <w:sz w:val="24"/>
          <w:szCs w:val="24"/>
        </w:rPr>
        <w:t xml:space="preserve">Приобретение других видов топлива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22250000 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 услуг охраны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22251000 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Приобретение услуг охраны </w:t>
      </w:r>
      <w:r>
        <w:rPr>
          <w:rFonts w:ascii="Arial" w:cs="Arial" w:eastAsia="Arial" w:hAnsi="Arial"/>
          <w:sz w:val="24"/>
          <w:szCs w:val="24"/>
        </w:rPr>
        <w:t xml:space="preserve">22251100 </w:t>
      </w:r>
      <w:r>
        <w:rPr>
          <w:rFonts w:ascii="Arial" w:cs="Arial" w:eastAsia="Arial" w:hAnsi="Arial"/>
          <w:sz w:val="24"/>
          <w:szCs w:val="24"/>
        </w:rPr>
        <w:t xml:space="preserve">Приобретение услуг вневедомственной охраны </w:t>
      </w:r>
      <w:r>
        <w:rPr>
          <w:rFonts w:ascii="Arial" w:cs="Arial" w:eastAsia="Arial" w:hAnsi="Arial"/>
          <w:sz w:val="24"/>
          <w:szCs w:val="24"/>
        </w:rPr>
        <w:t xml:space="preserve">22251900 </w:t>
      </w:r>
      <w:r>
        <w:rPr>
          <w:rFonts w:ascii="Arial" w:cs="Arial" w:eastAsia="Arial" w:hAnsi="Arial"/>
          <w:sz w:val="24"/>
          <w:szCs w:val="24"/>
        </w:rPr>
        <w:t xml:space="preserve">Приобретение прочих охранных услуг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22260000 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Расходы на оплату услуг банков и услуг по выпуску размещению и погашению государственных ценных бумаг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22261000 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Расходы на оплату услуг банков и услуг по выпуску размещению и погашению государственных ценных бумаг </w:t>
      </w:r>
      <w:r>
        <w:rPr>
          <w:rFonts w:ascii="Arial" w:cs="Arial" w:eastAsia="Arial" w:hAnsi="Arial"/>
          <w:sz w:val="24"/>
          <w:szCs w:val="24"/>
        </w:rPr>
        <w:t xml:space="preserve">22261100 </w:t>
      </w:r>
      <w:r>
        <w:rPr>
          <w:rFonts w:ascii="Arial" w:cs="Arial" w:eastAsia="Arial" w:hAnsi="Arial"/>
          <w:sz w:val="24"/>
          <w:szCs w:val="24"/>
        </w:rPr>
        <w:t xml:space="preserve">Финансовые услуги по выпуску, размещению и погашению государственных ценных бумаг </w:t>
      </w:r>
      <w:r>
        <w:rPr>
          <w:rFonts w:ascii="Arial" w:cs="Arial" w:eastAsia="Arial" w:hAnsi="Arial"/>
          <w:sz w:val="24"/>
          <w:szCs w:val="24"/>
        </w:rPr>
        <w:t xml:space="preserve">22261200 </w:t>
      </w:r>
      <w:r>
        <w:rPr>
          <w:rFonts w:ascii="Arial" w:cs="Arial" w:eastAsia="Arial" w:hAnsi="Arial"/>
          <w:sz w:val="24"/>
          <w:szCs w:val="24"/>
        </w:rPr>
        <w:t xml:space="preserve">Прочие услуги по выпуску размещению и погашению государственных ценных бумаг </w:t>
      </w:r>
      <w:r>
        <w:rPr>
          <w:rFonts w:ascii="Arial" w:cs="Arial" w:eastAsia="Arial" w:hAnsi="Arial"/>
          <w:sz w:val="24"/>
          <w:szCs w:val="24"/>
        </w:rPr>
        <w:t xml:space="preserve">22261300 </w:t>
      </w:r>
      <w:r>
        <w:rPr>
          <w:rFonts w:ascii="Arial" w:cs="Arial" w:eastAsia="Arial" w:hAnsi="Arial"/>
          <w:sz w:val="24"/>
          <w:szCs w:val="24"/>
        </w:rPr>
        <w:t xml:space="preserve">Прочие услуги Национального Банка, Коммерческих банков, финансово-кредитных учреждений </w:t>
      </w:r>
      <w:r>
        <w:rPr>
          <w:rFonts w:ascii="Arial" w:cs="Arial" w:eastAsia="Arial" w:hAnsi="Arial"/>
          <w:sz w:val="24"/>
          <w:szCs w:val="24"/>
        </w:rPr>
        <w:t xml:space="preserve">22261400 </w:t>
      </w:r>
      <w:r>
        <w:rPr>
          <w:rFonts w:ascii="Arial" w:cs="Arial" w:eastAsia="Arial" w:hAnsi="Arial"/>
          <w:sz w:val="24"/>
          <w:szCs w:val="24"/>
        </w:rPr>
        <w:t xml:space="preserve">Услуги АКБ по обслуживанию системы казначейства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22300000 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Коммунальные услуги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22310000 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Плата за воду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22311000 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Плата за воду </w:t>
      </w:r>
      <w:r>
        <w:rPr>
          <w:rFonts w:ascii="Arial" w:cs="Arial" w:eastAsia="Arial" w:hAnsi="Arial"/>
          <w:sz w:val="24"/>
          <w:szCs w:val="24"/>
        </w:rPr>
        <w:t xml:space="preserve">22311100 </w:t>
      </w:r>
      <w:r>
        <w:rPr>
          <w:rFonts w:ascii="Arial" w:cs="Arial" w:eastAsia="Arial" w:hAnsi="Arial"/>
          <w:sz w:val="24"/>
          <w:szCs w:val="24"/>
        </w:rPr>
        <w:t xml:space="preserve">Плата за воду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22320000 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Плата за электроэнергию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22321000 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Плата за электроэнергию </w:t>
      </w:r>
      <w:r>
        <w:rPr>
          <w:rFonts w:ascii="Arial" w:cs="Arial" w:eastAsia="Arial" w:hAnsi="Arial"/>
          <w:sz w:val="24"/>
          <w:szCs w:val="24"/>
        </w:rPr>
        <w:t xml:space="preserve">22321100 </w:t>
      </w:r>
      <w:r>
        <w:rPr>
          <w:rFonts w:ascii="Arial" w:cs="Arial" w:eastAsia="Arial" w:hAnsi="Arial"/>
          <w:sz w:val="24"/>
          <w:szCs w:val="24"/>
        </w:rPr>
        <w:t xml:space="preserve">Плата за электроэнергию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22330000 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Плата за теплоэнергию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22331000 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Плата за теплоэнергию </w:t>
      </w:r>
      <w:r>
        <w:rPr>
          <w:rFonts w:ascii="Arial" w:cs="Arial" w:eastAsia="Arial" w:hAnsi="Arial"/>
          <w:sz w:val="24"/>
          <w:szCs w:val="24"/>
        </w:rPr>
        <w:t xml:space="preserve">22331100 </w:t>
      </w:r>
      <w:r>
        <w:rPr>
          <w:rFonts w:ascii="Arial" w:cs="Arial" w:eastAsia="Arial" w:hAnsi="Arial"/>
          <w:sz w:val="24"/>
          <w:szCs w:val="24"/>
        </w:rPr>
        <w:t xml:space="preserve">Плата за теплоэнергию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22340000 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Плата за газ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22341000 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Плата за газ </w:t>
      </w:r>
      <w:r>
        <w:rPr>
          <w:rFonts w:ascii="Arial" w:cs="Arial" w:eastAsia="Arial" w:hAnsi="Arial"/>
          <w:sz w:val="24"/>
          <w:szCs w:val="24"/>
        </w:rPr>
        <w:t xml:space="preserve">22341100 </w:t>
      </w:r>
      <w:r>
        <w:rPr>
          <w:rFonts w:ascii="Arial" w:cs="Arial" w:eastAsia="Arial" w:hAnsi="Arial"/>
          <w:sz w:val="24"/>
          <w:szCs w:val="24"/>
        </w:rPr>
        <w:t xml:space="preserve">Плата за газ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22350000 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Плата за прочие коммунальные услуги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22351000 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Плата за прочие коммунальные услуги </w:t>
      </w:r>
      <w:r>
        <w:rPr>
          <w:rFonts w:ascii="Arial" w:cs="Arial" w:eastAsia="Arial" w:hAnsi="Arial"/>
          <w:sz w:val="24"/>
          <w:szCs w:val="24"/>
        </w:rPr>
        <w:t xml:space="preserve">22351100 </w:t>
      </w:r>
      <w:r>
        <w:rPr>
          <w:rFonts w:ascii="Arial" w:cs="Arial" w:eastAsia="Arial" w:hAnsi="Arial"/>
          <w:sz w:val="24"/>
          <w:szCs w:val="24"/>
        </w:rPr>
        <w:t xml:space="preserve">Плата за пользование лифтом </w:t>
      </w:r>
      <w:r>
        <w:rPr>
          <w:rFonts w:ascii="Arial" w:cs="Arial" w:eastAsia="Arial" w:hAnsi="Arial"/>
          <w:sz w:val="24"/>
          <w:szCs w:val="24"/>
        </w:rPr>
        <w:t xml:space="preserve">22351200 </w:t>
      </w:r>
      <w:r>
        <w:rPr>
          <w:rFonts w:ascii="Arial" w:cs="Arial" w:eastAsia="Arial" w:hAnsi="Arial"/>
          <w:sz w:val="24"/>
          <w:szCs w:val="24"/>
        </w:rPr>
        <w:t xml:space="preserve">Плата за аренду автостоянок и гаражей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24000000 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Проценты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24100000 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Проценты нерезидентам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24110000 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Выплата процентов по кредитам и займам, полученным от иностранных государств и международных организаций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24111000 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Выплата процентов по кредитам и займам, полученным от иностранных государств и международных организаций </w:t>
      </w:r>
      <w:r>
        <w:rPr>
          <w:rFonts w:ascii="Arial" w:cs="Arial" w:eastAsia="Arial" w:hAnsi="Arial"/>
          <w:sz w:val="24"/>
          <w:szCs w:val="24"/>
        </w:rPr>
        <w:t xml:space="preserve">24111100 </w:t>
      </w:r>
      <w:r>
        <w:rPr>
          <w:rFonts w:ascii="Arial" w:cs="Arial" w:eastAsia="Arial" w:hAnsi="Arial"/>
          <w:sz w:val="24"/>
          <w:szCs w:val="24"/>
        </w:rPr>
        <w:t xml:space="preserve">Выплата процентов по займам, полученным от иностранных государств и международных организаций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24200000 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Проценты резидентам, кроме сектора госуправления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24210000 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Выплата процентов по государственным ценным бумагам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24211000 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Выплата процентов по государственным ценным бумагам </w:t>
      </w:r>
      <w:r>
        <w:rPr>
          <w:rFonts w:ascii="Arial" w:cs="Arial" w:eastAsia="Arial" w:hAnsi="Arial"/>
          <w:sz w:val="24"/>
          <w:szCs w:val="24"/>
        </w:rPr>
        <w:t xml:space="preserve">24211100 </w:t>
      </w:r>
      <w:r>
        <w:rPr>
          <w:rFonts w:ascii="Arial" w:cs="Arial" w:eastAsia="Arial" w:hAnsi="Arial"/>
          <w:sz w:val="24"/>
          <w:szCs w:val="24"/>
        </w:rPr>
        <w:t xml:space="preserve">Выплата процентов по государственным краткосрочным ценным бумагам </w:t>
      </w:r>
      <w:r>
        <w:rPr>
          <w:rFonts w:ascii="Arial" w:cs="Arial" w:eastAsia="Arial" w:hAnsi="Arial"/>
          <w:sz w:val="24"/>
          <w:szCs w:val="24"/>
        </w:rPr>
        <w:t xml:space="preserve">24211200 </w:t>
      </w:r>
      <w:r>
        <w:rPr>
          <w:rFonts w:ascii="Arial" w:cs="Arial" w:eastAsia="Arial" w:hAnsi="Arial"/>
          <w:sz w:val="24"/>
          <w:szCs w:val="24"/>
        </w:rPr>
        <w:t xml:space="preserve">Выплата процентов по государственным долгосрочным ценным бумагам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24220000 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Погашение задолженности населению по индексированным суммам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24221000 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Погашение задолженности населению по индексированным суммам </w:t>
      </w:r>
      <w:r>
        <w:rPr>
          <w:rFonts w:ascii="Arial" w:cs="Arial" w:eastAsia="Arial" w:hAnsi="Arial"/>
          <w:sz w:val="24"/>
          <w:szCs w:val="24"/>
        </w:rPr>
        <w:t xml:space="preserve">24221100 </w:t>
      </w:r>
      <w:r>
        <w:rPr>
          <w:rFonts w:ascii="Arial" w:cs="Arial" w:eastAsia="Arial" w:hAnsi="Arial"/>
          <w:sz w:val="24"/>
          <w:szCs w:val="24"/>
        </w:rPr>
        <w:t xml:space="preserve">Погашение задолженности населению по индексированным суммам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24300000 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Проценты другим единицам сектора госуправления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24310000 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Выплата процентов другим единицам сектора госуправления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24311000 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Выплата процентов другим единицам сектора госуправления </w:t>
      </w:r>
      <w:r>
        <w:rPr>
          <w:rFonts w:ascii="Arial" w:cs="Arial" w:eastAsia="Arial" w:hAnsi="Arial"/>
          <w:sz w:val="24"/>
          <w:szCs w:val="24"/>
        </w:rPr>
        <w:t xml:space="preserve">24311100 </w:t>
      </w:r>
      <w:r>
        <w:rPr>
          <w:rFonts w:ascii="Arial" w:cs="Arial" w:eastAsia="Arial" w:hAnsi="Arial"/>
          <w:sz w:val="24"/>
          <w:szCs w:val="24"/>
        </w:rPr>
        <w:t xml:space="preserve">Выплата процентов другим единицам сектора госуправления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25000000 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Субсидии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25100000 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Cубсидии государственным предприятиям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25110000 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Субсидии нефинансовым государственным предприятиям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25111000 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Субсидии нефинансовым государственным предприятиям </w:t>
      </w:r>
      <w:r>
        <w:rPr>
          <w:rFonts w:ascii="Arial" w:cs="Arial" w:eastAsia="Arial" w:hAnsi="Arial"/>
          <w:sz w:val="24"/>
          <w:szCs w:val="24"/>
        </w:rPr>
        <w:t xml:space="preserve">25111100 </w:t>
      </w:r>
      <w:r>
        <w:rPr>
          <w:rFonts w:ascii="Arial" w:cs="Arial" w:eastAsia="Arial" w:hAnsi="Arial"/>
          <w:sz w:val="24"/>
          <w:szCs w:val="24"/>
        </w:rPr>
        <w:t xml:space="preserve">Субсидии нефинансовым государственным предприятиям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25120000 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Субсидии финансовым государственным предприятиям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25121000 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Субсидии финансовым государственным предприятиям </w:t>
      </w:r>
      <w:r>
        <w:rPr>
          <w:rFonts w:ascii="Arial" w:cs="Arial" w:eastAsia="Arial" w:hAnsi="Arial"/>
          <w:sz w:val="24"/>
          <w:szCs w:val="24"/>
        </w:rPr>
        <w:t xml:space="preserve">25121100 </w:t>
      </w:r>
      <w:r>
        <w:rPr>
          <w:rFonts w:ascii="Arial" w:cs="Arial" w:eastAsia="Arial" w:hAnsi="Arial"/>
          <w:sz w:val="24"/>
          <w:szCs w:val="24"/>
        </w:rPr>
        <w:t xml:space="preserve">Субсидии финансовым государственным предприятиям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25200000 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Субсидии частным предприятиям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25210000 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Субсидии нефинансовым частным предприятиям и предпринимателям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25211000 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Субсидии нефинансовым частным предприятиям и предпринимателям  </w:t>
      </w:r>
      <w:r>
        <w:rPr>
          <w:rFonts w:ascii="Arial" w:cs="Arial" w:eastAsia="Arial" w:hAnsi="Arial"/>
          <w:sz w:val="24"/>
          <w:szCs w:val="24"/>
        </w:rPr>
        <w:t xml:space="preserve">25211100 </w:t>
      </w:r>
      <w:r>
        <w:rPr>
          <w:rFonts w:ascii="Arial" w:cs="Arial" w:eastAsia="Arial" w:hAnsi="Arial"/>
          <w:sz w:val="24"/>
          <w:szCs w:val="24"/>
        </w:rPr>
        <w:t xml:space="preserve">Субсидии нефинансовым частным предприятиям и предпринимателям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25220000 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Субсидии финансовым частным предприятиям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25221000 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Субсидии финансовым частным предприятиям </w:t>
      </w:r>
      <w:r>
        <w:rPr>
          <w:rFonts w:ascii="Arial" w:cs="Arial" w:eastAsia="Arial" w:hAnsi="Arial"/>
          <w:sz w:val="24"/>
          <w:szCs w:val="24"/>
        </w:rPr>
        <w:t xml:space="preserve">25221100 </w:t>
      </w:r>
      <w:r>
        <w:rPr>
          <w:rFonts w:ascii="Arial" w:cs="Arial" w:eastAsia="Arial" w:hAnsi="Arial"/>
          <w:sz w:val="24"/>
          <w:szCs w:val="24"/>
        </w:rPr>
        <w:t xml:space="preserve">Субсидии финансовым частным предприятиям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26000000 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Гранты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26100000 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Гранты правительствам иностранных государств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26110000 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Текущие гранты правительствам иностранных государств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26111000 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Текущие гранты правительствам иностранных государств </w:t>
      </w:r>
      <w:r>
        <w:rPr>
          <w:rFonts w:ascii="Arial" w:cs="Arial" w:eastAsia="Arial" w:hAnsi="Arial"/>
          <w:sz w:val="24"/>
          <w:szCs w:val="24"/>
        </w:rPr>
        <w:t xml:space="preserve">26111100 </w:t>
      </w:r>
      <w:r>
        <w:rPr>
          <w:rFonts w:ascii="Arial" w:cs="Arial" w:eastAsia="Arial" w:hAnsi="Arial"/>
          <w:sz w:val="24"/>
          <w:szCs w:val="24"/>
        </w:rPr>
        <w:t xml:space="preserve">Текущие гранты правительствам иностранных государств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26120000 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Капитальные гранты правительствам иностранных государств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26121000 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Капитальные гранты правительствам иностранных государств </w:t>
      </w:r>
      <w:r>
        <w:rPr>
          <w:rFonts w:ascii="Arial" w:cs="Arial" w:eastAsia="Arial" w:hAnsi="Arial"/>
          <w:sz w:val="24"/>
          <w:szCs w:val="24"/>
        </w:rPr>
        <w:t xml:space="preserve">26121100 </w:t>
      </w:r>
      <w:r>
        <w:rPr>
          <w:rFonts w:ascii="Arial" w:cs="Arial" w:eastAsia="Arial" w:hAnsi="Arial"/>
          <w:sz w:val="24"/>
          <w:szCs w:val="24"/>
        </w:rPr>
        <w:t xml:space="preserve">Капитальные гранты правительствам иностранных государств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26200000 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Гранты международным организациям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26210000 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Текущие гранты международным организациям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26211000 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Взносы в международные организации и объединения в рамках СНГ </w:t>
      </w:r>
      <w:r>
        <w:rPr>
          <w:rFonts w:ascii="Arial" w:cs="Arial" w:eastAsia="Arial" w:hAnsi="Arial"/>
          <w:sz w:val="24"/>
          <w:szCs w:val="24"/>
        </w:rPr>
        <w:t xml:space="preserve">26211100 </w:t>
      </w:r>
      <w:r>
        <w:rPr>
          <w:rFonts w:ascii="Arial" w:cs="Arial" w:eastAsia="Arial" w:hAnsi="Arial"/>
          <w:sz w:val="24"/>
          <w:szCs w:val="24"/>
        </w:rPr>
        <w:t xml:space="preserve">Взносы в международные организации </w:t>
      </w:r>
      <w:r>
        <w:rPr>
          <w:rFonts w:ascii="Arial" w:cs="Arial" w:eastAsia="Arial" w:hAnsi="Arial"/>
          <w:sz w:val="24"/>
          <w:szCs w:val="24"/>
        </w:rPr>
        <w:t xml:space="preserve">26211200 </w:t>
      </w:r>
      <w:r>
        <w:rPr>
          <w:rFonts w:ascii="Arial" w:cs="Arial" w:eastAsia="Arial" w:hAnsi="Arial"/>
          <w:sz w:val="24"/>
          <w:szCs w:val="24"/>
        </w:rPr>
        <w:t xml:space="preserve">Взносы в интеграционные объединения в рамках СНГ </w:t>
      </w:r>
      <w:r>
        <w:rPr>
          <w:rFonts w:ascii="Arial" w:cs="Arial" w:eastAsia="Arial" w:hAnsi="Arial"/>
          <w:sz w:val="24"/>
          <w:szCs w:val="24"/>
        </w:rPr>
        <w:t xml:space="preserve">26211900 </w:t>
      </w:r>
      <w:r>
        <w:rPr>
          <w:rFonts w:ascii="Arial" w:cs="Arial" w:eastAsia="Arial" w:hAnsi="Arial"/>
          <w:sz w:val="24"/>
          <w:szCs w:val="24"/>
        </w:rPr>
        <w:t xml:space="preserve">Прочие безвоздмездные перечисления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26220000 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Капитальные гранты международным организациям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26221000 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Капитальные гранты международным организациям </w:t>
      </w:r>
      <w:r>
        <w:rPr>
          <w:rFonts w:ascii="Arial" w:cs="Arial" w:eastAsia="Arial" w:hAnsi="Arial"/>
          <w:sz w:val="24"/>
          <w:szCs w:val="24"/>
        </w:rPr>
        <w:t xml:space="preserve">26221100 </w:t>
      </w:r>
      <w:r>
        <w:rPr>
          <w:rFonts w:ascii="Arial" w:cs="Arial" w:eastAsia="Arial" w:hAnsi="Arial"/>
          <w:sz w:val="24"/>
          <w:szCs w:val="24"/>
        </w:rPr>
        <w:t xml:space="preserve">Капитальные гранты международным организациям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26300000 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Гранты другим единицам сектора государственного управления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26310000 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Текущие гранты другим единицам сектора государственного управления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26311000 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Гранты местным бюджетам </w:t>
      </w:r>
      <w:r>
        <w:rPr>
          <w:rFonts w:ascii="Arial" w:cs="Arial" w:eastAsia="Arial" w:hAnsi="Arial"/>
          <w:sz w:val="24"/>
          <w:szCs w:val="24"/>
        </w:rPr>
        <w:t xml:space="preserve">26311100 </w:t>
      </w:r>
      <w:r>
        <w:rPr>
          <w:rFonts w:ascii="Arial" w:cs="Arial" w:eastAsia="Arial" w:hAnsi="Arial"/>
          <w:sz w:val="24"/>
          <w:szCs w:val="24"/>
        </w:rPr>
        <w:t xml:space="preserve">Категориальные гранты </w:t>
      </w:r>
      <w:r>
        <w:rPr>
          <w:rFonts w:ascii="Arial" w:cs="Arial" w:eastAsia="Arial" w:hAnsi="Arial"/>
          <w:sz w:val="24"/>
          <w:szCs w:val="24"/>
        </w:rPr>
        <w:t xml:space="preserve">26311200 </w:t>
      </w:r>
      <w:r>
        <w:rPr>
          <w:rFonts w:ascii="Arial" w:cs="Arial" w:eastAsia="Arial" w:hAnsi="Arial"/>
          <w:sz w:val="24"/>
          <w:szCs w:val="24"/>
        </w:rPr>
        <w:t xml:space="preserve">Выравнивающие гранты  </w:t>
      </w:r>
      <w:r>
        <w:rPr>
          <w:rFonts w:ascii="Arial" w:cs="Arial" w:eastAsia="Arial" w:hAnsi="Arial"/>
          <w:sz w:val="24"/>
          <w:szCs w:val="24"/>
        </w:rPr>
        <w:t xml:space="preserve">26311300 </w:t>
      </w:r>
      <w:r>
        <w:rPr>
          <w:rFonts w:ascii="Arial" w:cs="Arial" w:eastAsia="Arial" w:hAnsi="Arial"/>
          <w:sz w:val="24"/>
          <w:szCs w:val="24"/>
        </w:rPr>
        <w:t xml:space="preserve">Стимулирующие гранты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26312000 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Средства, передаваемые по взаимным расчетам </w:t>
      </w:r>
      <w:r>
        <w:rPr>
          <w:rFonts w:ascii="Arial" w:cs="Arial" w:eastAsia="Arial" w:hAnsi="Arial"/>
          <w:sz w:val="24"/>
          <w:szCs w:val="24"/>
        </w:rPr>
        <w:t xml:space="preserve">26312100 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по взаимным расчетам из республиканского в местный бюджет </w:t>
      </w:r>
      <w:r>
        <w:rPr>
          <w:rFonts w:ascii="Arial" w:cs="Arial" w:eastAsia="Arial" w:hAnsi="Arial"/>
          <w:sz w:val="24"/>
          <w:szCs w:val="24"/>
        </w:rPr>
        <w:t xml:space="preserve">26312200 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по взаимным расчетам из местного в республиканский бюджет </w:t>
      </w:r>
      <w:r>
        <w:rPr>
          <w:rFonts w:ascii="Arial" w:cs="Arial" w:eastAsia="Arial" w:hAnsi="Arial"/>
          <w:sz w:val="24"/>
          <w:szCs w:val="24"/>
        </w:rPr>
        <w:t xml:space="preserve">26312400 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между уровнями местных бюджетов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26313000 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Субвенции  </w:t>
      </w:r>
      <w:r>
        <w:rPr>
          <w:rFonts w:ascii="Arial" w:cs="Arial" w:eastAsia="Arial" w:hAnsi="Arial"/>
          <w:sz w:val="24"/>
          <w:szCs w:val="24"/>
        </w:rPr>
        <w:t xml:space="preserve">26313100 </w:t>
      </w:r>
      <w:r>
        <w:rPr>
          <w:rFonts w:ascii="Arial" w:cs="Arial" w:eastAsia="Arial" w:hAnsi="Arial"/>
          <w:sz w:val="24"/>
          <w:szCs w:val="24"/>
        </w:rPr>
        <w:t xml:space="preserve">Субвенции Социальному Фонду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26320000 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Капитальные гранты другим единицам сектора государственного управления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26321000 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Капитальные гранты другим единицам сектора государственного управления </w:t>
      </w:r>
      <w:r>
        <w:rPr>
          <w:rFonts w:ascii="Arial" w:cs="Arial" w:eastAsia="Arial" w:hAnsi="Arial"/>
          <w:sz w:val="24"/>
          <w:szCs w:val="24"/>
        </w:rPr>
        <w:t xml:space="preserve">26321100 </w:t>
      </w:r>
      <w:r>
        <w:rPr>
          <w:rFonts w:ascii="Arial" w:cs="Arial" w:eastAsia="Arial" w:hAnsi="Arial"/>
          <w:sz w:val="24"/>
          <w:szCs w:val="24"/>
        </w:rPr>
        <w:t xml:space="preserve">Капитальные гранты другим единицам сектора государственного управления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27000000 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Социальные пособия и выплаты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27100000 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Пособия по социальному обеспечению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27110000 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Пособия по социальному обеспечению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27111000 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Пособия по социальному обеспечению </w:t>
      </w:r>
      <w:r>
        <w:rPr>
          <w:rFonts w:ascii="Arial" w:cs="Arial" w:eastAsia="Arial" w:hAnsi="Arial"/>
          <w:sz w:val="24"/>
          <w:szCs w:val="24"/>
        </w:rPr>
        <w:t xml:space="preserve">27111100 </w:t>
      </w:r>
      <w:r>
        <w:rPr>
          <w:rFonts w:ascii="Arial" w:cs="Arial" w:eastAsia="Arial" w:hAnsi="Arial"/>
          <w:sz w:val="24"/>
          <w:szCs w:val="24"/>
        </w:rPr>
        <w:t xml:space="preserve">Базовая часть пенсии по социальному страхованию населения </w:t>
      </w:r>
      <w:r>
        <w:rPr>
          <w:rFonts w:ascii="Arial" w:cs="Arial" w:eastAsia="Arial" w:hAnsi="Arial"/>
          <w:sz w:val="24"/>
          <w:szCs w:val="24"/>
        </w:rPr>
        <w:t xml:space="preserve">27111200 </w:t>
      </w:r>
      <w:r>
        <w:rPr>
          <w:rFonts w:ascii="Arial" w:cs="Arial" w:eastAsia="Arial" w:hAnsi="Arial"/>
          <w:sz w:val="24"/>
          <w:szCs w:val="24"/>
        </w:rPr>
        <w:t xml:space="preserve">Льготные пенсии за работу в условиях высокогорья  </w:t>
      </w:r>
      <w:r>
        <w:rPr>
          <w:rFonts w:ascii="Arial" w:cs="Arial" w:eastAsia="Arial" w:hAnsi="Arial"/>
          <w:sz w:val="24"/>
          <w:szCs w:val="24"/>
        </w:rPr>
        <w:t xml:space="preserve">27111300 </w:t>
      </w:r>
      <w:r>
        <w:rPr>
          <w:rFonts w:ascii="Arial" w:cs="Arial" w:eastAsia="Arial" w:hAnsi="Arial"/>
          <w:sz w:val="24"/>
          <w:szCs w:val="24"/>
        </w:rPr>
        <w:t xml:space="preserve">Пенсии военнослужащим  </w:t>
      </w:r>
      <w:r>
        <w:rPr>
          <w:rFonts w:ascii="Arial" w:cs="Arial" w:eastAsia="Arial" w:hAnsi="Arial"/>
          <w:sz w:val="24"/>
          <w:szCs w:val="24"/>
        </w:rPr>
        <w:t xml:space="preserve">27111400 </w:t>
      </w:r>
      <w:r>
        <w:rPr>
          <w:rFonts w:ascii="Arial" w:cs="Arial" w:eastAsia="Arial" w:hAnsi="Arial"/>
          <w:sz w:val="24"/>
          <w:szCs w:val="24"/>
        </w:rPr>
        <w:t xml:space="preserve">Пенсии многодетным матерям и матерям инвалидов с детства </w:t>
      </w:r>
      <w:r>
        <w:rPr>
          <w:rFonts w:ascii="Arial" w:cs="Arial" w:eastAsia="Arial" w:hAnsi="Arial"/>
          <w:sz w:val="24"/>
          <w:szCs w:val="24"/>
        </w:rPr>
        <w:t xml:space="preserve">27111500 </w:t>
      </w:r>
      <w:r>
        <w:rPr>
          <w:rFonts w:ascii="Arial" w:cs="Arial" w:eastAsia="Arial" w:hAnsi="Arial"/>
          <w:sz w:val="24"/>
          <w:szCs w:val="24"/>
        </w:rPr>
        <w:t xml:space="preserve">Пенсии отдельным категориям населения </w:t>
      </w:r>
      <w:r>
        <w:rPr>
          <w:rFonts w:ascii="Arial" w:cs="Arial" w:eastAsia="Arial" w:hAnsi="Arial"/>
          <w:sz w:val="24"/>
          <w:szCs w:val="24"/>
        </w:rPr>
        <w:t xml:space="preserve">27111600 </w:t>
      </w:r>
      <w:r>
        <w:rPr>
          <w:rFonts w:ascii="Arial" w:cs="Arial" w:eastAsia="Arial" w:hAnsi="Arial"/>
          <w:sz w:val="24"/>
          <w:szCs w:val="24"/>
        </w:rPr>
        <w:t xml:space="preserve">Льготные пенсии за работу в отдаленных и трудно доступных районах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27112000 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обязательное страхование военнослужащих </w:t>
      </w:r>
      <w:r>
        <w:rPr>
          <w:rFonts w:ascii="Arial" w:cs="Arial" w:eastAsia="Arial" w:hAnsi="Arial"/>
          <w:sz w:val="24"/>
          <w:szCs w:val="24"/>
        </w:rPr>
        <w:t xml:space="preserve">27112100 </w:t>
      </w:r>
      <w:r>
        <w:rPr>
          <w:rFonts w:ascii="Arial" w:cs="Arial" w:eastAsia="Arial" w:hAnsi="Arial"/>
          <w:sz w:val="24"/>
          <w:szCs w:val="24"/>
        </w:rPr>
        <w:t xml:space="preserve">Государственное обязательное личное страхование военнослужащих на случай их гибели, получения инвалидности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27113000 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Выплаты по социальному страхованию населения </w:t>
      </w:r>
      <w:r>
        <w:rPr>
          <w:rFonts w:ascii="Arial" w:cs="Arial" w:eastAsia="Arial" w:hAnsi="Arial"/>
          <w:sz w:val="24"/>
          <w:szCs w:val="24"/>
        </w:rPr>
        <w:t xml:space="preserve">27113100 </w:t>
      </w:r>
      <w:r>
        <w:rPr>
          <w:rFonts w:ascii="Arial" w:cs="Arial" w:eastAsia="Arial" w:hAnsi="Arial"/>
          <w:sz w:val="24"/>
          <w:szCs w:val="24"/>
        </w:rPr>
        <w:t xml:space="preserve">Компенсационные выплаты к пенсиям за электроэнергию </w:t>
      </w:r>
      <w:r>
        <w:rPr>
          <w:rFonts w:ascii="Arial" w:cs="Arial" w:eastAsia="Arial" w:hAnsi="Arial"/>
          <w:sz w:val="24"/>
          <w:szCs w:val="24"/>
        </w:rPr>
        <w:t xml:space="preserve">27113200 </w:t>
      </w:r>
      <w:r>
        <w:rPr>
          <w:rFonts w:ascii="Arial" w:cs="Arial" w:eastAsia="Arial" w:hAnsi="Arial"/>
          <w:sz w:val="24"/>
          <w:szCs w:val="24"/>
        </w:rPr>
        <w:t xml:space="preserve">Компенсационные выплаты за трудовые увечья </w:t>
      </w:r>
      <w:r>
        <w:rPr>
          <w:rFonts w:ascii="Arial" w:cs="Arial" w:eastAsia="Arial" w:hAnsi="Arial"/>
          <w:sz w:val="24"/>
          <w:szCs w:val="24"/>
        </w:rPr>
        <w:t xml:space="preserve">27113300 </w:t>
      </w:r>
      <w:r>
        <w:rPr>
          <w:rFonts w:ascii="Arial" w:cs="Arial" w:eastAsia="Arial" w:hAnsi="Arial"/>
          <w:sz w:val="24"/>
          <w:szCs w:val="24"/>
        </w:rPr>
        <w:t xml:space="preserve">Компенсационные выплаты участникам ликвидации последствий аварии на Чернобыльской АЭС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27114000 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Надбавки по социальному страхованию населения </w:t>
      </w:r>
      <w:r>
        <w:rPr>
          <w:rFonts w:ascii="Arial" w:cs="Arial" w:eastAsia="Arial" w:hAnsi="Arial"/>
          <w:sz w:val="24"/>
          <w:szCs w:val="24"/>
        </w:rPr>
        <w:t xml:space="preserve">27114100 </w:t>
      </w:r>
      <w:r>
        <w:rPr>
          <w:rFonts w:ascii="Arial" w:cs="Arial" w:eastAsia="Arial" w:hAnsi="Arial"/>
          <w:sz w:val="24"/>
          <w:szCs w:val="24"/>
        </w:rPr>
        <w:t xml:space="preserve">Надбавки к пенсиям инвалидов </w:t>
      </w:r>
      <w:r>
        <w:rPr>
          <w:rFonts w:ascii="Arial" w:cs="Arial" w:eastAsia="Arial" w:hAnsi="Arial"/>
          <w:sz w:val="24"/>
          <w:szCs w:val="24"/>
        </w:rPr>
        <w:t xml:space="preserve">27114200 </w:t>
      </w:r>
      <w:r>
        <w:rPr>
          <w:rFonts w:ascii="Arial" w:cs="Arial" w:eastAsia="Arial" w:hAnsi="Arial"/>
          <w:sz w:val="24"/>
          <w:szCs w:val="24"/>
        </w:rPr>
        <w:t xml:space="preserve">Надбавки к пенсиям за особые заслуги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27115000 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Медицинское страхование населения </w:t>
      </w:r>
      <w:r>
        <w:rPr>
          <w:rFonts w:ascii="Arial" w:cs="Arial" w:eastAsia="Arial" w:hAnsi="Arial"/>
          <w:sz w:val="24"/>
          <w:szCs w:val="24"/>
        </w:rPr>
        <w:t xml:space="preserve">27115100 </w:t>
      </w:r>
      <w:r>
        <w:rPr>
          <w:rFonts w:ascii="Arial" w:cs="Arial" w:eastAsia="Arial" w:hAnsi="Arial"/>
          <w:sz w:val="24"/>
          <w:szCs w:val="24"/>
        </w:rPr>
        <w:t xml:space="preserve">Медицинское страхование детей до 16 лет </w:t>
      </w:r>
      <w:r>
        <w:rPr>
          <w:rFonts w:ascii="Arial" w:cs="Arial" w:eastAsia="Arial" w:hAnsi="Arial"/>
          <w:sz w:val="24"/>
          <w:szCs w:val="24"/>
        </w:rPr>
        <w:t xml:space="preserve">27115200 </w:t>
      </w:r>
      <w:r>
        <w:rPr>
          <w:rFonts w:ascii="Arial" w:cs="Arial" w:eastAsia="Arial" w:hAnsi="Arial"/>
          <w:sz w:val="24"/>
          <w:szCs w:val="24"/>
        </w:rPr>
        <w:t xml:space="preserve">Медицинское страхование пенсионеров </w:t>
      </w:r>
      <w:r>
        <w:rPr>
          <w:rFonts w:ascii="Arial" w:cs="Arial" w:eastAsia="Arial" w:hAnsi="Arial"/>
          <w:sz w:val="24"/>
          <w:szCs w:val="24"/>
        </w:rPr>
        <w:t xml:space="preserve">27115300 </w:t>
      </w:r>
      <w:r>
        <w:rPr>
          <w:rFonts w:ascii="Arial" w:cs="Arial" w:eastAsia="Arial" w:hAnsi="Arial"/>
          <w:sz w:val="24"/>
          <w:szCs w:val="24"/>
        </w:rPr>
        <w:t xml:space="preserve">Медицинское страхование лиц, получающих социальные пособия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27200000 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Пособия по социальной помощи населению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27210000 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Пособия по социальной помощи населению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27211000 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Пособия по социальной помощи населению </w:t>
      </w:r>
      <w:r>
        <w:rPr>
          <w:rFonts w:ascii="Arial" w:cs="Arial" w:eastAsia="Arial" w:hAnsi="Arial"/>
          <w:sz w:val="24"/>
          <w:szCs w:val="24"/>
        </w:rPr>
        <w:t xml:space="preserve">27211100 </w:t>
      </w:r>
      <w:r>
        <w:rPr>
          <w:rFonts w:ascii="Arial" w:cs="Arial" w:eastAsia="Arial" w:hAnsi="Arial"/>
          <w:sz w:val="24"/>
          <w:szCs w:val="24"/>
        </w:rPr>
        <w:t xml:space="preserve">Пособия малообеспеченным семьям </w:t>
      </w:r>
      <w:r>
        <w:rPr>
          <w:rFonts w:ascii="Arial" w:cs="Arial" w:eastAsia="Arial" w:hAnsi="Arial"/>
          <w:sz w:val="24"/>
          <w:szCs w:val="24"/>
        </w:rPr>
        <w:t xml:space="preserve">27211200 </w:t>
      </w:r>
      <w:r>
        <w:rPr>
          <w:rFonts w:ascii="Arial" w:cs="Arial" w:eastAsia="Arial" w:hAnsi="Arial"/>
          <w:sz w:val="24"/>
          <w:szCs w:val="24"/>
        </w:rPr>
        <w:t xml:space="preserve">Единовременное пособие при рождении ребенка </w:t>
      </w:r>
      <w:r>
        <w:rPr>
          <w:rFonts w:ascii="Arial" w:cs="Arial" w:eastAsia="Arial" w:hAnsi="Arial"/>
          <w:sz w:val="24"/>
          <w:szCs w:val="24"/>
        </w:rPr>
        <w:t xml:space="preserve">27211300 </w:t>
      </w:r>
      <w:r>
        <w:rPr>
          <w:rFonts w:ascii="Arial" w:cs="Arial" w:eastAsia="Arial" w:hAnsi="Arial"/>
          <w:sz w:val="24"/>
          <w:szCs w:val="24"/>
        </w:rPr>
        <w:t xml:space="preserve">Пособия матерям до достижения ребенком 3 лет </w:t>
      </w:r>
      <w:r>
        <w:rPr>
          <w:rFonts w:ascii="Arial" w:cs="Arial" w:eastAsia="Arial" w:hAnsi="Arial"/>
          <w:sz w:val="24"/>
          <w:szCs w:val="24"/>
        </w:rPr>
        <w:t xml:space="preserve">27211400 </w:t>
      </w:r>
      <w:r>
        <w:rPr>
          <w:rFonts w:ascii="Arial" w:cs="Arial" w:eastAsia="Arial" w:hAnsi="Arial"/>
          <w:sz w:val="24"/>
          <w:szCs w:val="24"/>
        </w:rPr>
        <w:t xml:space="preserve">Пособия по безработице </w:t>
      </w:r>
      <w:r>
        <w:rPr>
          <w:rFonts w:ascii="Arial" w:cs="Arial" w:eastAsia="Arial" w:hAnsi="Arial"/>
          <w:sz w:val="24"/>
          <w:szCs w:val="24"/>
        </w:rPr>
        <w:t xml:space="preserve">27211500 </w:t>
      </w:r>
      <w:r>
        <w:rPr>
          <w:rFonts w:ascii="Arial" w:cs="Arial" w:eastAsia="Arial" w:hAnsi="Arial"/>
          <w:sz w:val="24"/>
          <w:szCs w:val="24"/>
        </w:rPr>
        <w:t xml:space="preserve">Социальные выплаты населению  </w:t>
      </w:r>
      <w:r>
        <w:rPr>
          <w:rFonts w:ascii="Arial" w:cs="Arial" w:eastAsia="Arial" w:hAnsi="Arial"/>
          <w:sz w:val="24"/>
          <w:szCs w:val="24"/>
        </w:rPr>
        <w:t xml:space="preserve">27211600 </w:t>
      </w:r>
      <w:r>
        <w:rPr>
          <w:rFonts w:ascii="Arial" w:cs="Arial" w:eastAsia="Arial" w:hAnsi="Arial"/>
          <w:sz w:val="24"/>
          <w:szCs w:val="24"/>
        </w:rPr>
        <w:t xml:space="preserve">Компенсационные выплаты, в связи с потерей кормильца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27212000 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Прочие социальные пособия и выплаты </w:t>
      </w:r>
      <w:r>
        <w:rPr>
          <w:rFonts w:ascii="Arial" w:cs="Arial" w:eastAsia="Arial" w:hAnsi="Arial"/>
          <w:sz w:val="24"/>
          <w:szCs w:val="24"/>
        </w:rPr>
        <w:t xml:space="preserve">27212100 </w:t>
      </w:r>
      <w:r>
        <w:rPr>
          <w:rFonts w:ascii="Arial" w:cs="Arial" w:eastAsia="Arial" w:hAnsi="Arial"/>
          <w:sz w:val="24"/>
          <w:szCs w:val="24"/>
        </w:rPr>
        <w:t xml:space="preserve">Пособия по временной нетрудоспособности </w:t>
      </w:r>
      <w:r>
        <w:rPr>
          <w:rFonts w:ascii="Arial" w:cs="Arial" w:eastAsia="Arial" w:hAnsi="Arial"/>
          <w:sz w:val="24"/>
          <w:szCs w:val="24"/>
        </w:rPr>
        <w:t xml:space="preserve">27212200 </w:t>
      </w:r>
      <w:r>
        <w:rPr>
          <w:rFonts w:ascii="Arial" w:cs="Arial" w:eastAsia="Arial" w:hAnsi="Arial"/>
          <w:sz w:val="24"/>
          <w:szCs w:val="24"/>
        </w:rPr>
        <w:t xml:space="preserve">Пособия по беременности и родам </w:t>
      </w:r>
      <w:r>
        <w:rPr>
          <w:rFonts w:ascii="Arial" w:cs="Arial" w:eastAsia="Arial" w:hAnsi="Arial"/>
          <w:sz w:val="24"/>
          <w:szCs w:val="24"/>
        </w:rPr>
        <w:t xml:space="preserve">27212300 </w:t>
      </w:r>
      <w:r>
        <w:rPr>
          <w:rFonts w:ascii="Arial" w:cs="Arial" w:eastAsia="Arial" w:hAnsi="Arial"/>
          <w:sz w:val="24"/>
          <w:szCs w:val="24"/>
        </w:rPr>
        <w:t xml:space="preserve">Выплата ритуальных пособий (на погребение)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27213000 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Компенсации взамен льгот и льготы населению  </w:t>
      </w:r>
      <w:r>
        <w:rPr>
          <w:rFonts w:ascii="Arial" w:cs="Arial" w:eastAsia="Arial" w:hAnsi="Arial"/>
          <w:sz w:val="24"/>
          <w:szCs w:val="24"/>
        </w:rPr>
        <w:t xml:space="preserve">27213100 </w:t>
      </w:r>
      <w:r>
        <w:rPr>
          <w:rFonts w:ascii="Arial" w:cs="Arial" w:eastAsia="Arial" w:hAnsi="Arial"/>
          <w:sz w:val="24"/>
          <w:szCs w:val="24"/>
        </w:rPr>
        <w:t xml:space="preserve">Компенсации взамен льгот и льготы населению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27214000 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Прочие расходы по содействию занятости населения </w:t>
      </w:r>
      <w:r>
        <w:rPr>
          <w:rFonts w:ascii="Arial" w:cs="Arial" w:eastAsia="Arial" w:hAnsi="Arial"/>
          <w:sz w:val="24"/>
          <w:szCs w:val="24"/>
        </w:rPr>
        <w:t xml:space="preserve">27214100 </w:t>
      </w:r>
      <w:r>
        <w:rPr>
          <w:rFonts w:ascii="Arial" w:cs="Arial" w:eastAsia="Arial" w:hAnsi="Arial"/>
          <w:sz w:val="24"/>
          <w:szCs w:val="24"/>
        </w:rPr>
        <w:t xml:space="preserve">Расходы на профессиональное обучение </w:t>
      </w:r>
      <w:r>
        <w:rPr>
          <w:rFonts w:ascii="Arial" w:cs="Arial" w:eastAsia="Arial" w:hAnsi="Arial"/>
          <w:sz w:val="24"/>
          <w:szCs w:val="24"/>
        </w:rPr>
        <w:t xml:space="preserve">27214200 </w:t>
      </w:r>
      <w:r>
        <w:rPr>
          <w:rFonts w:ascii="Arial" w:cs="Arial" w:eastAsia="Arial" w:hAnsi="Arial"/>
          <w:sz w:val="24"/>
          <w:szCs w:val="24"/>
        </w:rPr>
        <w:t xml:space="preserve">Расходы на организацию общественных работ </w:t>
      </w:r>
      <w:r>
        <w:rPr>
          <w:rFonts w:ascii="Arial" w:cs="Arial" w:eastAsia="Arial" w:hAnsi="Arial"/>
          <w:sz w:val="24"/>
          <w:szCs w:val="24"/>
        </w:rPr>
        <w:t xml:space="preserve">27214300 </w:t>
      </w:r>
      <w:r>
        <w:rPr>
          <w:rFonts w:ascii="Arial" w:cs="Arial" w:eastAsia="Arial" w:hAnsi="Arial"/>
          <w:sz w:val="24"/>
          <w:szCs w:val="24"/>
        </w:rPr>
        <w:t xml:space="preserve">Расходы на микрокредитование </w:t>
      </w:r>
      <w:r>
        <w:rPr>
          <w:rFonts w:ascii="Arial" w:cs="Arial" w:eastAsia="Arial" w:hAnsi="Arial"/>
          <w:sz w:val="24"/>
          <w:szCs w:val="24"/>
        </w:rPr>
        <w:t xml:space="preserve">27214400 </w:t>
      </w:r>
      <w:r>
        <w:rPr>
          <w:rFonts w:ascii="Arial" w:cs="Arial" w:eastAsia="Arial" w:hAnsi="Arial"/>
          <w:sz w:val="24"/>
          <w:szCs w:val="24"/>
        </w:rPr>
        <w:t xml:space="preserve">Чек на рабочее место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27215000 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Расходы на оздоровительные мероприятия </w:t>
      </w:r>
      <w:r>
        <w:rPr>
          <w:rFonts w:ascii="Arial" w:cs="Arial" w:eastAsia="Arial" w:hAnsi="Arial"/>
          <w:sz w:val="24"/>
          <w:szCs w:val="24"/>
        </w:rPr>
        <w:t xml:space="preserve">27215100 </w:t>
      </w:r>
      <w:r>
        <w:rPr>
          <w:rFonts w:ascii="Arial" w:cs="Arial" w:eastAsia="Arial" w:hAnsi="Arial"/>
          <w:sz w:val="24"/>
          <w:szCs w:val="24"/>
        </w:rPr>
        <w:t xml:space="preserve">Расходы на оздоровительные мероприятия работников и членов их семей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27216000 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Безвозмездная помощь населению, пострадавшему от стихийных бедствий </w:t>
      </w:r>
      <w:r>
        <w:rPr>
          <w:rFonts w:ascii="Arial" w:cs="Arial" w:eastAsia="Arial" w:hAnsi="Arial"/>
          <w:sz w:val="24"/>
          <w:szCs w:val="24"/>
        </w:rPr>
        <w:t xml:space="preserve">27216100 </w:t>
      </w:r>
      <w:r>
        <w:rPr>
          <w:rFonts w:ascii="Arial" w:cs="Arial" w:eastAsia="Arial" w:hAnsi="Arial"/>
          <w:sz w:val="24"/>
          <w:szCs w:val="24"/>
        </w:rPr>
        <w:t xml:space="preserve">Безвозмездная помощь населению, пострадавшему от стихийных бедствий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28000000 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Другие расходы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28200000 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Различные прочие расходы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28210000 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Стипендии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28211000 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Стипендии </w:t>
      </w:r>
      <w:r>
        <w:rPr>
          <w:rFonts w:ascii="Arial" w:cs="Arial" w:eastAsia="Arial" w:hAnsi="Arial"/>
          <w:sz w:val="24"/>
          <w:szCs w:val="24"/>
        </w:rPr>
        <w:t xml:space="preserve">28211100 </w:t>
      </w:r>
      <w:r>
        <w:rPr>
          <w:rFonts w:ascii="Arial" w:cs="Arial" w:eastAsia="Arial" w:hAnsi="Arial"/>
          <w:sz w:val="24"/>
          <w:szCs w:val="24"/>
        </w:rPr>
        <w:t xml:space="preserve">Стипендии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28220000 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Капитальные различные прочие расходы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28221000 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Капитальные различные прочие расходы  </w:t>
      </w:r>
      <w:r>
        <w:rPr>
          <w:rFonts w:ascii="Arial" w:cs="Arial" w:eastAsia="Arial" w:hAnsi="Arial"/>
          <w:sz w:val="24"/>
          <w:szCs w:val="24"/>
        </w:rPr>
        <w:t xml:space="preserve">28221100 </w:t>
      </w:r>
      <w:r>
        <w:rPr>
          <w:rFonts w:ascii="Arial" w:cs="Arial" w:eastAsia="Arial" w:hAnsi="Arial"/>
          <w:sz w:val="24"/>
          <w:szCs w:val="24"/>
        </w:rPr>
        <w:t xml:space="preserve">Капитальные различные прочие расходы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28230000 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Исполнение решений суда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28231000 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Исполнение решений суда </w:t>
      </w:r>
      <w:r>
        <w:rPr>
          <w:rFonts w:ascii="Arial" w:cs="Arial" w:eastAsia="Arial" w:hAnsi="Arial"/>
          <w:sz w:val="24"/>
          <w:szCs w:val="24"/>
        </w:rPr>
        <w:t xml:space="preserve">28231100 </w:t>
      </w:r>
      <w:r>
        <w:rPr>
          <w:rFonts w:ascii="Arial" w:cs="Arial" w:eastAsia="Arial" w:hAnsi="Arial"/>
          <w:sz w:val="24"/>
          <w:szCs w:val="24"/>
        </w:rPr>
        <w:t xml:space="preserve">Исполнение решений суда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28240000 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Резервные фонды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28241000 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Резервные фонды </w:t>
      </w:r>
      <w:r>
        <w:rPr>
          <w:rFonts w:ascii="Arial" w:cs="Arial" w:eastAsia="Arial" w:hAnsi="Arial"/>
          <w:sz w:val="24"/>
          <w:szCs w:val="24"/>
        </w:rPr>
        <w:t xml:space="preserve">28241100 </w:t>
      </w:r>
      <w:r>
        <w:rPr>
          <w:rFonts w:ascii="Arial" w:cs="Arial" w:eastAsia="Arial" w:hAnsi="Arial"/>
          <w:sz w:val="24"/>
          <w:szCs w:val="24"/>
        </w:rPr>
        <w:t xml:space="preserve">Резервные фонды </w:t>
      </w:r>
      <w:r>
        <w:rPr>
          <w:rFonts w:ascii="Arial" w:cs="Arial" w:eastAsia="Arial" w:hAnsi="Arial"/>
          <w:sz w:val="24"/>
          <w:szCs w:val="24"/>
        </w:rPr>
        <w:t xml:space="preserve">6. Подгруппу 42122000 «Услуги связи» группы 4212000 «Коммунальные услуги и услуги связи» раздела 4 «Платежи за товары и услуги, активы и обязательства небюджетных учреждений и физических лиц» изложить в следующей редакции: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платежа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назначения платежа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42122000 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Услуги связи </w:t>
      </w:r>
      <w:r>
        <w:rPr>
          <w:rFonts w:ascii="Arial" w:cs="Arial" w:eastAsia="Arial" w:hAnsi="Arial"/>
          <w:sz w:val="24"/>
          <w:szCs w:val="24"/>
        </w:rPr>
        <w:t xml:space="preserve">42122100 </w:t>
      </w:r>
      <w:r>
        <w:rPr>
          <w:rFonts w:ascii="Arial" w:cs="Arial" w:eastAsia="Arial" w:hAnsi="Arial"/>
          <w:sz w:val="24"/>
          <w:szCs w:val="24"/>
        </w:rPr>
        <w:t xml:space="preserve">Услуги сети Интернет </w:t>
      </w:r>
      <w:r>
        <w:rPr>
          <w:rFonts w:ascii="Arial" w:cs="Arial" w:eastAsia="Arial" w:hAnsi="Arial"/>
          <w:sz w:val="24"/>
          <w:szCs w:val="24"/>
        </w:rPr>
        <w:t xml:space="preserve">42122300 </w:t>
      </w:r>
      <w:r>
        <w:rPr>
          <w:rFonts w:ascii="Arial" w:cs="Arial" w:eastAsia="Arial" w:hAnsi="Arial"/>
          <w:sz w:val="24"/>
          <w:szCs w:val="24"/>
        </w:rPr>
        <w:t xml:space="preserve">Услуги телеграфные </w:t>
      </w:r>
      <w:r>
        <w:rPr>
          <w:rFonts w:ascii="Arial" w:cs="Arial" w:eastAsia="Arial" w:hAnsi="Arial"/>
          <w:sz w:val="24"/>
          <w:szCs w:val="24"/>
        </w:rPr>
        <w:t xml:space="preserve">42122400 </w:t>
      </w:r>
      <w:r>
        <w:rPr>
          <w:rFonts w:ascii="Arial" w:cs="Arial" w:eastAsia="Arial" w:hAnsi="Arial"/>
          <w:sz w:val="24"/>
          <w:szCs w:val="24"/>
        </w:rPr>
        <w:t xml:space="preserve">Услуги радио- и телевизионной кабельной связи </w:t>
      </w:r>
      <w:r>
        <w:rPr>
          <w:rFonts w:ascii="Arial" w:cs="Arial" w:eastAsia="Arial" w:hAnsi="Arial"/>
          <w:sz w:val="24"/>
          <w:szCs w:val="24"/>
        </w:rPr>
        <w:t xml:space="preserve">42122500 </w:t>
      </w:r>
      <w:r>
        <w:rPr>
          <w:rFonts w:ascii="Arial" w:cs="Arial" w:eastAsia="Arial" w:hAnsi="Arial"/>
          <w:sz w:val="24"/>
          <w:szCs w:val="24"/>
        </w:rPr>
        <w:t xml:space="preserve">Услуги по трансляции программ - телевизионных передач, радиопередач </w:t>
      </w:r>
      <w:r>
        <w:rPr>
          <w:rFonts w:ascii="Arial" w:cs="Arial" w:eastAsia="Arial" w:hAnsi="Arial"/>
          <w:sz w:val="24"/>
          <w:szCs w:val="24"/>
        </w:rPr>
        <w:t xml:space="preserve">42122600 </w:t>
      </w:r>
      <w:r>
        <w:rPr>
          <w:rFonts w:ascii="Arial" w:cs="Arial" w:eastAsia="Arial" w:hAnsi="Arial"/>
          <w:sz w:val="24"/>
          <w:szCs w:val="24"/>
        </w:rPr>
        <w:t xml:space="preserve">Услуги телефонной и факсимильной связи </w:t>
      </w:r>
      <w:r>
        <w:rPr>
          <w:rFonts w:ascii="Arial" w:cs="Arial" w:eastAsia="Arial" w:hAnsi="Arial"/>
          <w:sz w:val="24"/>
          <w:szCs w:val="24"/>
        </w:rPr>
        <w:t xml:space="preserve">42122700 </w:t>
      </w:r>
      <w:r>
        <w:rPr>
          <w:rFonts w:ascii="Arial" w:cs="Arial" w:eastAsia="Arial" w:hAnsi="Arial"/>
          <w:sz w:val="24"/>
          <w:szCs w:val="24"/>
        </w:rPr>
        <w:t xml:space="preserve">Услуги мобильной связи </w:t>
      </w:r>
      <w:r>
        <w:rPr>
          <w:rFonts w:ascii="Arial" w:cs="Arial" w:eastAsia="Arial" w:hAnsi="Arial"/>
          <w:sz w:val="24"/>
          <w:szCs w:val="24"/>
        </w:rPr>
        <w:t xml:space="preserve">42122800 </w:t>
      </w:r>
      <w:r>
        <w:rPr>
          <w:rFonts w:ascii="Arial" w:cs="Arial" w:eastAsia="Arial" w:hAnsi="Arial"/>
          <w:sz w:val="24"/>
          <w:szCs w:val="24"/>
        </w:rPr>
        <w:t xml:space="preserve">Почтовые услуги и услуги курьерской связи </w:t>
      </w:r>
      <w:r>
        <w:rPr>
          <w:rFonts w:ascii="Arial" w:cs="Arial" w:eastAsia="Arial" w:hAnsi="Arial"/>
          <w:sz w:val="24"/>
          <w:szCs w:val="24"/>
        </w:rPr>
        <w:t xml:space="preserve">42122900 </w:t>
      </w:r>
      <w:r>
        <w:rPr>
          <w:rFonts w:ascii="Arial" w:cs="Arial" w:eastAsia="Arial" w:hAnsi="Arial"/>
          <w:sz w:val="24"/>
          <w:szCs w:val="24"/>
        </w:rPr>
        <w:t xml:space="preserve">Прочие телекоммуникационные услуги </w:t>
      </w:r>
      <w:r>
        <w:rPr>
          <w:rFonts w:ascii="Arial" w:cs="Arial" w:eastAsia="Arial" w:hAnsi="Arial"/>
          <w:sz w:val="24"/>
          <w:szCs w:val="24"/>
        </w:rPr>
        <w:t xml:space="preserve">7. Подгруппу 42131000 «Арендная плата» группы 4213000 «Арендная плата» раздела 4 «Платежи за товары и услуги, активы и обязательства небюджетных учреждений и физических лиц» изложить в следующей редакции: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платежа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назначения платежа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42131000  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Арендная плата   </w:t>
      </w:r>
      <w:r>
        <w:rPr>
          <w:rFonts w:ascii="Arial" w:cs="Arial" w:eastAsia="Arial" w:hAnsi="Arial"/>
          <w:sz w:val="24"/>
          <w:szCs w:val="24"/>
        </w:rPr>
        <w:t xml:space="preserve">42131100  </w:t>
      </w:r>
      <w:r>
        <w:rPr>
          <w:rFonts w:ascii="Arial" w:cs="Arial" w:eastAsia="Arial" w:hAnsi="Arial"/>
          <w:sz w:val="24"/>
          <w:szCs w:val="24"/>
        </w:rPr>
        <w:t xml:space="preserve">Аренда зданий и помещений   </w:t>
      </w:r>
      <w:r>
        <w:rPr>
          <w:rFonts w:ascii="Arial" w:cs="Arial" w:eastAsia="Arial" w:hAnsi="Arial"/>
          <w:sz w:val="24"/>
          <w:szCs w:val="24"/>
        </w:rPr>
        <w:t xml:space="preserve">42131200  </w:t>
      </w:r>
      <w:r>
        <w:rPr>
          <w:rFonts w:ascii="Arial" w:cs="Arial" w:eastAsia="Arial" w:hAnsi="Arial"/>
          <w:sz w:val="24"/>
          <w:szCs w:val="24"/>
        </w:rPr>
        <w:t xml:space="preserve">Аренда оборудования и инвентаря  </w:t>
      </w:r>
      <w:r>
        <w:rPr>
          <w:rFonts w:ascii="Arial" w:cs="Arial" w:eastAsia="Arial" w:hAnsi="Arial"/>
          <w:sz w:val="24"/>
          <w:szCs w:val="24"/>
        </w:rPr>
        <w:t xml:space="preserve">42131300  </w:t>
      </w:r>
      <w:r>
        <w:rPr>
          <w:rFonts w:ascii="Arial" w:cs="Arial" w:eastAsia="Arial" w:hAnsi="Arial"/>
          <w:sz w:val="24"/>
          <w:szCs w:val="24"/>
        </w:rPr>
        <w:t xml:space="preserve">Аренда транспортных средств   </w:t>
      </w:r>
      <w:r>
        <w:rPr>
          <w:rFonts w:ascii="Arial" w:cs="Arial" w:eastAsia="Arial" w:hAnsi="Arial"/>
          <w:sz w:val="24"/>
          <w:szCs w:val="24"/>
        </w:rPr>
        <w:t xml:space="preserve">42131900  </w:t>
      </w:r>
      <w:r>
        <w:rPr>
          <w:rFonts w:ascii="Arial" w:cs="Arial" w:eastAsia="Arial" w:hAnsi="Arial"/>
          <w:sz w:val="24"/>
          <w:szCs w:val="24"/>
        </w:rPr>
        <w:t xml:space="preserve">Аренда прочего имущества  </w:t>
      </w:r>
      <w:r>
        <w:rPr>
          <w:rFonts w:ascii="Arial" w:cs="Arial" w:eastAsia="Arial" w:hAnsi="Arial"/>
          <w:sz w:val="24"/>
          <w:szCs w:val="24"/>
        </w:rPr>
        <w:t xml:space="preserve">8. Подгруппу 42141000 «Транспортные услуги» группы 4214000 «Транспортные услуги» раздела 4 «Платежи за товары и услуги, активы и обязательства небюджетных учреждений и физических лиц» изложить в следующей редакции: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платежа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назначения платежа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42141000 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Транспортные услуги </w:t>
      </w:r>
      <w:r>
        <w:rPr>
          <w:rFonts w:ascii="Arial" w:cs="Arial" w:eastAsia="Arial" w:hAnsi="Arial"/>
          <w:sz w:val="24"/>
          <w:szCs w:val="24"/>
        </w:rPr>
        <w:t xml:space="preserve">42141110 </w:t>
      </w:r>
      <w:r>
        <w:rPr>
          <w:rFonts w:ascii="Arial" w:cs="Arial" w:eastAsia="Arial" w:hAnsi="Arial"/>
          <w:sz w:val="24"/>
          <w:szCs w:val="24"/>
        </w:rPr>
        <w:t xml:space="preserve">Автомобильные грузовые перевозки </w:t>
      </w:r>
      <w:r>
        <w:rPr>
          <w:rFonts w:ascii="Arial" w:cs="Arial" w:eastAsia="Arial" w:hAnsi="Arial"/>
          <w:sz w:val="24"/>
          <w:szCs w:val="24"/>
        </w:rPr>
        <w:t xml:space="preserve">42141120 </w:t>
      </w:r>
      <w:r>
        <w:rPr>
          <w:rFonts w:ascii="Arial" w:cs="Arial" w:eastAsia="Arial" w:hAnsi="Arial"/>
          <w:sz w:val="24"/>
          <w:szCs w:val="24"/>
        </w:rPr>
        <w:t xml:space="preserve">Автомобильные пассажирские перевозки </w:t>
      </w:r>
      <w:r>
        <w:rPr>
          <w:rFonts w:ascii="Arial" w:cs="Arial" w:eastAsia="Arial" w:hAnsi="Arial"/>
          <w:sz w:val="24"/>
          <w:szCs w:val="24"/>
        </w:rPr>
        <w:t xml:space="preserve">42141190 </w:t>
      </w:r>
      <w:r>
        <w:rPr>
          <w:rFonts w:ascii="Arial" w:cs="Arial" w:eastAsia="Arial" w:hAnsi="Arial"/>
          <w:sz w:val="24"/>
          <w:szCs w:val="24"/>
        </w:rPr>
        <w:t xml:space="preserve">Прочие автомобильные услуги </w:t>
      </w:r>
      <w:r>
        <w:rPr>
          <w:rFonts w:ascii="Arial" w:cs="Arial" w:eastAsia="Arial" w:hAnsi="Arial"/>
          <w:sz w:val="24"/>
          <w:szCs w:val="24"/>
        </w:rPr>
        <w:t xml:space="preserve">42141210 </w:t>
      </w:r>
      <w:r>
        <w:rPr>
          <w:rFonts w:ascii="Arial" w:cs="Arial" w:eastAsia="Arial" w:hAnsi="Arial"/>
          <w:sz w:val="24"/>
          <w:szCs w:val="24"/>
        </w:rPr>
        <w:t xml:space="preserve">Железнодорожные грузовые перевозки </w:t>
      </w:r>
      <w:r>
        <w:rPr>
          <w:rFonts w:ascii="Arial" w:cs="Arial" w:eastAsia="Arial" w:hAnsi="Arial"/>
          <w:sz w:val="24"/>
          <w:szCs w:val="24"/>
        </w:rPr>
        <w:t xml:space="preserve">42141220 </w:t>
      </w:r>
      <w:r>
        <w:rPr>
          <w:rFonts w:ascii="Arial" w:cs="Arial" w:eastAsia="Arial" w:hAnsi="Arial"/>
          <w:sz w:val="24"/>
          <w:szCs w:val="24"/>
        </w:rPr>
        <w:t xml:space="preserve">Железнодорожные пассажирские перевозки </w:t>
      </w:r>
      <w:r>
        <w:rPr>
          <w:rFonts w:ascii="Arial" w:cs="Arial" w:eastAsia="Arial" w:hAnsi="Arial"/>
          <w:sz w:val="24"/>
          <w:szCs w:val="24"/>
        </w:rPr>
        <w:t xml:space="preserve">42141290 </w:t>
      </w:r>
      <w:r>
        <w:rPr>
          <w:rFonts w:ascii="Arial" w:cs="Arial" w:eastAsia="Arial" w:hAnsi="Arial"/>
          <w:sz w:val="24"/>
          <w:szCs w:val="24"/>
        </w:rPr>
        <w:t xml:space="preserve">Прочие железнодорожные услуги </w:t>
      </w:r>
      <w:r>
        <w:rPr>
          <w:rFonts w:ascii="Arial" w:cs="Arial" w:eastAsia="Arial" w:hAnsi="Arial"/>
          <w:sz w:val="24"/>
          <w:szCs w:val="24"/>
        </w:rPr>
        <w:t xml:space="preserve">42141310 </w:t>
      </w:r>
      <w:r>
        <w:rPr>
          <w:rFonts w:ascii="Arial" w:cs="Arial" w:eastAsia="Arial" w:hAnsi="Arial"/>
          <w:sz w:val="24"/>
          <w:szCs w:val="24"/>
        </w:rPr>
        <w:t xml:space="preserve">Воздушные грузовые перевозки </w:t>
      </w:r>
      <w:r>
        <w:rPr>
          <w:rFonts w:ascii="Arial" w:cs="Arial" w:eastAsia="Arial" w:hAnsi="Arial"/>
          <w:sz w:val="24"/>
          <w:szCs w:val="24"/>
        </w:rPr>
        <w:t xml:space="preserve">42141320 </w:t>
      </w:r>
      <w:r>
        <w:rPr>
          <w:rFonts w:ascii="Arial" w:cs="Arial" w:eastAsia="Arial" w:hAnsi="Arial"/>
          <w:sz w:val="24"/>
          <w:szCs w:val="24"/>
        </w:rPr>
        <w:t xml:space="preserve">Воздушные пассажирские перевозки </w:t>
      </w:r>
      <w:r>
        <w:rPr>
          <w:rFonts w:ascii="Arial" w:cs="Arial" w:eastAsia="Arial" w:hAnsi="Arial"/>
          <w:sz w:val="24"/>
          <w:szCs w:val="24"/>
        </w:rPr>
        <w:t xml:space="preserve">42141390 </w:t>
      </w:r>
      <w:r>
        <w:rPr>
          <w:rFonts w:ascii="Arial" w:cs="Arial" w:eastAsia="Arial" w:hAnsi="Arial"/>
          <w:sz w:val="24"/>
          <w:szCs w:val="24"/>
        </w:rPr>
        <w:t xml:space="preserve">Прочие воздушные услуги </w:t>
      </w:r>
      <w:r>
        <w:rPr>
          <w:rFonts w:ascii="Arial" w:cs="Arial" w:eastAsia="Arial" w:hAnsi="Arial"/>
          <w:sz w:val="24"/>
          <w:szCs w:val="24"/>
        </w:rPr>
        <w:t xml:space="preserve">42141410 </w:t>
      </w:r>
      <w:r>
        <w:rPr>
          <w:rFonts w:ascii="Arial" w:cs="Arial" w:eastAsia="Arial" w:hAnsi="Arial"/>
          <w:sz w:val="24"/>
          <w:szCs w:val="24"/>
        </w:rPr>
        <w:t xml:space="preserve">Трубопроводный транспорт </w:t>
      </w:r>
      <w:r>
        <w:rPr>
          <w:rFonts w:ascii="Arial" w:cs="Arial" w:eastAsia="Arial" w:hAnsi="Arial"/>
          <w:sz w:val="24"/>
          <w:szCs w:val="24"/>
        </w:rPr>
        <w:t xml:space="preserve">42141900 </w:t>
      </w:r>
      <w:r>
        <w:rPr>
          <w:rFonts w:ascii="Arial" w:cs="Arial" w:eastAsia="Arial" w:hAnsi="Arial"/>
          <w:sz w:val="24"/>
          <w:szCs w:val="24"/>
        </w:rPr>
        <w:t xml:space="preserve">Услуги по перевозке прочими видами транспорта </w:t>
      </w:r>
      <w:r>
        <w:rPr>
          <w:rFonts w:ascii="Arial" w:cs="Arial" w:eastAsia="Arial" w:hAnsi="Arial"/>
          <w:sz w:val="24"/>
          <w:szCs w:val="24"/>
        </w:rPr>
        <w:t xml:space="preserve">9. Группу 42151000 «Прочие услуги» раздела 4 «Платежи за товары и услуги, активы и обязательства небюджетных учреждений и физических лиц» изложить в следующей редакции: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платежа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назначения платежа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42151000  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Прочие услуги  </w:t>
      </w:r>
      <w:r>
        <w:rPr>
          <w:rFonts w:ascii="Arial" w:cs="Arial" w:eastAsia="Arial" w:hAnsi="Arial"/>
          <w:sz w:val="24"/>
          <w:szCs w:val="24"/>
        </w:rPr>
        <w:t xml:space="preserve">42151100  </w:t>
      </w:r>
      <w:r>
        <w:rPr>
          <w:rFonts w:ascii="Arial" w:cs="Arial" w:eastAsia="Arial" w:hAnsi="Arial"/>
          <w:sz w:val="24"/>
          <w:szCs w:val="24"/>
        </w:rPr>
        <w:t xml:space="preserve">Юридические услуги  </w:t>
      </w:r>
      <w:r>
        <w:rPr>
          <w:rFonts w:ascii="Arial" w:cs="Arial" w:eastAsia="Arial" w:hAnsi="Arial"/>
          <w:sz w:val="24"/>
          <w:szCs w:val="24"/>
        </w:rPr>
        <w:t xml:space="preserve">42151200  </w:t>
      </w:r>
      <w:r>
        <w:rPr>
          <w:rFonts w:ascii="Arial" w:cs="Arial" w:eastAsia="Arial" w:hAnsi="Arial"/>
          <w:sz w:val="24"/>
          <w:szCs w:val="24"/>
        </w:rPr>
        <w:t xml:space="preserve">Прочие консультационные услуги   </w:t>
      </w:r>
      <w:r>
        <w:rPr>
          <w:rFonts w:ascii="Arial" w:cs="Arial" w:eastAsia="Arial" w:hAnsi="Arial"/>
          <w:sz w:val="24"/>
          <w:szCs w:val="24"/>
        </w:rPr>
        <w:t xml:space="preserve">42151300  </w:t>
      </w:r>
      <w:r>
        <w:rPr>
          <w:rFonts w:ascii="Arial" w:cs="Arial" w:eastAsia="Arial" w:hAnsi="Arial"/>
          <w:sz w:val="24"/>
          <w:szCs w:val="24"/>
        </w:rPr>
        <w:t xml:space="preserve">Услуги охраны  </w:t>
      </w:r>
      <w:r>
        <w:rPr>
          <w:rFonts w:ascii="Arial" w:cs="Arial" w:eastAsia="Arial" w:hAnsi="Arial"/>
          <w:sz w:val="24"/>
          <w:szCs w:val="24"/>
        </w:rPr>
        <w:t xml:space="preserve">42151400  </w:t>
      </w:r>
      <w:r>
        <w:rPr>
          <w:rFonts w:ascii="Arial" w:cs="Arial" w:eastAsia="Arial" w:hAnsi="Arial"/>
          <w:sz w:val="24"/>
          <w:szCs w:val="24"/>
        </w:rPr>
        <w:t xml:space="preserve">Услуги в области информационных технологий  </w:t>
      </w:r>
      <w:r>
        <w:rPr>
          <w:rFonts w:ascii="Arial" w:cs="Arial" w:eastAsia="Arial" w:hAnsi="Arial"/>
          <w:sz w:val="24"/>
          <w:szCs w:val="24"/>
        </w:rPr>
        <w:t xml:space="preserve">42151500  </w:t>
      </w:r>
      <w:r>
        <w:rPr>
          <w:rFonts w:ascii="Arial" w:cs="Arial" w:eastAsia="Arial" w:hAnsi="Arial"/>
          <w:sz w:val="24"/>
          <w:szCs w:val="24"/>
        </w:rPr>
        <w:t xml:space="preserve">Банковские услуги  </w:t>
      </w:r>
      <w:r>
        <w:rPr>
          <w:rFonts w:ascii="Arial" w:cs="Arial" w:eastAsia="Arial" w:hAnsi="Arial"/>
          <w:sz w:val="24"/>
          <w:szCs w:val="24"/>
        </w:rPr>
        <w:t xml:space="preserve">42151600  </w:t>
      </w:r>
      <w:r>
        <w:rPr>
          <w:rFonts w:ascii="Arial" w:cs="Arial" w:eastAsia="Arial" w:hAnsi="Arial"/>
          <w:sz w:val="24"/>
          <w:szCs w:val="24"/>
        </w:rPr>
        <w:t xml:space="preserve">Аудиторские услуги  </w:t>
      </w:r>
      <w:r>
        <w:rPr>
          <w:rFonts w:ascii="Arial" w:cs="Arial" w:eastAsia="Arial" w:hAnsi="Arial"/>
          <w:sz w:val="24"/>
          <w:szCs w:val="24"/>
        </w:rPr>
        <w:t xml:space="preserve">42151700  </w:t>
      </w:r>
      <w:r>
        <w:rPr>
          <w:rFonts w:ascii="Arial" w:cs="Arial" w:eastAsia="Arial" w:hAnsi="Arial"/>
          <w:sz w:val="24"/>
          <w:szCs w:val="24"/>
        </w:rPr>
        <w:t xml:space="preserve">Бухгалтерские услуги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42151800  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Услуги в области страхования и пенсий </w:t>
      </w:r>
      <w:r>
        <w:rPr>
          <w:rFonts w:ascii="Arial" w:cs="Arial" w:eastAsia="Arial" w:hAnsi="Arial"/>
          <w:sz w:val="24"/>
          <w:szCs w:val="24"/>
        </w:rPr>
        <w:t xml:space="preserve">42151810 </w:t>
      </w:r>
      <w:r>
        <w:rPr>
          <w:rFonts w:ascii="Arial" w:cs="Arial" w:eastAsia="Arial" w:hAnsi="Arial"/>
          <w:sz w:val="24"/>
          <w:szCs w:val="24"/>
        </w:rPr>
        <w:t xml:space="preserve">Страховые возмещения, кроме страхования жизни </w:t>
      </w:r>
      <w:r>
        <w:rPr>
          <w:rFonts w:ascii="Arial" w:cs="Arial" w:eastAsia="Arial" w:hAnsi="Arial"/>
          <w:sz w:val="24"/>
          <w:szCs w:val="24"/>
        </w:rPr>
        <w:t xml:space="preserve">10. Подгруппу 43500000 «Платежи по приобретению нематериальных активов» группы 43000000 «Платежи за активы» раздела 4 «Платежи за товары и услуги, активы и обязательства небюджетных учреждений и физических лиц» дополнить следующим элементом: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платежа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назначения платежа </w:t>
      </w:r>
      <w:r>
        <w:rPr>
          <w:rFonts w:ascii="Arial" w:cs="Arial" w:eastAsia="Arial" w:hAnsi="Arial"/>
          <w:sz w:val="24"/>
          <w:szCs w:val="24"/>
        </w:rPr>
        <w:t xml:space="preserve">43540000 </w:t>
      </w:r>
      <w:r>
        <w:rPr>
          <w:rFonts w:ascii="Arial" w:cs="Arial" w:eastAsia="Arial" w:hAnsi="Arial"/>
          <w:sz w:val="24"/>
          <w:szCs w:val="24"/>
        </w:rPr>
        <w:t xml:space="preserve">Плата за пользование интеллектуальной собственности </w:t>
      </w:r>
      <w:r>
        <w:rPr>
          <w:rFonts w:ascii="Arial" w:cs="Arial" w:eastAsia="Arial" w:hAnsi="Arial"/>
          <w:sz w:val="24"/>
          <w:szCs w:val="24"/>
        </w:rPr>
        <w:t xml:space="preserve">11. В разделе 5 «Банковские операции» по всему тексту термины «Торгово-информационная электронная система НБКР» и «Электронная торговая система НБКР» заменить термином «Автоматизированная торговая система Национального банка Кыргызской Республики».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yz1x8t5ku_yics3vg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dalil.kg/document/302975</w:t>
      </w:r>
    </w:hyperlink>
  </w:p>
  <w:p>
    <w:pPr>
      <w:spacing w:after="0" w:before="40"/>
      <w:jc w:val="center"/>
    </w:pPr>
    <w:hyperlink w:history="1" r:id="rIdmolpt58dx4la7yt2uio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ovtk8u-ouucl1wzzptw" Type="http://schemas.openxmlformats.org/officeDocument/2006/relationships/hyperlink" Target="https://dalil.kg/document/559" TargetMode="External"/><Relationship Id="rId5ij9ab0dpvukbkxe-vvec" Type="http://schemas.openxmlformats.org/officeDocument/2006/relationships/hyperlink" Target="https://dalil.kg/document/302975#p1" TargetMode="External"/><Relationship Id="rIdv1jubqvbqotiv9ryjxbws" Type="http://schemas.openxmlformats.org/officeDocument/2006/relationships/hyperlink" Target="https://dalil.kg/document/300739" TargetMode="External"/><Relationship Id="rId_1dwloveenkvxossxk8tk" Type="http://schemas.openxmlformats.org/officeDocument/2006/relationships/hyperlink" Target="https://dalil.kg/document/300740" TargetMode="External"/><Relationship Id="rIdjryb3ynyiau7yz_bzhnct" Type="http://schemas.openxmlformats.org/officeDocument/2006/relationships/hyperlink" Target="https://dalil.kg/document/300739" TargetMode="External"/><Relationship Id="rIdpuuyrdqk_jk9v8qiexgpy" Type="http://schemas.openxmlformats.org/officeDocument/2006/relationships/hyperlink" Target="https://dalil.kg/document/300740" TargetMode="External"/><Relationship Id="rIdwihoiyvu5unsk5snqeeri" Type="http://schemas.openxmlformats.org/officeDocument/2006/relationships/hyperlink" Target="https://dalil.kg/document/300740" TargetMode="External"/><Relationship Id="rIdnrrrvvg_r2fwzq7gogp8h" Type="http://schemas.openxmlformats.org/officeDocument/2006/relationships/hyperlink" Target="https://dalil.kg/document/30073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yz1x8t5ku_yics3vggk" Type="http://schemas.openxmlformats.org/officeDocument/2006/relationships/hyperlink" Target="https://dalil.kg/document/302975" TargetMode="External"/><Relationship Id="rIdmolpt58dx4la7yt2uio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2026-09-24T12:45:34.269Z</dcterms:created>
  <dcterms:modified xsi:type="dcterms:W3CDTF">2026-09-24T12:45:34.269Z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