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2015 года № 16/1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минимальном размере уставного капитала коммерческих банков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t070oqzxompmat7qmime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2015 года № 35/5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устойчивости, безопасности и надежности банковской системы, а также в целях повышения доверия общества к коммерческим банкам, на основании статей 31 и 43 Закона «О Национальном банке Кыргызской Республики»,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 0Е07.2017 г. минимальный размер уставного капитала для вновь открываемых и действующих коммерческих банков (включая требование к капиталу филиалов банков-нерезидентов) в размере не менее 600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для действующих коммерческих банков (включая филиалы банков-нерезидентов) минимальный размер уставного капитала и следующие сроки его формирования: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1 июля 2015 г. - 300 млн.сом;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1 июля 2016 г. - 400 млн.сом;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1 июля 2017 г. - 600 млн.сом.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Действующим коммерческим банкам (включая филиалы иностранных банков), размер ми­нимального уставного капитала которых составляет менее 600 млн. сомов, совместно с акционерами разработать программу для выполнения требований пункта 2 настоящего постановления и представить в Национальный банк Кыргызской Республики в срок до 1 апреля 2015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3-1. Установить с 1 июля 2016 года экономический норматив по минимальному размеру капитала (собственных средств) для вновь открываемых и действующих коммерческих банков (включая требования к собственным средствам филиалов банков-нерезидентов) в размере не менее минимального размера уставного капитала, установленного для действующих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yrmu1fbtmgx3slmp_6u4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2015 года № 35/5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 следующие постановления Правления Национального банка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«О минимальном размере уставного капитала коммерческих банков» от 20 сентября 1999 г. № 61/1 - со дня вступления в силу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«О минимальном размере уставного капитала для вновь открываемых банков» от </w:t>
      </w:r>
      <w:hyperlink w:history="1" r:id="rIdg4qydkkcdulervbw_g6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февраля 2008 г. № 6/3</w:t>
        </w:r>
      </w:hyperlink>
      <w:r>
        <w:rPr>
          <w:rFonts w:ascii="Arial" w:cs="Arial" w:eastAsia="Arial" w:hAnsi="Arial"/>
          <w:sz w:val="24"/>
          <w:szCs w:val="24"/>
        </w:rPr>
        <w:t xml:space="preserve"> - со 2 июля 2017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15 дней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Кыр­гызской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Управлению методологии надзора и лицензирования Национального банка Кыргызской Республики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Председа­теля Национального банка Кыргызской Республики Л.Орозбаеву.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vdohibzv5pijkzr3y00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dalil.kg/document/302990</w:t>
      </w:r>
    </w:hyperlink>
  </w:p>
  <w:p>
    <w:pPr>
      <w:spacing w:after="0" w:before="40"/>
      <w:jc w:val="center"/>
    </w:pPr>
    <w:hyperlink w:history="1" r:id="rIdwytqwjdtk4dshxafhhg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070oqzxompmat7qmimes" Type="http://schemas.openxmlformats.org/officeDocument/2006/relationships/hyperlink" Target="https://dalil.kg/document/303010" TargetMode="External"/><Relationship Id="rIdyrmu1fbtmgx3slmp_6u4g" Type="http://schemas.openxmlformats.org/officeDocument/2006/relationships/hyperlink" Target="https://dalil.kg/document/303010" TargetMode="External"/><Relationship Id="rIdg4qydkkcdulervbw_g6y6" Type="http://schemas.openxmlformats.org/officeDocument/2006/relationships/hyperlink" Target="https://dalil.kg/document/30076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vdohibzv5pijkzr3y00z" Type="http://schemas.openxmlformats.org/officeDocument/2006/relationships/hyperlink" Target="https://dalil.kg/document/302990" TargetMode="External"/><Relationship Id="rIdwytqwjdtk4dshxafhhgm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2026-09-24T03:11:18.461Z</dcterms:created>
  <dcterms:modified xsi:type="dcterms:W3CDTF">2026-09-24T03:11:18.461Z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