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июля 2017 года № 215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регистрации уполномоченных представителей кандидата на должность Президента Кыргызской Республики Турсунбека Акуна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заявлением Турсунбека Акуна выдвинутого кандидатом на должность Президента Кыргызской Республики от политической партии "Адам укугу" о регистрации уполномоченных представителей, в соответствии с частями 1, 2, 3, 4, 5 статьи 19 </w:t>
      </w:r>
      <w:hyperlink w:history="1" r:id="rId4_zbseqsdkf-4ednja4c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руководствуясь пунктом 19 части 1 </w:t>
      </w:r>
      <w:r>
        <w:rPr>
          <w:rFonts w:ascii="Arial" w:cs="Arial" w:eastAsia="Arial" w:hAnsi="Arial"/>
          <w:sz w:val="24"/>
          <w:szCs w:val="24"/>
        </w:rPr>
        <w:t xml:space="preserve">статьи 7</w:t>
      </w:r>
      <w:r>
        <w:rPr>
          <w:rFonts w:ascii="Arial" w:cs="Arial" w:eastAsia="Arial" w:hAnsi="Arial"/>
          <w:sz w:val="24"/>
          <w:szCs w:val="24"/>
        </w:rPr>
        <w:t xml:space="preserve">, частью 3 </w:t>
      </w:r>
      <w:r>
        <w:rPr>
          <w:rFonts w:ascii="Arial" w:cs="Arial" w:eastAsia="Arial" w:hAnsi="Arial"/>
          <w:sz w:val="24"/>
          <w:szCs w:val="24"/>
        </w:rPr>
        <w:t xml:space="preserve">статьи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i59wtb_k0podm2qofpva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Зарегистрировать Тыналиеву Гулумкан Касымовну в качестве уполномоченного представителя по выборам кандидата на должность Президента Кыргызской Республики Турсунбека Акуна.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Зарегистрировать Бабаназарова Уланбека Жолдошовича в качестве уполномоченного представителя кандидата на должность Президента Кыргызской Республики Турсунбека Акуна по финансовым вопросам.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Выдать уполномоченным представителям кандидата на должность Президента Кыргызской Республики Турсунбека Акуна регистрационные свидетельства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руководителя Рабочей группы по приему документов кандидатов на должность Президента Кыргызской Республики.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председателя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 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l3dlmsvghc6n9ieuh1i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dalil.kg/document/30525</w:t>
      </w:r>
    </w:hyperlink>
  </w:p>
  <w:p>
    <w:pPr>
      <w:spacing w:after="0" w:before="40"/>
      <w:jc w:val="center"/>
    </w:pPr>
    <w:hyperlink w:history="1" r:id="rIdl2e2nkc5tvk7v0yvnluw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4_zbseqsdkf-4ednja4cw" Type="http://schemas.openxmlformats.org/officeDocument/2006/relationships/hyperlink" Target="https://dalil.kg/document/203244" TargetMode="External"/><Relationship Id="rIdi59wtb_k0podm2qofpvah" Type="http://schemas.openxmlformats.org/officeDocument/2006/relationships/hyperlink" Target="https://dalil.kg/document/203100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l3dlmsvghc6n9ieuh1i1" Type="http://schemas.openxmlformats.org/officeDocument/2006/relationships/hyperlink" Target="https://dalil.kg/document/30525" TargetMode="External"/><Relationship Id="rIdl2e2nkc5tvk7v0yvnluw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2026-10-03T16:42:04.581Z</dcterms:created>
  <dcterms:modified xsi:type="dcterms:W3CDTF">2026-10-03T16:42:04.581Z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