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6 ноября 2007 года № 533Зарегистрировано в Министерстве юстиции Кыргызской Республики 11  июня2002 года. Регистрационный номер 92-02          Согласовано                                УтвержденоПредседатель Государственной                   </w:t>
      </w:r>
      <w:hyperlink w:history="1" r:id="rIdqm5cb295_a1st4_vcfcg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комиссии   при  Правительстве              труда и социальной защиты    Кыргызской  Республики                    Кыргызской  Республикипо развитию предпринимательства              от 29 мая 2002 года № 51       К.Н.Кененбаева     от 27 мая 2002 года                                ПОЛОЖЕНИЕ      о порядке проведения проверок субъектов предпринимательства           по соблюдению трудового законодательства (включая         законодательство об охране труда) и иных нормативных       правовых актов, содержащих нормы трудового права органами                    государственной инспекции труда                           I. Общие положения     1. Настоящее Положение регламентирует порядок проведения  провероксубъектов      предпринимательства     по     соблюдению     трудовогозаконодательства  (включая законодательство об охране  труда)  и  иныхнормативных   правовых  актов,   содержащих   нормы  трудового   праваорганами государственной инспекции труда в Кыргызской Республике.    2.   Органы   государственной  инспекции   Кыргызской   Республикиосуществляют  свои  контрольные  функции  в  соответствии  с  </w:t>
      </w:r>
      <w:hyperlink w:history="1" r:id="rIdlnbkfpma7-psim-xm2yv5">
        <w:r>
          <w:rPr>
            <w:rFonts w:ascii="Arial" w:cs="Arial" w:eastAsia="Arial" w:hAnsi="Arial"/>
            <w:color w:val="1D4ED8"/>
            <w:sz w:val="24"/>
            <w:szCs w:val="24"/>
            <w:u w:val="single"/>
          </w:rPr>
          <w:t xml:space="preserve">Трудовым</w:t>
        </w:r>
      </w:hyperlink>
      <w:r>
        <w:rPr>
          <w:rFonts w:ascii="Arial" w:cs="Arial" w:eastAsia="Arial" w:hAnsi="Arial"/>
          <w:sz w:val="24"/>
          <w:szCs w:val="24"/>
        </w:rPr>
        <w:t xml:space="preserve">кодексом    Кыргызской   Республики,   Положением  о   государственнойинспекции  труда  Кыргызской  Республики  при  Министерстве  труда   исоциальной   защиты,    </w:t>
      </w:r>
      <w:hyperlink w:history="1" r:id="rIdltenid89396cpqeta7km6">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проверокгосударственными   контролирующими  органами  деятельности   субъектовпредпринимательства,    утвержденным   </w:t>
      </w:r>
      <w:hyperlink w:history="1" r:id="rIdxcbv0xzdzlkuhrxxoez6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4  апреля 2002  года  №  194,  настоящимПоложением и иными нормативными правовыми актами.    3. Действие  настоящего Положения распространяется на все субъектыпредпринимательства расположенные на территории Кыргызской Республики.                   II. Порядок осуществления проверок     4.    Основной    целью    осуществления    проверок     субъектовпредпринимательства  органами государственной инспекции труда являетсяконтроль  за  соблюдением  ими  трудового  законодательства   и   иныхнормативных   правовых  актов,   содержащих   нормы   трудового  права(включая  законодательство  об  охране труда,   нормативно-техническуюдокументацию,   содержащую  требования    безопасности    труда)    (вдальнейшем - трудовое законодательство) и принятие необходимых мер  поустранению выявленных нарушений.    5. Органы  государственной  инспекции труда уполномочены проводитьплановые и внеплановые проверки субъектов предпринимательства.    Плановые   проверки,   осуществляемые   органами   государственнойинспекции  труда, носят профилактический и предупредительный характер,в   зависимости    от    рассматриваемого  круга   вопросов   проверкиподразделяются  на  комплексные  и  тематические  проверки.   В  целяхустранения   дублирования  могут  проводиться   комплексные   проверкисовместно с другими контрольно-надзорными органами.    Плановые  проверки  осуществляются  по  планам,  согласованным   стерриториальными органами Государственной комиссии  при  ПравительствеКыргызской   Республики по развитию предпринимательства (в  дальнейшемГосударственная комиссия).    6. Проверка  субъектов предпринимательства проводится на основанииписьменного  направления,   оформленного  соответствующим  образом   суказанием     наименования   субъекта   предпринимательства,     срокапроведения  проверки  и  осуществляется по  программам,   утвержденнымГлавным   государственным   инспектором труда  (заместителем  Главногогосударственного    инспектора    труда)    территориального    органагосударственной  инспекции  труда.  Данная  программа  прилагается   кнаправлению на проведение проверки.    Органы государственной инспекции труда обеспечивают  строгий  учетнаправлений, путем их регистрации в журнале.    Направление, на основании которого осуществлена проверка, остаетсяу субъекта предпринимательства.    7. О предстоящей проверке государственный инспектор труда сообщаетруководителю   субъекта  предпринимательства.  Руководитель   субъектапредпринимательства   должен   дать   указание    своим    подчиненнымпредставлять  государственному инспектору труда необходимые документы,справки,   сведения.    Как   правило,   проверка   осуществляется   вприсутствии  руководителя (его представителя).    При проверке требований трудового законодательства государственныеинспектора   труда   изучают  приказы  (распоряжения,   постановления,инструкции  и  другие  документы)  и выписывают  примеры  обнаруженныхнарушений  с указанием номеров и дат приказов,  фамилий,  инициалов  идолжности  лиц,  права которых нарушены и существо нарушения  (снимаюткопии документов).    Государственный     инспектор     труда,     проверяя      субъектпредпринимательства по вопросам охраны  труда,  изучает   деятельностьсоответствующих служб, которые обеспечивают нормальные условия труда.    Запрещается требовать у субъекта предпринимательства документы, повопросам не отраженным в программе проверки (приложение 1 и 2).    8. В ходе проведения проверок государственными инспекторами  трудаобеспечивается   защита   законных  прав   и   интересов   работников,обеспечивается   объективность,  единообразность,  гласность,   равныйподход к субъектам предпринимательства.    9.  Государственный  инспектор труда  по  результатам  проведеннойпроверки   в  обязательном порядке оформляет предписание об устранениивыявленных нарушений установленной формы в двух экземплярах,  один  изкоторых   передает  для  исполнения субъекту  предпринимательства,   вотношении которого осуществлена проверка.    В  предписании   излагаются конкретные предложения  по  устранениювыявленных  нарушений трудового законодательства.  По  каждому  пунктупредписания указывается срок его выполнения.  При изложении  нарушенийделаются    ссылки   на   соответствующие   статьи   норм    трудовогозаконодательства,  правила  по  охране  труда,  стандарты   и   другиеположения.    При   несогласии   с  замечаниями,   указанными   в   предписании,руководитель  субъекта  предпринимательства  обязан  подписать  его  сзаписью  о  возражениях,  а также приложить  письменные  объяснения  идокументы, поясняющие эти возражения.    Если   руководитель  субъекта  предпринимательства  отказался   отподписи   и  объяснений,   то государственной инспектор  труда  обязанзафиксировать данное обстоятельство.    10.  Государственный   инспектор  труда заполняет  в  обязательномпорядке   отрывной   талон  к  направлению  с  лицевой   стороны,    апредставитель субъекта предпринимательства - с оборотной стороны.    По окончании проверки государственный инспектор  труда  в  течениесеми    дней   возвращает  отрывной  талон  в  территориальный   органГосударственной комиссии.       III. Права и обязанности государственных инспекторов труда     11. Государственные инспекторы труда  при  осуществлении  провероксубъектов предпринимательства имеют право:    - требовать в пределах своей компетенции представление необходимойдокументации   и  другой  информации,  письменных и устных  объясненийпо вопросам, отраженным в программе проверки (приложение 1 и 2);    - выдавать предусмотренные законодательством Кыргызской Республикиобязательные  для  исполнения  предписания  об  устранении  выявленныхнарушений;    - налагать предусмотренные законодательством Кыргызской Республикиэкономические  и  штрафные  санкции,   административные  взыскания  пофактам выявленных нарушений;    -   оказывать   практическую  и  методическую  помощь  проверяемымсубъектам предпринимательства.    12. Государственные инспекторы труда обязаны:    - предъявлять проверяемым субъектам предпринимательства  документына право проведения проверки и знакомить их с программой проверки;    -   заносить  в  книгу  регистрации  инспекторских  проверок  фактпроведения проверки и необходимые сведения о ней;    -  иметь  при  себе  и  руководствоваться  нормативными  правовымиактами,   имеющими  отношение к проверке и подтверждающими  полномочияорганов государственной инспекции труда;    - обеспечивать  соблюдение государственных секретов и коммерческойтайны;    - оформлять необходимые документы по результатам проверки.          IV. Права и обязанности субъектов предпринимательства                      при осуществлении проверок     13. При проверке органами государственной инспекции труда субъектыпредпринимательства имеют право:    -  требовать  от  государственных инспекторов труда  представлениедокументов,   являющихся  основаниями  для   проведения   проверки   иудостоверяющих личность проверяющего;    -   требовать   от  государственных  инспекторов  труда   заноситьнеобходимые сведения в книгу регистрации инспекторских проверок;    - не выполнять требования государственных инспекторов труда по темвопросам, которые не входят в программу проверки;    - получать  по результатам проверки от государственных инспекторовтруда один экземпляр предписаний;    -   производить   записи  о  возражениях,   прилагать   письменныеобъяснения и документы по мотивам возражений;    - обращаться  в  территориальные органы Государственной комиссии сжалобами   на   необоснованные   проверки   органов    государственнойинспекции труда.    14.   Субъекты   предпринимательства   по   законному   требованиюгосударственных инспекторов труда обязаны:    - предъявлять материалы и документы, необходимые для осуществленияпроверок;    -   оказывать  содействие  государственным  инспекторам  труда   висполнении их полномочий.    Законные требования государственных инспекторов труда  обязательныдля исполнения проверяющими субъектами предпринимательства.           V. Порядок согласования и сроки проведения проверок               органами государственной инспекции труда     15.   Органы   государственной  инспекции  труда  представляют   втерриториальные  органы  Государственной  комиссии проекты  планов  наследующей  квартал  за  30  дней  до  окончания  текущего  квартала  вэлектронной  и  письменной форме, которые в  течение  6  рабочих  днейсогласовываются органами Государственной комиссии.    16.  При  внесении изменений в квартальные планы  проверок  органыгосударственной  инспекции труда в течение  3  дней   после   принятиясвоего  решения  о  корректировке плана вносят  предложения  в  органыГосударственной комиссии с обоснованием решения.    Органы  Государственной  комиссии  в  течение  трех  дней  со  дняполучения  материалов  от  органов  государственной  инспекции   трудапринимают  решения о согласии с изменениями в планах проверок  или  оботказе.    17. Проверки субъектов предпринимательства осуществляются органамигосударственной    инспекции    труда    один     раз    в    год    спродолжительностью проверки до 5 дней.    18. Контроль  за  выполнением  выданных предписаний осуществляетсясоответствующим   органом   государственной   инспекции    труда    наосновании предыдущего направления в установленные в предписании сроки.    19. Внеплановые проверки органами государственной инспекции  трудасогласовываются  с  органами Государственной комиссии,   которая  даетсогласие  или  отказ  на внеплановые проверки  в  письменном  виде  наследующий  день  после  поступления письменного обращения  (заявления,жалобы).    Если в заявлении нет полного имени и адреса  заявителя,  то  такиезаявления не могут являться основаниями для осуществления проверки.    20.  Для  согласования  плановых проверок  органы  государственнойинспекции   труда   представляют  в  органы  Государственной  комиссииследующие данные:    - наименование органа государственной инспекции труда;    - реквизиты  субъекта  предпринимательства  (полное  наименование,юридический адрес, идентификационный номер налогоплательщика);    - сфера деятельности субъекта предпринимательства;    - сроки проведения проверки;    - фамилия,  имя,  отчество руководителя (заместителя руководителя)органа государственной инспекции труда.    21. Органы Государственной комиссии заносят данные о согласованныхпроверках   в  журнал регистрации проверок,  который ведется  отдельнодля органов государственной инспекции труда.        VI. Обжалование решений государственных инспекторов труда     22.   В   случае  несогласия  с  результатами  проверки,   субъектпредпринимательства имеет право обжаловать его в установленном закономпорядке  в  вышестоящий Государственную инспекцию   труда   КыргызскойРеспублики,   Министерство  труда  и  социальной   защиты   КыргызскойРеспублики или в суд.    Решения  государственных инспекторов труда,  принятые  в  пределахустановленных     полномочий,    и    не    обжалованные     субъектомпредпринимательства в установленные законодательством  сроки,   должныисполняться им в установленном законом порядке.        VII. Отчетность о проведенных проверках и их регистрация     23.   Органы    государственной   инспекции   труда   представляютежеквартальный  отчет  вместе с отрывными талонами  к  направлениям  ворганы Государственной комиссии не позднее 15 числа месяца, следующегоза отчетным кварталом.    Органы государственной  инспекции труда представляют аналитическуюсправку    о    проведенных    в    квартале    проверках    субъектовпредпринимательства    в   Государственную   инспекцию    труда    приМинистерстве  труда  и  социальной  защиты  Кыргызской  Республики  непозднее 10 числа месяца, следующего за отчетным кварталом.    24.   Государственные  инспектора  труда  фиксируют  факт   каждойпроверки   в   книге  регистрации инспекторских  проверок  у  субъектапредпринимательства.    В книге  проверок фиксируются все виды проверок,  основание для ихпроведения,    данные  о  должностных  лицах  органов  государственнойинспекции труда, осуществляющих проверку.    25.   Отсутствие   книги   инспекторских   проверок   у   субъектапредпринимательства  не является основанием для  отказа  в  проведениипроверки.    Изымать     книги    инспекторских    проверок     у     субъектовпредпринимательства запрещено.              VIII. Ответственность органов государственной           инспекции труда за нарушение настоящего Положения     26. Органы Госкомиссии за  нарушение  настоящего  Положения  имеютправо   давать   органам государственной инспекции труда  обязательныедля  исполнения  предписания о прекращении нарушений и  устранении  ихпоследствий.    27.  Государственные  инспектора  труда  за  нарушение  настоящегоПоложения  несут  ответственность в соответствии  с  законодательствомКыргызской Республики.                               Приложение 1                               Утверждена                  приказом Главного государственного                           инспектора труда                         Кыргызской Республики                       от 20 мая 2002 года № 16                                ПРОГРАММА          вопросов подлежащих рассмотрению при осуществлении           плановых проверок по соблюдению законодательства                 об охране труда ((*) см. примечание)     1. Состояние травматизма и заболеваемости.    2. Соблюдение Положения о расследовании и учете несчастных случаевна производстве:    -   соблюдаются   ли   сроки  расследования  несчастных   случаев,составления  актов формы Н-1 и утверждения их  нанимателем,   все   линесчастные   случаи,   происшедшие  на  производстве,    расследуются,оформляются и вносятся в отчет;    - по  актам формы Н-1 и другим документам проверяется правильностьквалификации несчастных случаев;    -  принимают   ли участие в расследовании несчастного  случая  вселица,   предусмотренные Положением,  выполняются ли намеченные в актахмероприятия в срок и как организован контроль за исполнением;    - во все ли инстанции,  определенные Положением, направляются актыформы Н-1 и статистические отчеты о травматизме.    3. Выполнение плана мероприятий по охране труда.    4. Организация (вводного, первичного на рабочем месте, повторного,внепланового,   целевого) инструктажей и обучение работающих  правилами нормам охраны труда.    5. Обучение и проверка знаний руководителей и специалистов.    6. Соблюдение  требований законодательства Кыргызской Республики орежиме рабочего времени и времени отдыха, о труде женщин и молодежи.    7. Состояние  технологического  оборудования,  защитных устройств,сигнализации   и   блокировок  безопасности,   соблюдение   требованийбезопасности    к   размещению   производственного   оборудования    икоммуникаций.    8.   Состояние  грузоподъемных  механизмов,  котлов   и   сосудов,работающих под давлением, воздухосборников, компрессорных установок.    9.   Состояние   зданий   и  сооружений.   Содержание   территорииорганизации,   пешеходных  трасс,  проходов и  проездов.   Обеспечениебезопасности при работе транспорта на территории организации.    10.  Санитарное  состояние рабочих мест, участков,  цехов.  Уровниосвещенности,    шума   и   вибрации,   состояние   воздушной    среды(проверяется  состояние  условий труда - загазованность,  запыленностьвоздушной среды, эффективность работы систем вентиляции).    11.   Обеспечение   средствами  индивидуальной  защиты,   лечебно-профилактическим  питанием.   Соблюдение  порядка  хранения  и  стиркиспециальной  одежды,   обеспеченность работающих во  вредных  условияхмолоком,  мылом и другими моющими средствами.  Обеспечение  работниковгорячих цехов газированной соленой водой.    12. Организация службы по охране труда. Наличие и выполнение планаработы  службы  по  охране труда.  Контроль за соблюдением  требованийинструкций по охране труда. Стимулирование работ по охране труда.    13. Организация  пропаганды  по  охране  труда  (работа  кабинетов(уголков)  охраны  труда,   состояние  наглядной  агитации  по  охранетруда, проведение дней охраны труда).    14. Должностные обязанности руководителей и специалистов по охранетруда.    15. Наличие инструкций по охране  труда  и  технике  безопасности,разработанных по видам работ или профессий.    16. Выполнение приказов (распоряжений) по вопросам охраны труда.    17.   Выполнение    предписаний   государственных   контролирующихнадзорных органов по вопросам охраны труда и техники безопасности.    18. Проведение аттестации рабочих мест.    19. Соблюдение порядка возмещения вреда,  причиненного  работникамувечьем,   профзаболеванием либо иным повреждением здоровья, связаннымс исполнением ими трудовых обязанностей.    20. Отражение  вопросов  охраны труда в коллективном договоре и ихфинансирование.    21.    Выполнение    требований   охраны   труда   при   хранении,транспортировке  и работе с легковоспламеняющимися жидкостями,   огне-взрывоопасными, ядовитыми и вредными веществами.    22.  Состояние  рабочих  мест  на производственных  участках  и  впомещениях,   культура производства, обеспеченность санитарно-бытовымипомещениями, соблюдение правил охраны труда на рабочих местах.    23. Обеспеченность   безопасности  при  погрузочно-разгрузочных  истроительно-монтажных работах.    24.  Соблюдение   правил  и норм по обеспечению  безопасности  приэксплуатации электроустановок.    25. Соблюдение  правил и норм безопасности при работе оборудованиявыделяющего вредные факторы.    26. Соблюдение правил и норм охраны труда при строительстве.    27. Организация и проведение профилактических мер  по  результатамаварий, травматизма, нарушений правил и норм в организации.    28. Медицинские осмотры работников.    29.   Страхование   работающих  от  несчастных  случаев   и   иныхповреждений здоровья в процессе работы.    30.  Сбор  статистических  и оперативных  материалов  по  вопросамохраны труда, их учет, анализ, хранение и использование в работе.    31. Ограничение на тяжелые работы и работы с вредными или опаснымиусловиями труда.    32. Состояние охраны и условий труда при работе на видеотерминалах(персональных компьютерах).     (*)  Законодательство об охране труда включает  в  себя  стандартыбезопасности  труда, правила техники безопасности  и  производственнойсанитарии  и  другую  нормативно-техническую документацию,  содержащуютребования безопасности труда.                               Приложение 2                               Утверждена                  приказом Главного государственного                           инспектора труда                         Кыргызской Республики                       от 20 мая 2002 года № 16                                ПРОГРАММА      вопросов подлежащих рассмотрению при осуществлении плановых        проверок по соблюдению законодательства о труде и иных    нормативных правовых актов, содержащих нормы трудового права     1.   Коллективные   договора  (порядок  заключения,   соответствиеколлективных договоров требованиям законодательства о труде).    2.    Правила   внутреннего   распорядка   (порядок   утверждения,ознакомление работников с Правилами).    3. Прием на работу.  Проверка осуществляется в отделе кадров путемознакомления  с  приказами  по  личному  составу,   с  основаниями   кприказам, с трудовыми книжками:    - соблюдение порядка заключения и оформления трудовых договоров;    -  содержание   трудовых  договоров  их  соответствие  требованиямзаконодательства о труде;    - порядок установления испытания при приеме на работу;    - условия и порядок приема на работу по совместительству.    4. Ведение трудовых книжек:    - порядок учета трудовых книжек;    -  выборочная   проверка  трудовых  книжек  на  полноту  занесениясведений  о  работнике,  своевременность внесения записей в   трудовыекнижки, полнота и правильность внесения записей;    - правильность внесения записей о причинах увольнения  в  трудовыхкнижках    (при  ознакомлении  с  приказами  о  прекращении   трудовыхотношений  обращается  внимание  на правильность  формулировок  в  нихпричин и оснований увольнения работников).    5. Перевод на другую работу. Перемещение:    - порядок оформления перевода, ознакомления работника с приказом опереводе,  соблюдение других требований законодательства о  труде  припереводе;    - порядок перемещения работника;    -   порядок   введения  изменений  существенных  условий  труда  ворганизации  (систем, размеров оплаты труда, льгот,  режима  работы  идругих).    6. Увольнение:    -   порядок  соблюдения  увольнения  по  основаниям,  указанным  взаконодательстве   о   труде  и  иных  нормативных   правовых   актах,содержащих нормы трудового права;    - порядок прекращения трудового договора с временными работниками,выплата компенсации за неиспользованные дни отпуска;    - порядок  соблюдения  условий  труда при заключении и прекращениитрудовых договоров с сезонными работниками;    -  при   увольнении  в связи с неудовлетворительными  результатамииспытания    обращается   внимание   на   правомерность   установленияиспытательного срока;    - соблюдение порядка увольнения по собственному желанию;    - соблюдение  порядка расторжения трудовых договоров по инициативенанимателя  (основания и другие  материалы,  послужившие   основаниямик  расторжению  трудового договора по инициативе нанимателя,  согласиепрофсоюзной организации, соблюдение установленных законом  сроков  приувольнении,  принятие  мер  к  переводу работника на другую  работу  вслучаях  сокращения  должности,  расчет  размера  выходного   пособия,ознакомление работников  с приказами о высвобождении штатной должностиили  прекращении трудового договора, налагалось ли ранее на  работникадисциплинарное взыскание);    -   соблюдение  порядка  выдачи  трудовых  книжек  и  расчета  приувольнении работника.    7. Рабочее время и время отдыха:    - режим  работы (пятидневная,  шестидневная рабочая неделя,  режимгибкого   рабочего  времени,  суммированный  учет  рабочего   времени,разделение рабочего дня на части);    -   соблюдение  установленной  полной  продолжительности  рабочеговремени (нормы);    -   учет  рабочего  времени  (заполнение  табелей,   указание   насверхурочные работы, работу в ночное время);    - соблюдение порядка привлечения работников к сверхурочным работам(допустимое количество сверхурочных часов);    - работа в ночное время;    - привлечение  работников  к  работе  в выходные и праздничные дни(оплата, предоставление отгулов);    -   предоставление   отпусков  (утверждение   графиков   отпусков,оповещение   работника  о  начале  отпуска,   оформление  приказов   иознакомление работников с приказами);    -  правильность  установления  продолжительности  предоставляемогоработнику отпуска;    - порядок отзыва работника из  отпуска,  замена  отпуска  денежнойкомпенсацией;    -  порядок  предоставления  отпусков авансом  категориям  граждан,имеющих право на досрочное предоставление отпуска;    -   предоставление  отпусков  без  сохранения  или   с   частичнымсохранением заработной платы по инициативе нанимателя.    8. Оплата труда:    - ознакомление  с  действующей в организации системой оплаты труда(установление     премирования     и      выплата      вознаграждений,предусмотренных коллективным договором (в случае его заключения));    - порядок введения изменений условий оплаты труда;    -  оплата  при совмещении профессий,  за сверхурочную  работу,  заработу в праздничные и выходные дни;    - сроки  выплаты  заработной платы и отпускных,  индексация оплатытруда в случае задержки;    -   выплата    выходного    и  других  пособий,    предусмотренныхзаконодательством о труде;    - удержания из заработной платы, ограничение удержаний;    -   условия   и  порядок  привлечения  работников  к  материальнойответственности за ущерб, причиненный организации.    9. Труд несовершеннолетних:    - получение данных о количестве работающих несовершеннолетних;    -   соблюдение   установленного  режима  рабочего   времени    длянесовершеннолетних;    -   соблюден   ли  возраст,  с  которого  допускается  привлечениенесовершеннолетнего к работе;    -   прохождение   несовершеннолетними   обязательных   медицинскихобследований при поступлении на работу;    - заполнение трудовых книжек с работающими несовершеннолетними;    - правильность предоставления отпусков несовершеннолетним;    - недопущение применения труда  несовершеннолетних  на  работах  свредными и опасными условиями труда, а также на тяжелых работах;    - оплата труда несовершеннолетним;    - прекращение трудовых договоров с несовершеннолетними.    10. Труд женщин:    - получение данных о количестве работающих женщин;    - соблюдение порядка применения труда женщин на работах с тяжелымии  вредными  условиями  труда,  а также  на  работах  в  ночное  время(сверхурочная   работа,   привлечение  к  работе   в   выходные   дни,направление в командировки);    - перевод беременных женщин,  предоставление отпусков по уходу  заребенком;    -   прекращение  трудовых  отношений  с  беременными  женщинами  иженщинами, имеющими детей.    11. Трудовая дисциплина:    - порядок применения дисциплинарных взысканий;    - сроки применения дисциплинарных взысканий.    12.  Особенности   регулирования трудовых отношений  с  отдельнымикатегориями   работников  (порядок  заключения   трудовых   договоров,предоставление отпусков, прекращение трудовых договоров).    13. Порядок разрешения индивидуальных трудовых споров:    - созданы ли комиссии по трудовым спорам, порядок работы комиссии,рассмотрение   заявлений   работников  и  нанимателей,    соответствиерешений  комиссии  по трудовым спорам требованиям  законодательства  отруде.    14. Коллективные договора:    - порядок  заключения,  соответствие содержания трудовых договоровтребованиям законодательства о труде.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sutlyh002rnvka2jlk7">
      <w:r>
        <w:rPr>
          <w:rFonts w:ascii="Arial" w:cs="Arial" w:eastAsia="Arial" w:hAnsi="Arial"/>
          <w:color w:val="132D3F"/>
          <w:sz w:val="16"/>
          <w:szCs w:val="16"/>
          <w:u w:val="single"/>
        </w:rPr>
        <w:t xml:space="preserve">dalil.kg/document/30633</w:t>
      </w:r>
    </w:hyperlink>
  </w:p>
  <w:p>
    <w:pPr>
      <w:spacing w:after="0" w:before="40"/>
      <w:jc w:val="center"/>
    </w:pPr>
    <w:hyperlink w:history="1" r:id="rIdwg6_mqmtyl36qa1owvn6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5cb295_a1st4_vcfcgs" Type="http://schemas.openxmlformats.org/officeDocument/2006/relationships/hyperlink" Target="https://dalil.kg/document/30632" TargetMode="External"/><Relationship Id="rIdlnbkfpma7-psim-xm2yv5" Type="http://schemas.openxmlformats.org/officeDocument/2006/relationships/hyperlink" Target="https://dalil.kg/document/570" TargetMode="External"/><Relationship Id="rIdltenid89396cpqeta7km6" Type="http://schemas.openxmlformats.org/officeDocument/2006/relationships/hyperlink" Target="https://dalil.kg/document/53348" TargetMode="External"/><Relationship Id="rIdxcbv0xzdzlkuhrxxoez67"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sutlyh002rnvka2jlk7" Type="http://schemas.openxmlformats.org/officeDocument/2006/relationships/hyperlink" Target="https://dalil.kg/document/30633" TargetMode="External"/><Relationship Id="rIdwg6_mqmtyl36qa1owvn6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2026-10-01T10:42:55.005Z</dcterms:created>
  <dcterms:modified xsi:type="dcterms:W3CDTF">2026-10-01T10:42:55.005Z</dcterms:modified>
</cp:coreProperties>
</file>

<file path=docProps/custom.xml><?xml version="1.0" encoding="utf-8"?>
<Properties xmlns="http://schemas.openxmlformats.org/officeDocument/2006/custom-properties" xmlns:vt="http://schemas.openxmlformats.org/officeDocument/2006/docPropsVTypes"/>
</file>