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h-eqk7htfcg7xtluhg2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11марта 2003 года. Регистрационный номер 21-03                                                    Утверждено                                           </w:t>
      </w:r>
      <w:hyperlink w:history="1" r:id="rIdr6uu1-wyj4ddvzbqybfz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5 марта 2003 года N 62                                  ПОЛОЖЕНИЕ         о регистрационных испытаниях и регистрации пестицидов                и агрохимикатов в Кыргызской Республике                                  Раздел 1                            Общие положения      1.1.  Государственная  регистрация и перерегистрация  пестицидов  иагрохимикатов  проводится  Государственным департаментом  химизации  изащиты   растений   Министерства  сельского,   водного   хозяйства   иперерабатывающей    промышленности   Кыргызской    Республики    далееГосударственный  департамент  в  соответствии  с  </w:t>
      </w:r>
      <w:hyperlink w:history="1" r:id="rIdcene96fo8kuc4n7ckvw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химизации  и защите растений"  и  другими  нормативно-правовыми  актами Кыргызской Республики, регламентирующими  применениепестицидов, агрохимикатов, а также настоящим Положением.   1.2.  Государственный департамент по химизации  и  защите  растенийорганизует  работу во взаимодействии с Министерством  здравоохранения,Министерством   экологии  и  чрезвычайных  ситуаций  ,   Национальной,академией  наук Кыргызской Республики, Государственной лесной  службойКыргызской  Республики,  Государственной  таможенной  инспекцией   приМинистерстве    финансов   Кыргызской   Республики,    Государственнойинспекцией по стандартизации и метрологии при Правительстве КыргызскойРеспублики,    подразделениями   гражданской   авиации    и    другимиорганизациями.   1.3.   Настоящее   положение  устанавливает  правила   и   порядок,касающиеся  регистрационных  испытаний  и  регистрации  пестицидов   иагрохимикатов  в  Кыргызской  Республике и  является  основополагающимдокументом  для разработчиков пестицидов, агрохимикатов, регистрантов,а  также  научно-исследовательских или других организаций, входящих  всистему регистрационных испытаний.                                  Раздел 2                         Термины и определения      Пестициды  -  химические или биологические препараты,  используемыедля  борьбы  с вредителями или болезнями растений, сорными растениями,вредителями   хранящейся  сельскохозяйственной   продукции,   бытовымивредителями  и внешними паразитами животных, а также для регулированияроста   растений,   предуборочного  удаления   листьев   (дефолианты),предуборочного подсушивания растений (десиканты);   Действующее  вещество  пестицида  -  биологически  активная   частьпестицида,  использование которой в виде различных препаративных  формприводит к воздействию на тот или иной вид вредного организма  или  нарост и развитие растений;   Запрещенный    пестицид    -    пестицид,    для    которого    всезарегистрированные     виды    использования    запрещены     решениемГосударственного      департамента,      постановлениями       органовгосударственного  санитарного надзора или все  заявки  на  регистрациюкоторого были отклонены.   Комбинированный  пестицид - пестицид, содержащий в  составе  два  иболее действующих веществ.   Пестицид  ограниченного  использования  -  пестицид,  для  которогоразрешены только отдельные виды использования.   Общепринятое  название  -  наименование,  присвоенное  действующемувеществу  пестицида  Международной организацией по стандартизации  илипринятое национальными  органами  стандартизации  для  употребления  вкачестве  родового (группового) или частного (только  для  конкретногодействующего вещества) названия.   Опасность - вероятность неблагоприятного воздействия на человека  иокружающую среду.   Отличительное  (торговое) название - название, под  которым  данныйпестицид этикетируется, регистрируется и рекламируется изготовителем икоторое,  если  оно  охраняется национальным законодательством,  можетиспользоваться  исключительно его изготовителем с целью  сделать  этотпродукт  отличаемым  от  других пестицидов,  содержащих  то  же  самоедействующее вещество.   Перерегистрация - повторная регистрация по истечении срока действиярегистрационного свидительства.   Регистрант (заявитель) - юридическое или физическое лицо,  подавшеезаявку на регистрацию пестицида.   Регистрация   -   процедура,  по  результатам  которой   специальноуполномоченный орган в области испытания и регистрации дает разрешениена производство, ввоз, торговлю, применение и рекламу пестицида.   Регистрационные  испытания пестицидов - регламентированная  системаизучения   биологической  эффективности,  опасности  для  человека   иокружающей природной среды, научной и практической оценки в  различныхотраслях народного хозяйства.   Регламент  использования  -  правила, устанавливающие  обязательныетребования к условиям и порядку применения пестицидов.   Риск  -  степень  вероятности  реализации  опасности  пестицида   вконкретных условиях его использования.                                  Раздел 3                  Права Государственного департамента                      при регистрации и испытании      Государственный департамент имеет право:   -   контролировать  за  безопасным  обращением  с   пестицидами   иагрохимикатами;   -  организовывать  и  участвовать в работе семинаров,  конференций,связанных с регламентами применения пестицидов, агрохимикатов;   -  издавать справочники, буклеты, другую специальную литературу  повопросам  фитосанитарной  и агрохимической  обстановки  и  регламентовприменения пестицидов и агрохимикатов.                                  Раздел 4                              Регистрация      4.1.    На   регистрацию   принимаются   пестициды,   для   которыхпредоставлена  полная  документация согласно требованиям  Заявки  (см.Приложение  1)  и  в  соответствии  с порядком,  установленным  даннымПоложением.   4.2.   Государственная  регистрация  пестицидов   и   агрохимикатовпроводиться   Государственным  департаментом  на   основе   заключенийэкспертизы результатов регистрационных испытаний.   4.3.   Зарегистрированному  пестициду,  агрохимикату,   регистрантувыдается  регистрационное  свидетельство  государственной  регистрациипестицида.  Номер  регистрации  и дата перерегистрации  фиксируются  вспециальном   каталоге   и   указываются  в   "Списке   химических   ибиологических  средств  борьбы  с вредителями,  болезнями  растений  исорняками,  регуляторов  роста растений и феромонов,  разрешенных  дляприменения  в  сельском, в том числе фермерском, лесном и коммунальномхозяйствах Кыргызской Республики" (далее список).   4.4.  Запрещается реклама не прошедших государственную  регистрациюпестицидов и агрохимикатов.   4.5.  Регистрация может быть ограничена или прекращена до истеченияпятилетнего срока, если получены новые данные об опасности  пестицида,которые  ранее  не  были известны, изменена рецептура  или  технологияполучения пестицида. При этом сведения о запрете пестицида указываютсяв ежегодных дополнениях к "Списку".   4.6.   Прекращение   регистрации   осуществляется   Государственнымдепартаментом.   4.7.    Информация   негативного   характера,   представленная    вГосударственный департамент, не подтвержденная результатом  испытаний,при регистрации или перерегистрации не учитывается.   4.8.  В  отдельных  случаях пестициду может  быть  присвоен  статус"временной  регистрации", срок действия которой один или два  года.  Впериод   временной   регистрации  должны  быть  представлены   данные,необходимые для постоянной регистрации пестицида.   Препараты, информация о которых на момент регистрации не может бытьпредставлена в полном объеме, но токсиколого-гигиенические свойства  исфера  применения  которых  дают возможность  считать  риск  опасностинесущественным, могут быть зарегистрированы на срок от 4 месяцев до  2лет.   4.9.  Использование  пестицида, получившего временную  регистрацию,разрешается на площади, не превышающей:   -   15%   от  посевной  (посадочной)  площади  культур  для  каждойтерритории  (района,  области) - для зерновых колосовых,  кукурузы  назерно, свеклы сахарной;   -   12%   от  посевной  (посадочной)  площади  культур  для  каждойтерритории   (района,  области)  -  для  зернобобовых,  подсолнечника,кормовых,  сои,  овощных и бахчевых, плодово-ягодных  культур,  чистыхпаров;   -  10%  от посевной площади культур для района, области - для риса,льна, картофеля, виноградников;   -   10000  гектаров  от  посевной  (посадочной)  площади  на   всейтерритории Кыргызской Республики - для всех остальных культур.   4.10.  Временная регистрация прекращается по истечении одного  годаили  двух  лет  в случае отсутствия необходимых данных для  постояннойрегистрации.   Однако   если   полученных   экспериментальных   данныхнедостаточно  и  требуются дополнительные исследования,  то  временнаярегистрация  может  быть  продлена на срок не  более  одного  года  попредложению  учреждения, рекомендовавшего ее. Для продления  временнойрегистрации необходимы заключения заинтересованных ведомств.   4.11.  При  положительном решении о регистрации пестицидов,  в  томчисле и временной, Регистрант выплачивает денежный взнос.   4.12. Регистрационный процесс включает следующие основные этапы:   -  экспертизу  заявки Регистранта, подготовленной согласно  данномуПоложению;   - регистрационные испытания (установление биологических регламентовиспользования пестицида, гигиенических нормативов, санитарных  норм  иправил, экологическая оценка регламентов использования);   - подготовку материалов для регистрации пестицида.   4.13.  Размеры  платы  за  регистрацию  пестицидов  определяется  всоответствии с законодательством Кыргызской Республики.                                  Раздел 5                       Регистрационные испытания      5.1. Целью регистрационных испытаний пестицидов является разработкаи  проверка регламентов использования, обеспечивающих эффективность  ибезопасность для здоровья людей и окружающей природной среды.   5.2.   Обязательным  условием  регистрационных  испытаний  являетсявключение  пестицида  в календарный план испытаний.  Календарный  планиспытаний формируется Государственным Департаментом.   5.З.Регистрант  (заявитель) пестицида обязан заключить  договор  наосновании  прейскуранта  стоимости научно-исследовательских  и  другихвидов работ. Договор регистрируется в Государственном департаменте.   5.4.  Регистрационные  испытания проводят  научно-исследовательскиеили другие организации, определенные Государственным Департаментом  поплану и программе заявителя.   5.5.   При  необходимости  испытания  проводятся  по  международнымметодическим указаниям.   5.6.  Регистрационные испытания в части установления  биологическихрегламентов  использования проводятся в зонах возделывания  культур  сучетом  особенностей  вредных  объектов.  Государственный  департаментопределяет количество зон, включаемых в опыты, и количество  опытов  вкаждой  зоне.  При  необходимости исследования  по  изучению  динамикиостаточных  количеств  пестицидов осуществляются  в  экспериментах  поустановлению биологических регламентов использования в тех  же  зонах,где проводятся регистрационные испытания.   5.7.  Продукция, полученная в процессе испытаний, уничтожается  илидопускается к использованию при наличии данных об отсутствии пестицидаи   разрешения  органов  государственной  санитарно-эпидемиологическойслужбы или контрольно-токсикологической лаборатории.   5.8.  Длительность  испытаний определяется  по  каждому  препарату,представленному на регистрацию и определяется договором.   5.9.  Испытания  аналогов,  пестицидов с  измененной  препаративнойформой,  процентным  содержанием действующего  вещества  или  торговымназванием или при замене производителя проводятся по обычной  схеме  втечение 12-24 месяцев (один-два полных вегетационных сезона).   5.10.  Все комбинированные пестициды проходят испытания по  обычнойсхеме.   5.11.  Для  проведения регистрационных испытаний Регистрант  обязанпредоставить   опытную   партию  пестицида,  аналитические   стандартыдействующих  веществ,  технический  продукт  и  при  необходимости   -стандарты  метаболитов.  Доставка  их  к  месту  проведения  испытанийпроизводится за счет Регистранта.   5.12.   Демонстрационные   опыты   могут   проводиться   только   сзарегистрированными пестицидами и по регламенту применения, указанномув "Списке".   5.13.  Методы  контроля  пестицидов  утверждаются  "Государственнымдепартаментом,  кроме  существующих и  вводимых  нормативных  актов  идокументов органов Министерства здравоохранения Кыргызской Республики.   Определение   остаточных   количеств   пестицидов   в    продукции,процентного   содержания   действующего   вещества,   соответствие   иподтверждение    гигиенических   нормативов   заявленного    препаратапроводятся  аттестованными  подразделениями  научно-исследовательских,других  учреждений,  органов  Министерства здравоохранения  КыргызскойРеспублики.                                  Раздел 6                      Порядок и сроки прохождения                      регистрационных материалов      6.1.  Регистрант подает в Государственный департамент Заявку в двухэкземплярах на регистрацию действующего вещества, препаративной формы,торгового   названия  пестицида  и  т.п.  в  соответствии   с   даннымПоложением.   6.2.  Государственный департамент в 45 дневный срок выносит решениео  полноте и соответствии материалов Требованиям оформления Заявки илипри  необходимости  передает документацию на  дополнительное  изучениеаттестованным  Государственным  Департаментом  экспертам.  Общий  срокпроведения   экспертизы  представленных  материалов   (досье)   одногопрепарата не должен превышать трех месяцев.   6.З.  В  случае, если в материалах не представлены данные по каким-либо пунктам или их недостаточно, Государственный департамент извещаетоб  этом  Регистранта.  Для  завершения экспертизы  Регистрант  долженнаправить недостающие материалы в Государственный департамент  в  двухэкземплярах.   6.4.  По  результатам экспертизы досье Государственный  департаментвключает  препарат  в  официальный  календарный  план  регистрационныхиспытаний.   6.5.  При  необоснованном  срыве сроков  регистрационных  испытанийвопрос  об  экономических санкциях и административной  ответственностирешается в установленном законодательством порядке.   6.6.  По результатам испытаний научно-исследовательские или  другиеорганизации   готовят  отчет  с  рекомендациями  и  передают   его   вГосударственный  Департамент. Государственный  департамент  уведомляетРегистранта о принятом решении.   6.7.  Все  документы,  находящиеся в  научно-исследовательских  илидругих организациях, в том числе результаты регистрационных испытаний,являются  собственностью  Регистранта и не подлежат  передаче  третьимлицам, если иное не оговорено договором.   Вышесказанное  распространяется также  на  сотрудников  учреждений,участвующих в регистрационном процессе.   6.8.  Срок  рассмотрения Государственным департаментом  материалов,готовых для регистрации - до четырех месяцев.   6.9.  Все  материалы, направляемые Регистрантом  в  Государственнымдепартаментом, должны иметь сопроводительное письмо.                                  Раздел 7               Порядок заполнения заявки на регистрацию                     пестицида и порядок ее подачи      7.1.  Заявка  на  регистрацию  должна соответствовать  требованиям,установленным  данным  Положением, и содержать конкретные  сведения  опестициде. Досье представляется на кыргызском или русском языке.   7.2. Заявка условно разбита на две части:   7.2.1.  Данные, представляемые Регистрантом и представляющие  собойсобственно досье на пестицид.   7.2.2. Данные, представляемые Регистрантом по результатам испытанийв  СНГ и других стран, включают в себя отчеты по испытанию, экспертныезаключения  научно-исследовательских или других организаций,  Указанияпо  использованию  пестицида, тарную этикетку,  адаптированные  методыконтроля   микро  количеств  и  при  необходимости  некоторые   другиедокументы.   7.3.  Досье  и  резюме на препарат формируются  согласно  Заявке  встрогой  последовательности разделов и пунктов внутри каждого раздела.Названия  и  обозначения  разделов должны  соответствовать  таковым  вЗаявке.  В  случае  отсутствия  данных  по  какому-нибудь  пункту  илиразделу,  указывается: "нет сведений"; "не изучалось"; "не  требуется"(с обоснованием).   7.4. При перерегистрации пестицида достаточно заявки Регистранта  сподтверждением    торгового    названия,    действующего     вещества,препаративной  формы  и  регламентов применения  препарата  (по  формеТаблицы 1), регистрация проводится Государственным департаментом.   7.5.  При регистрации пестицида с целью расширения сферы примененияРегистрантом представляются данные по формам Таблицы 1, Приложения  1,при  регистрации  аналогов  -  по  формам  Таблицы  1,  Приложения  2,регистрация проводится Государственным департаментом.   7.6.  При  регистрации пестицида с измененной препаративной  формойРегистрантом представляются данные по формам Таблицы 1, Приложения  3,а  для действующего вещества, зарегистрированного в СНГ, - Таблицы  1,Приложений    3   и   13.   Регистрация   проводится   Государственнымдепартаментом.   7.7.   При   регистрации  комбинированного  пестицида,  содержащегоизвестные действующие вещества, Регистрантом представляются данные  поформам Таблицы 1, Приложения 4. Регистрация проводится Государственнымдепартаментом.   7.8.  При  регистрации микробиологических препаратов  с  измененнымтитром, заменой препаративной формы Регистрантом представляются данныепо формам Таблицы 1, Приложения 5 (за исключением п.п. 3, 5, 6, 9, 17,20). Регистрация проводится Государственным департаментом.   7.9. При регистрации нового неизвестного действующего вещества,  неимеющего регистрации в СНГ, но внесенного в Международные справочники,Регистрантом представляются данные по формам Таблицы 1, Приложений  3,6, 12, 14, 20. Регистрация проводится Государственным департаментом.   7.10.  При  регистрации нового неизвестного действующего  вещества,производящегося  на  территории  стран  СНГ,  Регистрант  представляетданные  по  формам  Таблицы 1, Приложений 3, 6,  14,  20.  Регистрацияпроводится Государственным департаментом.   7.11.   При   регистрации   нового  микробиологического   препаратаРегистрантом  представляются  данные,  отображенные  в  Таблице  1   иПриложениях 5, 11, 12, 14, 15, 20.   Регистрация проводится Государственным департаментом.   7.12.  Гигиенические  нормативы, санитарные  нормы  и  правила  прииспользовании и производстве пестицидов приводятся в Приложении 16.   7.13.   Единые  требования,  предъявляемые  к  изучению  содержанияостаточных  количеств  пестицидов и  составлению  отчета,  показаны  вПриложении 17.   7.14.   Единые   требования  к  методикам  определения   содержанияостаточных количеств пестицидов, их метаболитов в пищевых продуктах  иобъектах окружающей среды приводятся в Приложении 18.   7.15.   Порядок  разработки,  адаптации,  апробации  и  утвержденияметодов определения микроколичеств пестицидов и их метаболитов показанв Приложении 19.   7.16.  Документация,  оформленная с  отступлениями,  на  дальнейшеерассмотрение не направляется и возвращается Регистранту.   7.17. Допускается подача на регистрацию краткого досье на препарат,если  по  какой-либо  причине на данный момент отсутствует  полное.  Вслучае   положительного   решения,   вынесенного   экспертами,   послерегистрации   препарата  Регистрант  обязан  в  течение  6-и   месяцевпредставить полное досье.                                     Таблица 1                                РЕКОМЕНДАЦИИ                      по использованию пестицида      -----------------------------------------------------------------------|N|Торговое  название,|  Норма  |Культура,|Вред-| Способ,  |   Срок   || |   препаративная   | расхода | обраба- | ный |  срок    | последней|| |      форма,       |препарата|тываемый |орга-|обработки,| обработки|| |    действующее    |  (л/т,  | объект  |низм |ограниче- | в днях до|| |  вещество, фирма  |  л/га,  |         |     |   ния    |   сбора  || |                   |  кг/т,  |         |     |          | урожая, в|| |                   |  кг/га) |         |     |          | скобках -|| |                   |         |         |     |          |   макс.  || |                   |         |         |     |          |   кратн. || |                   |         |         |     |          | обработок||-|-------------------|---------|---------|-----|----------|----------|| |                   |         |         |     |          |          |-----------------------------------------------------------------------                                   Приложение 1                               Конфиденциально      1. Заявление регистранта.   2. Регистрант (название, адрес, телефон, факс).   3. Сфера применения (на каких культурах предполагается регистрация,вредный объект, латинское название.   4. Рекомендуемая норма расхода и способ применения.   5.  Рекомендуемые регламенты применения (срок проведения обработки,кратность, интервал между обработками).   6. Рекомендуемый срок ожидания (в днях до сбора урожая).   7. Эффективность (полевые испытания).   8. Результаты биологической оценки в других странах (если имеются).   9.  Результаты  определения остаточных количеств в  других  странах(при необходимости).                                   Приложение 2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известные синонимы.   5. Концентрация (в г/л или г/кг).   6. Сфера применения (на каких культурах предполагается регистрация,вредный объект, латинское название).   7. Рекомендуемая норма расхода и способ применения.   8.  Рекомендуемые регламенты применения (срок проведения обработки,кратность, интервал между обработками).   9. Рекомендуемый срок ожидания (в днях до сбора урожая).   10. Эффективность (полевые испытания).   11.   Результаты  биологической  оценки  в  других  странах   (еслиимеются).   12.  Результаты  определения остаточных количеств в других  странах(если имеются).                                   Приложение 3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5. Концентрация (г/л или г/кг).   6. Препаративная форма.   7. Сфера применения (на каких культурах предполагается регистрация,вредный объект, латинское название).   8. Рекомендуемая норма расхода и способ применения.   9.  Рекомендуемые регламенты применения (срок проведения обработки,кратность, интервал между обработками).   10. Рекомендуемый срок ожидания (в днях до сбора урожая).   11. Эффективность (полевые испытания).   12. Фитотоксичность, толерантность культур.   13. Совместимость с другими препаратами.   14.   Результаты  биологической  оценки  в  других  странах   (еслиимеются).   15.  Результаты  определения остаточных количеств в других  странах(при необходимости).                                   Приложение 4      1. Заявление регистранта.   2. Регистрант (название, адрес, телефон, факс).   3. Производитель продукта и действующего вещества (название, адрес,телефон, факс).   4. Отличительное название (торговое), известные синонимы.   5. Назначение каждого действующего вещества.   6. Концентрация (в г/л или г/кг).   7. Препаративная форма.   8. Сфера применения (на каких культурах предполагается регистрация,вредный объект, латинское название).   9. Рекомендуемая норма расхода и способ применения.   10. Рекомендуемые регламенты применения (срок проведения обработки,кратность, интервал между обработками).   11. Рекомендуемый срок ожидания (в днях до сбора урожая).   12. Совместимость с другими препаратами.   13. Эффективность (полевые испытания).   14.   Регистрация   в   других  странах   (номер   регистрационногоудостоверения, дата выдачи, сфера и регламенты применения).   15.   Результаты  биологической  оценки  в  других  странах   (еслиимеются).   16.  Результаты  определения остаточных количеств в других  странах(если имеются).                                   Приложение 5                        МИКРОБИОЛОГИЧЕСКИЕ ПРЕПАРАТЫ      Сведения   о   составе   и   свойствах  активного   ингредиента   ипрепаративной     формы     (бактериальных,     грибных,     вирусных,микроспороидальных  препаратов, на основе продуктов  жизнедеятельностимикроорганизмов).                         Свойства штамма-продуцента      1. Видовое название микроорганизма (латинское название).   2. Номер или название штамма (изолята).   3. Источник выделения штамма.   4.  Культурно-морфологические  и биохимические  свойства,  тесты  икритерии   (идентификации   (указать   также   учреждение,   проведшееидентификацию).   5. Патогенность или антагонизм по отношению к вредному объекту.   6.  Отличие от уже имеющихся штаммов данного вида ( в том числе  зарубежом).   7. Отношение к фагам, лизирующим клетки других штаммов того же видамикроорганизмов.   8. Способ, условия и состав сред для хранения штамма.   9.  Способ,  условия и состав сред для размножения микроорганизмов.Для  вирусов и микроспородий указывается характеристика специфическогосырья для выращивания.   10.  Способ  обнаружения  микроорганизма  в  микробных  ассоциацияхокружающей среды и биоматериале.   11.  Продукт, синтезируемый штаммом (химический состав, структурнаяформула, стабильность. Метод определения остатков).   12.  Состав  препарата: содержание действующего начала (титр  живыхклеток  или продукта их жизнедеятельности, вирусных телец, включений),вспомогательных веществ и их назначение.   13. Агрегатное состояние.   14. Смачиваемость.   15. Содержание влаги.   16. Содержание посторонней микрофлоры.   17. Метод определения действующего начала.   18. Условия и сроки хранения.   19. Способ приготовления рабочих растворов.   20.  Способ  обезвреживания одежды, тары,  пролитых  и  просыпанныхпрепаратов, транспортных средств и препарата, пришедшего в негодность.   21. Совместимость с другими пестицидами.                                   Приложение 6                         ФИЗИКО-ХИМИЧЕСКИЕ СВОЙСТВА      а) Физико-химические свойства действующего вещества      1. Действующее вещество (по ISO, IUPAK, N CAS).   2. Структурная формула (указать оптические изомеры).   3. Эмпирическая формула.   4. Молекулярная масса.   5. Агрегатное состояние.   6. Цвет, запах.   7.  Давление паров в мм. рт. ст. при t- 20 град. Цельсия и 40 град.Цельсия.   8. Растворимость в воде.   9. Растворимость в органических растворителях, мг/100 мл.   10. Коэффициент распределения п- октанол/вода.   11. Температура плавления.   12. Температура кипения и замерзания.   13. Температура вспышки и воспламенения.   14. Стабильность в водных растворах (рН 3-5, 7, 10) при t- 20 град.Цельсия, в том числе при низких концентрациях (менее 1 мг/куб. дм.).   15.  Плотность (в случае газообразного состояния вещества)  указатьпри t 0 град. Цельсия и 760 мм. рт. ст.      б) Физико-химические свойства технического продукта      1.  Чистота  технического продукта, качественный  и  количественныйсостав примесей.   2. Агрегатное состояние.   3. Цвет, запах.   4. Температура плавления.   5. Температура вспышки и воспламенения.   6.  Плотность (в случае газообразного состояния вещества, плотностьуказать при t 0 град. Цельсия и 760 мм. рт. ст.).   7. Термо- и фотостабильность.   8.   Аналитический  метод  для  определения  чистоты   техническогопродукта,  а  также  позволяющий определить состав продукта,  изомеры,примеси и т.п.      в) Физико-химические свойства препаративной формы      1. Агрегатное состояние.   2. Цвет, запах.   3. Стабильность водной эмульсии или суспензии.   4. рН кислотность.   5. Содержание влаги (%).   6. Вязкость.   7. Дисперсность.   8. Плотность.   9. Размер частиц (порошок, гранулы и т.п.).   10. Смачиваемость.   11. Температура вспышки.   12. Температура кристаллизации, морозостойкость.   13. Летучесть.   14. Данные по слеживаемости.   15. Коррозионные свойства.   16. Качественный и количественный состав примесей.   17. Стабильность при хранении.                                   Приложение 7                  ТОКСИКОЛОГО-ГИГИЕНИЧЕСКАЯ ХАРАКТЕРИСТИКА      а) Токсикологическая характеристика действующего вещества                         (технический продукт)      1.  Острая  пероральная токсичность (мыши,  крысы)  -  LD50.  Порогострого  действия (для препаратов, производящихся на территории  странQMC).   2. Острая кожная токсичность - LD50.   3.  Острая ингаляционная токсичность - CL50. Порог острого действия(для препаратов, производящихся на территории стран СНГ).   4.  Механизм  токсического  действия  (органы-мишени),  клиническиепроявления острой и хронической интоксикации.   5. Раздражающее действие на кожу и слизистые оболочки.   6.  Замедленное нейротоксическое действие на курах (обязательно дляфосфорорганических пестицидов, для других - при необходимости).   7.   Подострая  пероральная  токсичность  (кумулятивные  свойства),коэффициент  кумуляции ( для препаратов, производящихся на  территориистран СНГ, по методу Кагана).   8. Подострая накожная токсичность.   9. Сенсибилизирующее действие, иммунотоксичность.   10. Хроническая токсичность (пороговые и неэффективные дозы).   11.  Онкогенность, определяемая введением испытуемого  агента  двумвидам  животных  (мыши,  крысы) в течение двух лет,  с  представлениемматериалов    по   выживаемости   (таблицы   или   кривые),    частотезлокачественных  и  доброкачественных  опухолей  всех  гистологическихтипов  и  локализаций, определяемой по эффективному числу  (количествуживотных,  доживших  до появления или обнаружения  первой  опухоли)  сучетом  интеркуррентной смертности (метод Каплана-Мейера);  данные  поэкспериментальному и историческому контролю.   12.   Тератогенность   и  эмбриотоксичность  -   с   использованиемметодических  подходов,  позволяющих  выявить  аномалии  у  плодов   итоксичность для плода.   13.   Репродуктивная  токсичность  по  методу  двух   поколений   игонадотоксичность.   14. Мутагенность:   -  тест Эймса на генные мутации с метаболической активацией  и  безактивации;   -   цитогенетический   тест   in  vitro   в   культуре   лимфоцитовпериферической крови человека (хромосомные аберрации);   -  цитогенетический тест in vivo в клетках костного мозга  грызунов(хромосомные аберрации, микроядра).   Допускаются  другие тесты, но не менее трех, включая тест  Эймса  итест на млекопитающих in vivo.   15.  Метаболизм в организме млекопитающих, основные метаболиты,  ихтоксичность, токсикокинетика и при необходимости токсикодинамика.   16. Лимитирующий показатель вредного действия.   17. Допустимая суточная доза (ДСД) мг/кг/вес тела человека.   18.  Метаболизм  в  объектах  окружающей  среды,  в  том  числе   всельскохозяйственных растениях.      б) Токсикологическая характеристика препаративной формы      1. Острая пероральная токсичность (мыши, крысы) - LD50.   2. Острая кожная токсичность - LD50.   3. Острая ингаляционная токсичность - CL50.   4. Раздражающее действие на кожу и слизистые оболочки.   5.   Подострая  пероральная  токсичность  (кумулятивные  свойства),коэффициент  кумуляции (для препаратов, производящихся  на  территориистран СНГ).   6.  Подострая  накожная  токсичность  (для  препаратов,  обладающихвыраженной дермальной опасностью).   7.    Подострая   ингаляционная   токсичность   (для    препаратов,представляющих выраженную ингаляционную опасность).   8. Сенсибилизирующее действие.   9. Токсикологическая характеристика компонентов препаративной формы(наполнители, эмульгаторы, стабилизаторы, растворители и т.д.).   При  наличии  в  составе  пестицида  токсически  значимых  веществ,способных  значительно  усилить токсическое действие  по  сравнению  сдействующим    веществом,    данные   по   токсикологической    оценкепрепаративной  формы пестицида могут быть расширены с  учетом  свойствдействующего  вещества  и  компонентов препаративной  формы,  а  такжеметаболизма®      в) Гигиеническая характеристика препаративной формы      1. Влияние препарата на качество и пищевую ценность культур.   2.  Данные  о  разрушении  пестицида при хранении  продукции  и  еепереработке.   3.  Возможность  пестицида  выделяться с молоком  (для  препаратов,используемых на кормовых культурах и в животноводстве).   4. Рекомендуемые гигиенические нормативы и сроки ожидания.   5.  Рекомендации по диагностике и лечению острых отравлений, в  томчисле первая помощь при отравлении, антидоты.   6.  Оценка  опасности пестицида - данные рассмотрения на заседанияхгруппы экспертов ФАО/ВОЗ, ЕРА, Европейского союза.   7.   Рекомендуемые  меры  предосторожности  при  работе,  хранении,транспортировке,   производстве   (если   препарат   производится   натерритории стран СНГ).                                   Приложение 8             ВЕТЕРИНАРНО-САНИТАРНАЯ ЭКОТОКСИКОЛОГИЧЕСКАЯ ОЦЕНКА        опасности пестицидов для пчеловодства и животноводства      Лабораторные   испытания  токсичности  для  медоносных   пчел   (нетребуются   для  препаратов,  используемых  для  обработки   семян   ипосадочного материала; довсходовых гербицидов).   1.   Острая   и  хроническая  контактная  токсичность  действующеговещества и препаративной формы - LD50 (мкг/пчелу) и LC50 (%).   2.  Острая и хроническая оральная токсичность действующего веществаи препаративной формы - LD50 (мкг/пчелу) и LC50 (мкг/кв. см.).   3.  Продолжительность остаточного действия препарата  /  на  уровнеLC50 на стеклянной поверхности (сутки - %).   4. Фумигантная токсичность препарата LD50 (мкг/кв. см.).   5. Репеллентная активность препарата - КЗД (%).   6.  Класс токсичности действующего вещества и препарата для пчел  влабораторных условиях.   7.  Класс  опасности  препарата для  пчел  в  полевых  условиях  (врекомендуемых режимах его практического использования).   8. Рекомендуемый режим безопасного для пчел использования препаратаи снижения риска от последствий его воздействия.      Павильонные и полевые испытания опасности для медоносных пчел      (для  препаратов,  LD50  которых при остром контактном  воздействиименее 1.0 мкг/пчелу, и препаратов, используемых на стадиях бутонизациии цветения растений).   1. Посещаемость пчелами обработанных растений; активность при сборенектара и пыльцы с обработанных растений.   2.  Динамика  гибели  летных, ульевых пчел  и  расплода;  изменениеосновных поведенческих рефлексов пчел.   3.  Токсичность  собираемого нектара и пыльцы для  молодых  ульевыхпчел и расплода.   4. Сроки детоксикации препарата на обработанных растениях.   5.  Общее физиологическое (зоотехническое) состояние семей  пчел  входе испытаний и в послеиспытательный период (включая зимовку).   6.  Методика(и) определения остаточных количеств препарата в кормахзимующих пчел (кормовой мед, перга).   7.  Динамика накопления / распада остаточных количеств препарата  впродуктах пчеловодства.   8. МДУ остаточных количеств препарата в кормах зимующих пчел.      Ветеринарно-санитарная токсикологическая оценка опасности для   животноводства (для препаратов, используемых для обработки   кормовых культур)      1.   Параметры  и  класс  токсичности  препарата  для  теплокровныхживотных   и   птиц;   клинические  признаки   токсичности,   симптомыотравления.   2.  Методика(и) определения остаточных количеств препарата в кормахсельскохозяйственных   животных  и  птиц  (сено,   солома,   зерновые,корнеплоды)   (принимаются   методики,  разработанные   для   товарнойпродукции).   3.  Динамика накопления / распада остаточных количеств препарата  вкормах сельскохозяйственных животных и птиц.   4.  МДУ  в  кормах  сельскохозяйственных животных  и  птицы  (сено,солома,    зерновые,   корнеплоды   (могут   приниматься    нормативы,разработанные для товарной продукции).   5. Рекомендации по возможному снижению уровня загрязненности кормовсельскохозяйственных   животных  и  птицы   остаточными   количествамипрепарата при превышении ПДК.                                   Приложение 9                    ТОКСИКОЛОГО-РЫБОХОЗЯЙСТВЕННАЯ ОЦЕНКА                              пестицидов      1. Методика определения вещества в воде.   2.  Стабильность препарата в водной среде при рН 7-8 (время 50 и 95% распада).   3.  Средняя  летальная  концентрация препарата  (LC50),  вызывающаягибель 50% дафний в течение 48 часов.   4.  Средняя  летальная  концентрация препарата  (LC50),  вызывающаягибель 50% рыб в течение 96 часов.   5.  Средняя  летальная  концентрация препарата  (LC50),  вызывающаягибель 50% личинок осетровых или других видов рыб в течение 48 часов.   6. Растворимость, устойчивость и сроки детоксикации препарата и егометаболитов в воде.   7.  Оценка  влияния  препарата  на  химический  состав  и  процессысамоочищения   водной   среды   (рН,  растворенный   кислород,   азот:аммонийный,   нитратов,   нитритов;  БПК-5,  численность   сапрофитноймикрофлоры, органолептические свойства).   8.  Оценка  влияния препарата на процессы первичного продуцированиякультур  массовых  видов  одноклеточных водорослей.  Продолжительностьэкспериментов 30 суток.   9.   Токсичность   препарата  для  массовых   форм   зоопланктонныхорганизмов с регистрацией показателей выживаемости и плодовитости на 2-4 поколениях рачков, а также физиолого-биохимических и морфологическиханомалий. Продолжительность экспериментов 30-40 суток.   10.    Токсичность   препарата   для   моллюсков   с   регистрациейвыживаемости, темпа роста, плодовитости.   11. Токсичность препарата для рыб:   - оценка материальной или физиологической кумуляции;   -  оценка  действия на развивающуюся икру и личинку  осетровых  илидругих видов рыб (выживаемость, рост, морфологические аномалии);   -  сеголетки  и  взрослые  рыбы (карповые,  форелевые,  лососевые),выживаемость,   физиолого-биохимические,   морфологические    и    др.изменения. Продолжительность экспериментов 1-6 месяцев.   12. Мутагенное действие для гидробионтов (при необходимости).   13.    Гонадотоксическое    действие    для    гидробионтов    (принеобходимости).   14.    Иммунологическое   действие   -   для   гидробионтов    (принеобходимости).   15. Канцерогенное действие для гидробионтов (при необходимости).   Данные  по  пунктам  1-15 представляются по  действующему  веществу(техническому   продукту)   и   препаративной   форме.    Исследованияосуществляются по препаративной форме.   Если   данные   не   представляются  регистрантом   препарата,   тоисследования проводятся в одном из научных учреждений стран СНГ.   По пункту 7 могут приниматься данные, полученные при разработке ПДКдля   воды   водоемов   санитарно-бытового   назначения   медицинскимиучреждениями стран СНГ.   На  основании  данных  пунктов  1-6  рассчитывается  ориентировочнобезопасный   уровень  воздействия  (ОБУВ)  в  воде   рыбохозяйственныхводоемов, срок действия которого два года.   На   основании   данных  пунктов  1-15  разрабатывается   предельнодопустимая  концентрация  (ПДК)  препарата  в  воде  рыбохозяйственныхводоемов.                                   Приложение 10                      ЭКОЛОГО-ТОКСИКОЛОГИЧЕСКАЯ ОЦЕНКА                              пестицидов      1. Скорость разложения действующего вещества (Т50 и Т90) в почве:   1.1.  в  лабораторных  условиях  в  почвах  двух  типов:  чернозем,каштановая,  сероземы  или  аналогичных  в  диапазоне  рН  5-8   и   ссодержанием органического вещества от 1% до 4%, t и влажности;   1.2. в лабораторных анаэробных условиях в почве одного любого типа;   1.3.   в   полевых  условиях  в  почвах  не  менее  двух  почвенно-климатических зон.   2.  Состав  и  процентное  содержание метаболитов,  образующихся  впроцессе  разложения действующего вещества (лабораторные анаэробные  иаэробные условия, почва одного любого типа).   3.  Процентное содержание связанных остатков действующего  вещества(лабораторные условия, почва одного любого типа).   4.  Показатели сорбции/десорбции действующего вещества почвами двухтипов:  чернозем, каштановая или аналогичных в диапазоне рН  5-8  и  ссодержанием органического вещества от 1% до 4% (лабораторные условия).   5. Показатели миграции действующего вещества пестицида в почвах:   5.1.  в  лабораторных  условиях  в  почвах  двух  типов:  чернозем,каштановая  или  аналогичных  в  диапазоне  рН  5-8  и  с  содержаниеморганического   вещества   от   1%  до  4%   (тонкослойная   почвеннаяхроматография или колоночные опыты);   5.2.   в   полевых  условиях  в  почвах  не  менее  двух  почвенно-климатических зон.   6.   Показатель  испарения  действующего  вещества   (для   летучихпрепаратов) из почвы одного любого типа (лабораторные условия).   7. Скорость разложения действующего вещества (Т50 и Т90, гидролиз ифотолиз в лабораторных условиях) в воде.   8.  Состав  и  процентное содержание метаболитов, образующихся  придеградации действующего вещества в воде (лабораторные условия).   9. Поведение препарата в элементах рисовой оросительной системы:   9.1. чек (динамика содержания в воде слоя затопления и почве);   9.2.   коллекторно-дренажная  сеть  (установление  величины  выносапрепарата с поверхностным и подземным стоком за пределы чека  и  далееза пределы рисовой оросительной системы);   9.3.   величина  вертикальной  миграции  действующего  вещества   сфильтрационным потоком;   9.4.  показатель  сорбции/десорбции действующего  вещества  доннымиосадками (лабораторные условия).   10. Токсичность препарата для птиц:   10.1. острая пероральная (LD50);   10.2. при скармливании в течение восьми суток (ЛК50).   11. Токсичность препарата для дождевых червей (ЛК50).   12.    Токсичность    препарата   для   почвенных   микроорганизмов(оценивается  по интенсивности дыхания почвы и процессам трансформацииазота).   13.   Фитотоксичность   препарата   для   культур   севооборота   итранслокация его в растение.   14.   Токсиколого-рыбохозяйственная  оценка  пестицида  (заключениесоответствующего ведомства).   15.   Токсичность  и  опасность  пестицида  для  пчел   (заключениесоответствующего ведомства).   16.  Способы  обезвреживания пролитого или рассыпанного  пестицида.Способы обезвреживания и утилизация остатков пестицидов и тары  из-подних.   Данные  по пунктам 1-8 представляются по действующему веществу,  попунктам 1.3, 5.2, 9.1, 9.2, 9.3, 10-13 - по препаративной форме.   На   территории   Кыргызской  Республики  в  обязательном   порядкепроводится проверка поведения пестицида по пунктам 1.3 и 5.2.   Данные  по пункту 9 представляются для препаратов, рекомендуемых  крегистрации  на рисе. По пунктам 9.1, 9.2, 9.3 проводятся исследованияна территории стран СНГ.   Если   данные   по  пунктам  1-16  не  представляются  регистрантомпрепарата, то исследования проводятся в научных учреждениях стран СНГ.                                   Приложение 11                            МЕТОДИЧЕСКИЕ УКАЗАНИЯ            по определению остаточных количеств пестицидов      Регистрант  обязан провести адаптацию методов контроля для  условийстран  СНГ, в том числе для Кыргызской Республики согласно требованиямнастоящего Положения.   Методические   указания   по   определению   остаточных   количествпестицидов  в продуктах питания, кормах, объектах окружающей  среды  ибиологических средах   (допускается представление уже адаптированных методик).   Методические   указания   по   определению   остаточных   количествпестицидов в сельскохозяйственной продукции (продуктах ее переработки)и других растительных объектах   (допускается представление уже адаптированных методик).   Методические   указания   по   определению   остаточных   количествпестицидов в почве   (допускается представление уже адаптированных методик)   Методические   указания   по   определению   остаточных   количествпестицидов в воде (при необходимости)   (допускается представление уже адаптированных методик).   Методические   указания   по   определению   остаточных   количествпестицидов в воздухе (при необходимости)   (допускается представление уже адаптированных методик).   Методические   указания   по   определению   остаточных   количествпестицидов в биологических средах (при необходимости)   (допускается представление уже адаптированных методик).                                   Приложение 12                                РЕКОМЕНДАЦИИ                      по использованию пестицида      1. Отличительное название, фирма (Регистрант).   2.  Действующее вещество (по ISO) (видовое название микроорганизма,название штамма или изолята).   3.  Концентрация (в г/л или г/кг), (титр живых клеток или  продуктаих жизнедеятельности, титр вирусных телец, включений).   4. Препаративная форма.   5. Назначение.   6. Совместимость с другими пестицидами.   7. Период защитного действия.   8. Скорость воздействия.   9. Фитотаксичность.   10. Возможность возникновения резистентности.   11. Рекомендации по охране полезных объектов флоры и фауны.   12. Меры безопасности при работе с пестицидом.   13. Первая помощь при отравлении.   14. Меры предосторожности при работе, транспортировке и хранении.   15.  Способы  обезвреживания пролитого или рассыпанного  пестицида,способы обезвреживания, утилизации тары и остатков пестицида.   16. Технология применения.   16.1. Порядок приготовления рабочей жидкости.                                   Приложение 13                                   ПОРЯДОК               представления и согласования технических                         условий на пестициды      Настоящий  документ  устанавливает единый порядок  представления  исогласования  технических  условий и изменений  к  ним  на  пестициды.Порядок   распространяется   на  всю  продукцию,   разрабатываемую   иизготовляемую  в странах СНГ государственными и другими  организацияминезависимо от форм собственности и подчинения.   1. Технические условия на пестициды представляются:   - на опытную партию для проведения регистрационных испытаний;   -   на   опытно-промышленную  партию  для  опытно-производственногоприменения в случае временной регистрации препарата;   -  на  промышленный  выпуск средств защиты,  включенных  в  "Списокхимических  и  биологических средств борьбы с  вредителями,  болезнямирастений,   сорняками   регуляторов  роста   растений   и   феромонов,разрешенных   для  применения  в  сельском,  лесном   и   коммунальномхозяйствах" (далее по тексту "Список") на постоянную регистрацию.   2.  Рецептура  является обязательным приложением  к  проекту  ТУ  исогласовывается одновременно с техническими условиями.   Рецептура  является  собственностью  разработчика  и  не   подлежитпередаче   сторонним  организациям  без  согласия  разработчика.   Прирассылке    утвержденных   ТУ   согласующим   организациям   рецептураприлагается к пояснительной записке.   3.  Проект технических условий направляется на рассмотрение во  всезаинтересованные организации.   4.   Минздрав   проводит   согласование  технических   условий   попредставлению Государственным Департаментом.   5.  Государственным Департаментом согласовывает технические условияпосле получения согласования всех заинтересованных организаций.   Срок рассмотрения проекта технических условий (изменений к ним)  наодин препарат не должен превышать 30 дней с момента поступления его  ворганизацию.   Согласование    оформляют   подписью   руководителя    (заместителяруководителя) согласующей организации и печатью, отдельным согласующимписьмом   (с   обязательным   приложением  последнего)   или   выдачейсертификата.   6. Изменения к техническим условиям, продление срока действия ТУ  иих отмену согласовывают в порядке, установленном данным документом длятехнических условий.   7. Ограничение срока действия технических условий устанавливают принеобходимости  по  согласованию  с  Государственным  Департаментом   иМинздравом.   8.  В  случае  необходимости проведения дополнительных исследованийразработчик   представляет  для  согласования  проект   извещения   напродление срока действия ТУ на опытную или опытно-промышленную партию.   9.  Первый  экземпляр утвержденных технических условий  (подлинник)остается у организации-разработчика. Второй экземпляр утвержденных  ТУнаправляется  в  Государственный Департамент  в  месячный  срок  послеутверждения с оригиналом печатью и подписями.   Разработчик  представляет согласование заинтересованных организацийпо месту производства препарата.   10.   Согласование   технических   условий   разработанных   взамендействующих  (пересмотр)  извещений об  изменении  ТУ  на  действующиепроизводства проводят в том же порядке в течение 30 дней.                                   Приложение 14                               ТАРНАЯ ЭТИКЕТКА      Перед применением внимательно прочитать!   Производство  и  упаковка  фирмы (указывается  конкретно,  а  такжепочтовый адрес)      1. Отличительное название, фирма (регистрант).   2. Действующее вещество (по ISO), (видовое название микроорганизма,название штамма или изолята).   3.  Концентрация (в г/л или г/кг), (титр живых клеток или  продуктаих жизнедеятельности).   4. Препаративная форма.   5. Назначение.   6. Ограничения.   7. Токсичность (указывается класс опасности).   8. Регистрационный номер этикетки.   Тарная этикетка должна содержать информацию по всем пунктам. Дизайнне регламентируется.   Возможно совмещение тарной этикетки и рекомендаций в один документ,если   технические  возможности  позволяют  нанести  это  на   единицуупаковки.                                   Приложение 15                          ТОКСИКОЛОГИЧЕСКАЯ ОЦЕНКА                   микроорганизма (бактерии, грибы)      1.   Патогенность   (вирулентность,   токсичность,   токсигенность,диссеминация)  бактерий, грибов изучается на двух  видах  лабораторныхживотных  при однократном внутрибрюшинном, внутрижелудочном  введении,поступлении  через  верхние дыхательные пути и на  слизистые  оболочкиглаз.   2.  Действие микроорганизмов на иммунную систему сенсибилизирующее,аллергенное,  иммунотоксичное,  иммуномодулирующее)  при   поступлениичерез верхние дыхательные пути в течение одного месяца.      а) Токсикологическая оценка продуктов микробного синтеза      1.  Острая  пероральная  токсичность (мыши,  крысы)  -  LD50  порогострого  действия (для препаратов, производящихся на территории  странСНГ).   2. Острая кожная токсичность LD50.   3.  Острая ингаляционная токсичность - CL50. Порог острого действия(для препаратов, производящихся на территории стран СНГ).   4. Клинические проявления острой интоксикации.   5. Раздражающее действие на кожу и слизистые оболочки.   6.   Подострая  пероральная  токсичность  (кумулятивные  свойства),коэффициент  кумуляции (для препаратов, производящихся  на  территориистран СНГ).   7. Подострая накожная токсичность.   8. Сенсибилизирущее действие, иммунотоксичность.   9. Хроническая токсичность (пороговые и неэффективные дозы).   10. Онкогенность (первичные обобщающие материалы - данные о частотеопухолей у подопытных животных в абсолютных значениях и по отношению кэффективному числу, количество опухолей на одно животное, количество ичастота    гистологических    типов   опухолей    всех    локализаций,метастазирование,   выживаемость  животных,  коэффициент   онкогенногориска,  срок  обнаружения  первой опухоли,  данные  экспериментальногоисторического контроля экспериментальных животных и т.д.).   11.  Гератогенность и эмбриотоксичность с использованием  подходов,позволяющих выявить аномалии у плодов и токсичность для плода.   12.   Репродуктивная  токсичность  по  методу  двух   поколений   игонадотоксичность.   13. Мутагенность:   -  тест Эймса на генные мутации с микросомальной активацией  и  безактивации;   - хромосомные аберрации (in vivo у лабораторных животных);   - in vitro в культуре лимфоцитов периферической крови человека.   Допускаются другие тесты, но не менее трех, включая тест Эймса.   14.  Метаболизм в организме млекопитающих, основные метаболиты,  ихтоксичность, токсикокинетика и при необходимости токсикодинамика.   15. Лимитирующий показатель токсичности.   16. Допустимая суточная доза (ДСД) мг/кг/вес тела человека.   17. Дополнительная информация.      б) Токсикологическая оценка препаративной формы                     микробиологического препарата      1. Острая пероральная токсичность (мыши, крысы) - LD50.   2. Острая ингаляционная токсичность - LC50.   3. Раздражающее и резорбтивное (при необходимости) действие на кожуи слизистую оболочку.   4. Сенсибилизирующее действие.   5.  Кумулятивные  свойства  (для  препаратов  на  основе  продуктовжизнедеятельности микроорганизмов).   6. Дисбактериотическое действие.   7.    Состав    котаминантной   микрофлоры    (для    вирусных    имикроспородиальных   препаратов)  и   данные   по   патогенности   длятеплокровных.   8.   Отдаленные  последствия  (для  токсинсодержащих   препаратов),мутагенность (тест Эймса), тератогенность.      в)   Установление   гигиенических   регламентов   использования   ипроизводства микробиологических препаратов      1.   Изучение   остаточных  количеств  пестицида   в   динамике   всоответствии  с требованиями данного Положения, в случае необходимостигигиенического нормирования.   2.  Гигиеническая оценка условий труда при применении  препарата  сучетом максимальных норм расхода и различных технологий.   В  закрытом грунте изучение условий труда проводится независимо  отматериалов по изучению гигиены труда в условиях открытого грунта.   3. Обоснование необходимости и разработки гигиенических нормативов,обеспечивающих безопасность населения и работающих при производстве  иприменении пестицидов (при необходимости):   - МДУ в продуктах питания;   - ПДК в воде источников санитарно-бытового водопользования;   -  ПДК  в  воздухе  рабочей зоны (для препаратов,  производящих  натерритории стран СНГ);   -  ОБУВ  и ПДК (для препаратов, производящихся на территории  странСНГ) в атмосферном воздухе;   - ОБУВ в воздухе рабочей зоны (для зарубежных препаратов);   - ПДК для почвы (для стойких препаратов, способных к транслокации врастении и миграции в другие среды);   - ОДК в почве для остальных препаратов.                                   Приложение 16                                УСТАНОВЛЕНИЕ          гигиенических нормативов, санитарных норм и правил              при использовании и производстве пестицидов      1.  Изучение  остаточных  количеств  пестицида  в  соответствии   стребованиями  данного  Положения  и обоснование  сроков  ожидания  длякаждой культуры.   2.  Гигиеническая оценка условий труда при применении  препарата  сучетом  максимальных  норм расхода, кратности и различных  технологий.Обоснование сроков безопасного выхода на работы.   В  закрытом грунте изучение условий труда проводится независимо  отматериалов по изучению гигиены труда в условиях открытого грунта.   3. Обоснование необходимости и разработка гигиенических нормативов,обеспечивающих безопасность населения и работающих при производстве  иприменении пестицидов:   -  максимально допустимый уровень (МДУ/ВМДУ) в продуктах питания  исельскохозяйственном сырье;   -   предельно  допустимая  концентрация  (ПДК)  в  воде  источниковсанитарно-бытового назначения;   -  ПДК  в  воздухе  рабочей зоны (для препаратов  производящихся  ифасующихся  на  территории  России  и  для  импортируемых  препаратов,обладающих выраженной ингаляционной опасностью);   - ОБУВ в воздухе рабочей зоны для остальных препаратов;   -   ориентировочно   безопасный  уровень   воздействия   (ОБУВ)   ватмосферном воздухе (при необходимости);   -  ПДК  в  атмосферном воздухе (для препаратов,  производящихся  натерритории России);   - ПДК для почвы (для стойких препаратов, способных к транслокации врастении и миграции в сопредельные среды);   -   ориентировочно  допустимая  концентрация  (ОДК)  в  почве   дляостальных препаратов.   4.  Гигиеническая  оценка  опасности  пестицида,  рекомендации  длятарной   этикетки,   указания  по  использованию   пестицида,   оценкаопасности.   При  разработке  гигиенического норматива для воды  водоемов  могутприниматься данные по оценке влияния препарата на химический состав  ипроцессы    самоочищения   водной   среды,   полученные   в    научно-исследовательском   учреждении  или  другой  организации,   проводящимрыбохозяйственную   оценку  пестицидов,  при  проведении   по   единымметодическим указаниям.   При разработке гигиенического норматива для почвы могут приниматьсяданные  по изучению поведения пестицида в почве, полученные в  научно-исследовательском   учреждении  или  другой  организации,   проводящимэкологическую оценку пестицидов, при проведении по единым методическимуказаниям.                                   Приложение 17                             ЕДИНЫЕ ТРЕБОВАНИЯ,            предъявляемые к изучению содержания остаточных               количеств пестицидов и составлению отчета      Полевые  опыты по изучению динамики остаточных количеств пестицидовпроводятся в соответствии законодательством Кыргызской Республики.   Исследования   осуществляются  в  экспериментах   по   установлениюбиологических регламентов использования или в специальных опытах в техже  зонах,  где проводятся регистрационные испытания, в  течение  двухвегетационных периодов.   Отчет   по   результатам  изучения  динамики  содержания   остатковпестицидов должен включать следующие разделы и положения:   1. Краткое обоснование целей и задач опыта.   2. Краткая характеристика изучаемого препарата и его назначение.   3. Общая характеристика опыта, с указанием места проведения, вида идлительности опыта, размера опытных делянок и числа повторностей, видапроб, в которых в динамике определяли содержание остатков пестицида.   4.  Характеристика  почвы  и  погодно  -  климатических  условий  суказанием среднемноголетних значений метеофакторов и анализом  условийпо годам опыта.   5.   Особенности  применения  изучаемого  препарата:  препаративнаяформа,  способ  и  кратность обработки, сроки и нормы  применения  (попрепарату и действующему веществу).   6. Методика отбора и условия хранения проб.   Отбор   проб   и   их  хранение  производится  в   соответствии   сзаконодательством Кыргызской Республики.   Пробы  отбираются  отдельно  с каждой повторности  опыта  (всего  4повторности), включая необработанный контроль. Из этих проб  готовитсясредний  образец, из которого отбираются две аналитические  пробы  дляанализа.   Отобранные  средние образцы, как правило доставляются в лабораториюв день отбора и фиксируются путем замораживания до момента анализа.   Допускается транспортировка образцов на большие расстояния только вспециальных  контейнерах  (термосах) с  сухим  льдом  или  охлажденныеохлаждающим  составом  до  температуры  не  выше  +2  град.   Цельсия.Особенности хранения и транспортировка проб указываются в отчете.   7. Метод определения остаточных количеств.   Для   определения  остаточных  количеств  пестицидов  при  изучениидинамики их разложения и в элементах урожая может использоваться:   -   методика   фирмы-производителя  (Регистранта   препарата)   илиметодика, имеющая международное признание, в точности воспроизведеннаяв лаборатории;   -    методика    фирмы-производителя    (Регистранта    препарата),адаптированная к условиям существующих лабораторий и имеющая  хотя  быодин акт апробации;   - методика, находящаяся в процессе утверждения или утвержденная.   При  этом  исполнитель при подготовке отчета обязан дать ссылку  наутвержденный  метод.  Неутвержденная  методика  оформляется   согласнотребованиям и прикладывается к отчету.   8.   Марка  хроматогрофа  (другого  прибора  или  пластин),  пределобнаружения  метода,  полнота  извлечения  и  имеющиеся  гигиеническиенормативы для пестицида.   9.  Данные  по  динамике содержания остаточных количеств  изучаемыхпестицидов  в  исследуемых  объектах при  максимально  рекомендованнойнорме  расхода и кратности обработок за два сезона испытания  во  всехпочвенно-климатических  зонах,  где  проводится  биологическая  оценкапрепарата и предполагается его регистрация.   Для  более  точного последующего анализа результатов и  обеспечениявозможности  расчета  скорости распада пестицидов  пробы  для  анализаотбираются в следующие сроки:   -----------------------------------------------------------------------|   Рекомендуемый срок последней   |      Сроки отбора проб (дни)     ||     обработки (срок ожидания)    |                                  ||----------------------------------|----------------------------------||два дня                           |0(*), 1, 2, 3, 4                  ||три дня                           |О, 1, 2, 3, 5                     ||семь дней                         |0, 3, 5, 7, 10                    ||десять дней                       |0, 4, 8, 10, 12                   ||пятнадцать дней                   |0, 5, 10, 15, 20                  ||двадцать один день                |0, 7, 14, 21, 28                  ||тридцать дней                     |0, 10, 20, 30, 40                 ||сорок дней                        |0, 14, 28, 40, 50                 ||пятьдесят дней                    |0, 20, 35, 50, 60                 ||шестьдесят дней                   |0, 20, 40, 60, 70                 ||более шестидесяти дней            |в день уборки урожая(**)          |-----------------------------------------------------------------------   (*)0  -  день последней обработки, образцы берутся через  2-3  часапосле обработки.   (**)  -  для  пестицидов,  используемых для предпосевной  обработкисемян,  до  посева,  сразу после посева, до цветения  (плодово-ягодныекультуры),   по  вегетирующим  растениям,  если  последняя   обработкапроводится  более,  чем за 60 дней до уборки. Остатки  в  этом  случаеопределяются только в урожае (по его элементам).   Для  пестицидов, рекомендуемых к применению на кормовых  культурах,зеленая масса которых может быть использована непосредственно на  кормскоту,  необходимо  изучать динамику разложения действующего  вещества(всех  действующих веществ для смесевых препаратов) в  соответствии  свышеприведенной   схемой  и  рекомендациями  Регистранта   по   срокампоследней обработки.   Для  пестицидов,  рекомендуемых к применению на  овощных  культурахоткрытого  грунта  сбор  которых  проводится  неоднократно  за   сезон(огурцы, томаты, баклажаны, перец, раннеспелая капуста), сроки  отборапроб  устанавливаются, начиная с обработки по завязям или  кочанам  посхеме с рекомендуемым сроком последней обработки 7 дней до уборки (3-ястрока  в  вышеприведенной  таблице,  О,  3,  5,  7,  10  дней   послеобработки).  При проведении обработок после первого и/или  последующихсборов, отбор образцов проводится по этой же схеме отдельно по каждомусбору  (пять  проб  после каждой обработки). При проведении  испытанийпестицидов  на  промышленных  плантациях этих  культур  с  однократнойуборкой урожая, отбор проб проводится по общей схеме.   Для  пестицидов,  рекомендуемых к применению на  овощных  культурахзащищенного  грунта,  сбор которых проводится  неоднократно  за  сезон(огурцы, томаты, баклажаны, перец), сроки отбора проб устанавливаются,начиная  с  обработки по завязям или кочанам по схеме с  рекомендуемымсроком последней обработки 3 дня до уборки (2-я строка вышеприведеннойтаблицы, О, 1, 2, 3, 5 дней после обработки). При проведении обработокпосле  первого и/или последующих сборов, отбор образцов проводится  поэтой  же  схеме  отдельно  по каждому сбору (пять  проб  после  каждойобработки).   Для  пестицидов,  рекомендуемых к применению на зеленых  культурах,зеленом  горошке,  стручковой  фасоли, столовой  свекле,  культурах  спериодом вегетации менее 60 дней (редис, свекла, морковь для пучковоготовара  и  т.д.)  обязательно проводится изучение динамики  разложениядействующих веществ по общей схеме. Во всех случаях обязателен  анализконечной  продукции  по элементам урожая (при необходимости  продуктовего  переработки).  Не  требуется изучение  остаточных  количеств  дляпрепаратов,  применяемых на маточниках, семенниках, в  питомниках,  налекарственных  и  эфиромасличных  культурах,  сырье  которых  идет  наполучение  индивидуальных веществ, на лекарственных  и  эфиромасличныхкультурах,   которые   убираются  через  год   после   обработки,   надекоративных культурах.   Результаты анализов оформляются в виде таблицы:  -----------------------------------------------------------------------|     Препарат    | Сроки  | Дата отбора |  Содержание   |    Дата    || (вариант опыта) | отбора |    проб     |   веществ в   | проведения || Дата обработки  |  проб  |             | анализируемом |  анализа   ||  Норма расхода  |        |             |    объекте    |            ||(в т.ч. по д.в.) |        |             |               |            ||    Кратность    |        |             |               |            |-----------------------------------------------------------------------   10. Выводы и заключение по результатам эксперимента.   Отчет должен быть подписан исполнителями, утвержден руководителем искреплен   печатью  учреждения  (копии  не  принимаются).   К   отчетуприлагаются:   все  акты  отбора проб (оригиналы), копии типичных хроматограмм  повсем  вариантам,  объектам, срокам отбора проб или другая  техническаяинформация, подтверждающая результаты опыта.   По   каждому  препарату,  предлагаемому  к  регистрации,  готовитсясамостоятельный отчет.   Отчет оформляется по правилам, описанным в Положении.                                   Приложение 18                              ЕДИНЫЕ ТРЕБОВАНИЯ        к методикам определения содержания остаточных количеств           пестицидов и их метаболитов в пищевых продуктах и                       объектах окружающей среды      Настоящие   требования  распространяются  на  методики  определениясодержания  пестицидов  в  воздухе, воде,  почве,  продуктах  питания,кормах, биологическом материале.   Документ  устанавливает единые требования к построению, содержанию,изложению  нормативных документов (аттестатов, методических  указаний)на  методики  определения содержания пестицидов в  продуктах  питания,кормах  и  объектах  внешней среды, требования к приборам,  реактивам,подготовке    и   проведению   определения,   обработке   результатов,метрологическому обеспечению.                             1. Общие положения      1.1.  Методические  указания  по определению  остаточных  количествпестицидов в сельскохозяйственном сырье, продуктах питания,  кормах  иобъектах   окружающей   среды   должны  соответствовать   требованиям,предъявляемым к научно-технической документации.   1.2.  Методические указания должны разрабатываться для  препаратов,включенных  в  список  пестицидов, разрешенных к применению,  а  такжепрепаратов, рекомендованных к регистрационным испытаниям.   1.3. Методические указания должны:   1.3.1.  включать  современные физико-химические методы,  включающиефотометрию,  хроматографию и др., проверенные  в  экспериментальных  ипроизводственных условиях, имеющие метрологическое обеспечение;   1.3.2.    предусматривать   приборы,   прошедшие    государственныеиспытания,  внесенные  в  Государственный  реестр  СНГ  и  выпускаемыесерийно,   а  также  приборы,  требования  к  которым  установлены   вгосударственных стандартах и нормативно-технической документации;   1.3.3.   предусматривать  использование  приборов  с   регистрациейпоказаний в форме, пригодной для статистической обработки, в том числес выходом на вычислительные устройства;   1.3.4.  включать аналогичные по точности дублирующие  методики  дляповышения  достоверности  идентификации и для обеспечения  возможностииспользования имеющихся в обращении приборов;   1.3.5.  включать  требования по обеспечению  безопасности  труда  ипроизводственной санитарии.   1.4.   Срок  действия  методических  указаний  не  устанавливается.Методики пересматриваются и переутверждаются по мере совершенствованияметодов анализа.                      2. Единые требования к методикам      2.1.  Методические  указания  должны  содержать  вводную  часть   иметодику (или методики) определения со следующими разделами:   - основные положения;   - реактивы и материалы (приборы, аппаратура, посуда);   - отбор проб;   - подготовка к определению;   - проведение определения;   - обработка результатов;   - требования безопасности;   - авторы.   2.2.  В  заглавии  методических  указаний  должны  найти  отражениенаименование действующего вещества препарата (по номенклатуре ИСО) илиназвание   химической  группы,  объекты  анализа  и   принцип   методаопределения.  Например "Методические указания по определению  остатковхлорорганических    пестицидов   в    почве    методом    тонкослойнойхроматографии";   "Методические  указания  по   определению   остатковметилпаратиона   в   растительных  объектах  методом   газо-жидкостнойхроматографии".   2.3.  Вводная часть документа должна отражать назначение и  областьприменения   методики   (или  методик)  и   излагаться   в   следующейформулировке:   Настоящие  методические  указания  предназначены   дляорганов    и    учреждений    санитарно-эпидемиологического    надзораМинистерства  здравоохранения,  а также ветеринарных,  агрохимических,контрольно-токсикологических         лабораторий          Министерствасельского,водного  хозяйства  и  перерабатывающей   промышленности   илабораторий  других  министерств  и  ведомств,  занимающихся  анализомостаточных количеств пестицидов в продуктах питания, кормах и объектахвнешней среды.   2.3.1. Вводная часть должна содержать:   - фирма-производитель препарата;   -  торговое  наименование  препарата  (если  имеются  синонимы,  тоуказываются  только  те,  остатки которых возможно  определить  даннымметодом);   - название действующего вещества по номенклатуре ИСО (Международнаяорганизация стандартизации);   -   название  действующего  вещества  по  номенклатуре  ИЮПАК  (дляпрепаратов СНГ по общепринятому стандарту);   - структурную формулу;   - эмпирическую формулу;   - молекулярную массу;   - удельную массу;   - изомерный состав;   - показатель преломления (для жидкостей);   - агрегатное состояние;   - цвет, запах;   - летучесть (давление паров в мл. рт. ст. при 20 град. Цельсия и 40град. Цельсия);   - растворимость в воде и основных органических растворителях;   - температура плавления;   - температура кипения и замерзания;   - температура вспышки и воспламенения;   - коэффициенты распределения, если они известны;   - краткую токсикологическую характеристику; ДСД, острую пероральнуютоксичность,   острую   кожную   токсичность,   острую   ингаляционнуютоксичность,    особые    токсикологические   свойства    (возможностьобразования метаболитов с большей токсичностью и их характеристику);   - гигиенические нормативы;   - область применения препарата;   -  группа  пестицидов  в соответствии с классификацией  по  способудействия и объекту применения или регулятора роста растений и культуры(например: послевсходовый гербицид на посадках картофеля);   2.3.2.   Первый  раздел  документа  должен  называться:   "Методикаопределения  (название действующего вещества по ИСО) ... (объект)  ...методом  "Например,  "Методика определения  линдана  в  почве  методомтонкослойной  хроматографии", "Методика определения симазина  в  почвеспектрофотометрическим методом";   2.3.3.  Подраздел "Основные положения" должен отражать принцип,  накотором основана методика, с указанием основных параметров определенияи  возможности  определения основных токсичных метаболитов.  Например,"Методика основана на хроматографии линдана в тонком слое силикагеля всистеме  н-гексан-ацегон и очистке экстракта концентрированной  сернойкислотой",  "Методика  основана на газохроматографическом  определениилиндана с детектором постоянной скорости - рекомбинации на неподвижнойфазе SE-30 после экстракции смесью н-гексан-ацетон и очистке экстрактана  колонке с силикагелем", "Методика основана на измерении оптическойплотности раствора, содержащего симазин".   Если  действующее  начало определяется в  сумме  с  его  токсичнымиметаболитами, следует их перечислить.   Подраздел также должен включать:   - метрологическую характеристику метода;   - диапазон определяемых концентраций;   - предел обнаружен в мкг;   -  предел обнаружен в мг/кг, мг/л, мг/куб. м., пределы обнаружения,кроме    специально   оговоренных   случаев,   не   должны   превышатьгигиенические нормативы;   -  среднее значение определения стандартных количеств пестицидов  впробе в процентах.   Для   установления  процента  определения  на  различных  культурахследует  проводить анализ типичных представителей (см. табл. 2),  а  вслучае  узкой  области (применения пестицида - на тех  культурах,  длякоторых  предназначен препарат. По каждой среде берется 4 концентрациипо  6  проб  в  пределах измеряемых концентраций, то  есть  24  пробы,которые достаточны для стандартизации.   Вычисляют:   - в процентах среднюю полноту извлечения по каждой среде;   -  доверительный интервал по шести параллельным (число параллельныхопределений (п) не менее 6);   - стандартное отклонение S;   - относительное стандартное отклонение DS;   - доверительный интервал среднего при р-0.95 и п=5.   Среднее  значение определения стандартных количеств и доверительныйинтервал среднего проводится для четырех концентраций:   - равной гигиеническому нормативу;   - равный удвоенному пределу обнаружения;   -  равной  половине гигиенического норматива, если он выше  пределаобнаружения;   - равной максимуму определения.   Если   гигиенические  нормативы  еще  не  установлены,  то  среднеезначение определяется на 4 концентрациях в определяемом диапазоне.   Избирательность  метода  в  присутствии  пестицидов,   близких   похимическому строению и области применения.   Если   имеются   мешающие  определению  примеси,  то   следует   повозможности  дать  их  описание  и  указать  концентрацию,  с  которойначинает сказываться их влияние.   2.4.  Подраздел  "Реактивы и материалы" должен  содержать  переченьприменяемых для определения остаточных количеств препаратов, реактивови   материалов  с  указанием  степени  их  чистоты  в  соответствии  ссуществующими на них стандартами, НТД, а также растворов  с  указаниемсроков   хранения  и  необходимого  количества  на  проведение  одногоисследования,  измерения  или на какое количество  исследований  можноиспользовать приготовленные по методике объемы тех или иных растворов,в том числе и стандартных.   В  методиках  газохроматического определения  остаточных  количествпрепаратов  должен быть указан тип хроматографа, тип детектора  и  егоселективность,  материал,  длина, диаметр хроматографической  колонки,сорбент-носитель и тип стационарной фазы.   В   методике   по  определению  остатков  препаратов   тонкослойнойхроматографии  должны  быть указаны размер  пластинок,  толщина  слоя,марка сорбента и его зернение.   В методиках по определению остатков препаратов оптическими методамидолжны  быть  указаны тип прибора, тип и размеры кювет и тип  катоднойлампы.   2.5.   Подраздел   "Подготовка  к  определению"  должен   содержатьтребования  ко всем подготовленным работам, предшествующим определениюостаточных   количеств  препаратов,  в  том  числе  по   приготовлениюстандартных, градуировочных и других растворов с указанием  сроков  иххранения,  по  очистке растворителей, приготовлению хроматографическихпластинок,      приготовлению     насадок     и      кондиционированиюхроматографических  колонок, построению градуировочных  графиков.  Прииспользовании    способов   очистки   растворителей,    отличных    отобщепринятых, должно быть дано подробное их описание.   Подраздел должен содержать требования к установке и подготовке всехсредств  определения в соответствии со стандартами  и  НТД,  с  учетомтребований   безопасности.  Установление  зависимости   аналитическогосигнала    от    содержания   определяемого    вещества,    построениеградуировочного   графика  необходимо  проводить  в  соответствии   состандартами и НТД на приборы:   - способ и степень насыщения парами подвижного растворителя;   - длина пробега растворителя;   - проявляющий реактив;   -  способ обработки хроматограмм (нагревание, облучение УФ-светом ит.п.);   - величина Rf (среднее из пяти определений);   - способ количественного определения;   - линейный диапазон концентраций;   - стабильность пятен во времени и способ фиксации хроматограммы.   При   использовании  денситометра  в  разделе  2.5  приводятся  егоосновные параметры.   В  методах  определения  остаточных  количеств  пестицидов  методомвысокоэффективной жидкостной хроматографии должны приводиться:   - состав элюента;   - скорость его потока;   - тип детектора;   - объем вводимой пробы;   - время удерживания;   - линейный диапазон детектирования;   - способ количественного определения;   - показание шкалы электрометра;   - скорость подачи ленты самописца.   При  фотоколориметрическом и спектрографическом определениях способприготовления градуировочных растворов должен быть представлен в  видетаблицы  и  указана  длина  волны, при которой  измеряется  оптическаяплотность градуировочных растворов.   Например:   -----------------------------------------------------------------------|Компоненты                   |    Номера градуировочных растворов    ||-----------------------------|---------------------------------------||Градуировочных растворов, их | 1  |  2  |  3  |  4  |  5  |  6 |  7  ||объем                        |    |     |     |     |     |    |     ||-----------------------------|----|-----|-----|-----|-----|----|-----||Стандартный раствор симазина,|0.0 | 0.1 | 0.2 | 0.4 | 0.6 | 0.8| 1.0 ||мл                           |    |     |     |     |     |    |     ||-----------------------------|----|-----|-----|-----|-----|----|-----||Содержание симазина, мкг/мл  |0.0 | 10  | 20  | 40  | 60  | 80 | 100 |-----------------------------------------------------------------------   Для  повышения надежности идентификации препаратов методика  должнавключать альтернативные способы очистки экстрактов.   Методика  газохроматографического определения остаточных  количествпрепаратов   должна   включать   анализ   не   менее   чем   на   двуххроматографических колонках, заполненных неподвижными фазами различнойполярности.   Методика   определения  остаточных  количеств  препаратов   методомхроматографии   в   тонком   слое  должна   включать,   как   правило,альтернативные    условия   хроматографирования   (разные    сорбенты,проявляющие реактивы, не менее двух подвижных растворителей).   2.6. Подраздел "Обработка результатов" должен содержать сведения пообработке  полученных  данных и формулы расчета  результатов  анализа.Содержание  остатков  препаратов в анализируемой пробе  вычисляют  каксреднее из двух-трех параллельных определений.   Результаты   определения   остаточных   количеств   препаратов   подействующему  началу  суммируют  с результатом  определения  токсичныхметаболитов в пересчете на исходное действующее вещество.   Содержание   токсичных   метаболитов  в   анализируемом   субстратеопределяют раздельно от исходного действующего вещества в том  случае,если их содержание в анализируемых объектах нормируется.   2.7. Раздел нормативного документа "Требования безопасности" долженсодержать   специальные   требования  по  технике   безопасности   привыполнении  операций содержания остаточных количеств и соответствовать"Правилам    устройства,   технике   безопасности,    производственнойсанитарии,  противоэпидемиологического режима  и  личной  гигиены  приработе  в лечебных и санитарно-эпидемиологических учреждениях  системыМЗ СССР N 2455-81 от 20.10.81 г.   2.8. Раздел "Разработчики" должен содержать сведения об авторе  илиавторских  коллективах,  принимающих участие  в  разработке  методики:фамилия, имя, отчество, место работы, почтовый адрес, телефон.   Если   в   разработке   принимало   участие   несколько   авторскихколлективов,   то  проводится  их  нумерация  в  тексте   методики   всоответствующих разделах арабскими цифрами, а ссылки даются в скобках.   2.9.  Документ должен содержать сведения о методиках,  утвержденныхранее  и  теряющих свою правомочность (если таковые есть)  в  связи  свведением настоящих методических указаний.   Если  какая-либо  часть  методики утверждалась  ранее,  то  следуетуказать номер утверждения, дату и утвердивший орган.                                     Таблица 2      -----------------------------------------------------------------------|             Субстраты            |      Типичные представители      ||----------------------------------|----------------------------------||                 1                |                 2                ||----------------------------------|----------------------------------||Вода                              |питьевая и открытых водоемов      ||Почва                             |суглинистая с малым и большим     ||                                  |содержанием гумуса                ||Воздух                            |рабочей зоны и атмосферный        ||Продукты животного происхождения  |мышечная ткань (мясо), печень,    ||                                  |жир, яйца, молоко и молочные      ||                                  |продукты                          ||Полевые культуры                  |                                  ||- зерновые                        |пшеница, рожь, кукуруза, ячмень,  ||                                  |овес, рис                         ||- бобовые                         |горох, соя                        ||- масличные                       |подсолнечник, хлопчатник          ||- технические прядильные          |хлопчатник, лен                   ||- технические                     |сахарная свекла                   ||- кормовые                        |многолетние злаковые травы,       ||                                  |люцерна, кукуруза                 ||Картофель                         |картофель                         ||Корнеплоды                        |морковь, свекла                   ||Многолетние плодовые:             |                                  ||- семечковые                      |яблоки, груши                     ||- косточковые                     |слива, вишня, абрикос             ||- цитрусовые                      |мандарин, лимон                   ||Виноград                          |виноград                          ||Ягодники                          |черная и красная смородина,       ||                                  |малина, клубника                  ||Овощные культуры:                 |                                  ||- огурцы                          |огурцы                            ||- томаты                          |томаты                            ||- зеленные                        |укроп, петрушка, сельдерей, салат,||                                  |шпинат                            ||- капуста                         |капуста белокочанная              ||Овощи закрытого грунта            |огурцы, томаты, перцы, зеленые    ||                                  |культуры                          ||Бахчевые культуры                 |арбуз, дыня, тыква                ||Специальные культуры              |определяются согласно области     ||                                  |применения препаратов             |-----------------------------------------------------------------------             Единые требования к стандартным образцам (эталонам)      Стандартный  образец пестицида (эталон) должен быть  однородным  похимическому составу с содержанием основного вещества не ниже 97-99%.   Содержание элементов стандартного образца не должно меняться как  впроцессе измерения (анализа), так и при хранении в течение 2-3 лет.   В  стандартных  титрованных  растворах  должны  указываться  точныеконцентрации действующих веществ, реактивов.                                   Приложение 19                                   ПОРЯДОК            разработки, адаптации, апробации и утверждения            методик определения микроколичеств пестицидов и             их метаболитов в сельскохозяйственном сырье,               продуктах питания, биологических средах и                       объектах окружающей среды      1.  Все  работы  по  разработке,  адаптации,  апробации  методик  иподготовке документации к утверждению выполняются на договорной основемежду  фирмой  производителем и исполнителем или  по  государственномузаказу.  Объем  и  сроки  выполнения работ  определяются  договором  иявляются  прерогативой договаривающихся сторон. Общая стоимость  работустанавливается  по  договоренности сторон, но  не  должна  быть  нижеминимальной  с  учетом  всех  затрат  и  квалификации  исполнителя.  Встоимость   работ  по  разработке  и  адаптации  методов   обязательновключаются расходы на апробацию и экспертизу.   2. После заключения договора с фирмой-производителем на разработку,адаптацию  методик исполнитель сообщает руководителю  ГосударственногоДепартамента  название  препарата, с которым предстоит  работа,  срокивыполнения  работ  и  представления методики на  экспертизу,  а  такженазвание  организаций,  куда  предполагается  направить  методику   наапробацию.   3.  По  окончании работ разработчик методики представляет в  группуэкспертов     развернутую    методику,    редакционно    выправленную,подготовленную в соответствии с Едиными требованиями (Приложение 18  кнастоящему Положению) с отзывами апробаторов.   4.  Для  апробации разработчик направляет готовую методику  в  одиннаучно-исследовательский   институт,   в   одну   лабораторию   службыМинистерства здравоохранения Кыргызской Республики и одну  контрольно-токсикологическую     лабораторию    Государственного     ДепартаментаМинистерства   сельского,   водного   хозяйства   и   перерабатывающейпромышленности (итого должно быть два акта апробации).   5.   Апробатор  представляет  развернутое  заключение  с  указаниемдостоинств,  недостатков методики и воспроизводимости  ее  в  условияхпрактической  лаборатории, прилагая при этом  копии  хроматограмм  илидругой  технической документации по результатам анализа  трех  проб  втрехкратной  повторности  (I-холостое, 0.5 ПДК  или  МДУ,  или  нижнийпредел  обнаружения и 2 ПДК или МДУ, или три нижних  предела)  в  двухнаиболее сложных средах.   6.  После  получения  методики и актов апробации  группа  экспертовнаправляет  материалы  в Министерство здравоохранения  Республики  дляэкспертизы и последующего утверждения.                                   Приложение 20             МИНИСТЕРСТВО ЗДРАВООХРАНЕНИЯ КЫРГЫЗСКОЙ РЕСПУБЛИКИ                      ГИГИЕНИЧЕСКОЕ ОБОСНОВАНИЕ N ____            по токсиколого-гигиенической оценке химических,       биологических средств защиты и регуляторов роста растений      Министерство здравоохранения Кыргызской Республики, рассмотрев ма-териалы токсиколого-гигиенической оценки ___________________________________________________________________________________________________                 (название регистрируемого препарата)   разрешает   его  применение  в  сельском  хозяйстве  с  соблюдениемсанитарных     правил,     норм     и     гигиенических     нормативов____________________________________________________________________________________________________________________________________________             (указать сферу применения, ограничения и т.д.)   и присваивает N _____ Государственной гигиенической регистрации.   Срок действия настоящего гигиенического обоснования _________ лет.   При  изменении  рецептуры, технологии получения,  условий  и  сферыприменения  или  выявления  опасных  для  здоровья  человека   свойствнастоящее гигиеническое обоснование может быть отменено.   Гигиеническое обоснование выдано __________________________________                             наименование _____________________________________________________________________                        организации, учреждения      Главный Государственный   санитарный врач Кыргызской   Республики (заместитель)                __________________________                                           "____" __________ 19___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8dpc-xinxuyn5bv4nxh">
      <w:r>
        <w:rPr>
          <w:rFonts w:ascii="Arial" w:cs="Arial" w:eastAsia="Arial" w:hAnsi="Arial"/>
          <w:color w:val="132D3F"/>
          <w:sz w:val="16"/>
          <w:szCs w:val="16"/>
          <w:u w:val="single"/>
        </w:rPr>
        <w:t xml:space="preserve">dalil.kg/document/30709</w:t>
      </w:r>
    </w:hyperlink>
  </w:p>
  <w:p>
    <w:pPr>
      <w:spacing w:after="0" w:before="40"/>
      <w:jc w:val="center"/>
    </w:pPr>
    <w:hyperlink w:history="1" r:id="rIdfqbgi72vhdewd6qg8xw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eqk7htfcg7xtluhg24" Type="http://schemas.openxmlformats.org/officeDocument/2006/relationships/hyperlink" Target="https://dalil.kg/document/202591" TargetMode="External"/><Relationship Id="rIdr6uu1-wyj4ddvzbqybfzl" Type="http://schemas.openxmlformats.org/officeDocument/2006/relationships/hyperlink" Target="https://dalil.kg/document/30708" TargetMode="External"/><Relationship Id="rIdcene96fo8kuc4n7ckvwee" Type="http://schemas.openxmlformats.org/officeDocument/2006/relationships/hyperlink" Target="https://dalil.kg/document/1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8dpc-xinxuyn5bv4nxh" Type="http://schemas.openxmlformats.org/officeDocument/2006/relationships/hyperlink" Target="https://dalil.kg/document/30709" TargetMode="External"/><Relationship Id="rIdfqbgi72vhdewd6qg8xw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2026-10-01T17:08:52.963Z</dcterms:created>
  <dcterms:modified xsi:type="dcterms:W3CDTF">2026-10-01T17:08:52.963Z</dcterms:modified>
</cp:coreProperties>
</file>

<file path=docProps/custom.xml><?xml version="1.0" encoding="utf-8"?>
<Properties xmlns="http://schemas.openxmlformats.org/officeDocument/2006/custom-properties" xmlns:vt="http://schemas.openxmlformats.org/officeDocument/2006/docPropsVTypes"/>
</file>