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      в соответствии с приказом Минфина КР
                   от 13 октября 2009 года № 182-пЗарегистрировано в Министерстве юстиции Кыргызской Республики2 мая 2003 года. Регистрационный номер 44-03                                                    Утверждено                                         </w:t>
      </w:r>
      <w:hyperlink w:history="1" r:id="rIdsgotldmwl7_hxaociu4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  Кыргызской Республики                                         от 18 апреля 2003 года № 127-П                                ПОЛОЖЕНИЕ     о применении счетов-фактур НДС как бланка строгой отчетности                   (В редакции Приказов Минфина КР от      </w:t>
      </w:r>
      <w:hyperlink w:history="1" r:id="rIdmzawzz4sokvtxcnttuw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 № 296-П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s7sgigzfh3ozovq3f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ohalludhsh4ovjczh6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2005 года № 49-п</w:t>
        </w:r>
      </w:hyperlink>
      <w:r>
        <w:rPr>
          <w:rFonts w:ascii="Arial" w:cs="Arial" w:eastAsia="Arial" w:hAnsi="Arial"/>
          <w:sz w:val="24"/>
          <w:szCs w:val="24"/>
        </w:rPr>
        <w:t xml:space="preserve">)      Изменения,  внесенные пунктом 1 </w:t>
      </w:r>
      <w:hyperlink w:history="1" r:id="rId8ynehqxiz44ffd0mskt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 финансовКыргызской    Республики   от   21   декабря    2004    года    №361-П(зарегистрированного в Министерстве юстиции Кыргызской  Республики  14января  2005 года регистрационный номер 9-05) «О внесении изменений  идополнений в </w:t>
      </w:r>
      <w:hyperlink w:history="1" r:id="rIdlgkbfbwhbekum_v-jig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  18апреля  2003  года № 127-П (зарегистрированный в Министерстве  юстицииКыргызской Республики 2 мая 2003 года регистрационный номер 44-03),  вподпункт  3  пункта 5.6 </w:t>
      </w:r>
      <w:hyperlink w:history="1" r:id="rId43pdleuafnbfigyzqwu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применении счетов-фактур  НДС  какбланка   строгой   отчетности,  утвержденного  </w:t>
      </w:r>
      <w:hyperlink w:history="1" r:id="rIdtclt0fjbqkhxs5kakfl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Министерствафинансов  Кыргызской  Республики  от  18  апреля  2003  года  №  127-П(зарегистрированного  в Министерстве юстиции Кыргызской  Республики  2мая  2003 года регистрационный номер 44-03), вступают в силу с 1  июня2005 года.                            I. Общие положения      1.1. Настоящее  Положение  разработано  в соответствии с Налоговым</w:t>
      </w:r>
      <w:hyperlink w:history="1" r:id="rIdqjsierxzji35yahtzcr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виды,  порядок приобретенияи применения счет-фактуры НДС как бланка строгой отчетности на террито-рии Кыргызской Республики.     1.2. Облагаемый субъект (субъект, который зарегистрирован или дол-жен быть зарегистрирован в качестве плательщика НДС  в  соответствии  стребованиями статей 128 и 129 Налогового </w:t>
      </w:r>
      <w:hyperlink w:history="1" r:id="rIdguidnpiw6wbp4l1twr7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Республики)обязан вести учет приобретаемых материальных  ресурсов  и  поставленныхтоваров  (выполненных  работ,  оказанных услуг) на основе счетов-фактурНДС как бланков строгой отчетности установленного Комитетом по  доходампри  Министерстве  финансов  Кыргызской  Республики образца (Приложения1.1-1.4), за  исключением случаев, предусмотренных в пункте 5.6 настоя-щего Положения. Хозяйствующие    субъекты,    оказывающие    услуги     электросвязи,теплоэнергии,  электроэнергии,  водоснабжения  и  канализации   другимхозяйствующим  субъектам,  могут применять  действующие  счета-фактурыНДС,  при  условии  обязательного содержания в них всех  установленныхреквизитов  согласно  пункта 5.1 настоящего  Положения  с  присвоениемсерий  и  номеров,  формы  которых  должны  быть  утверждены  приказомКомитета  по  доходам при Министерстве финансов Кыргызской Республики.Номера  и  серии присваиваются Департаментом налоговой службы Комитетапо  доходам  при Министерстве финансов Кыргызской Республики  согласнозаявки хозяйствующего субъекта.»;     (В редакции Приказа Минфина КР от </w:t>
      </w:r>
      <w:r>
        <w:rPr>
          <w:rFonts w:ascii="Arial" w:cs="Arial" w:eastAsia="Arial" w:hAnsi="Arial"/>
          <w:sz w:val="24"/>
          <w:szCs w:val="24"/>
        </w:rPr>
        <w:t xml:space="preserve">21 декабря 2004 года № 361-П</w:t>
      </w:r>
      <w:r>
        <w:rPr>
          <w:rFonts w:ascii="Arial" w:cs="Arial" w:eastAsia="Arial" w:hAnsi="Arial"/>
          <w:sz w:val="24"/>
          <w:szCs w:val="24"/>
        </w:rPr>
        <w:t xml:space="preserve">)   }     1.3. На  основе  счетов-фактур  НДС как бланков строгой отчетностиопределяется как сумма НДС,  предъявляемая покупателю за поставку това-ров (работ, услуг), так и сумма НДС, уплаченная поставщику, за приобре-тенные материальные ресурсы.     В случаях, предусмотренных пунктами 3.2. и 5.6. настоящего Положе-ния и уплаты НДС при импорте,  налоговое обязательство по НДС определя-ется  без  применение бланков счетов-фактур НДС как бланков строгой от-четности.     (В редакции Приказа Минфина КР от </w:t>
      </w:r>
      <w:hyperlink w:history="1" r:id="rIdnbcs5ga2l2eqlch5mfc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 № 296-П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1.4. Счет-фактура  НДС как бланк строгой отчетности должна выписы-ваться только облагаемым субъектом, зарегистрированным по НДС.     (В редакции Приказа Минфина КР от </w:t>
      </w:r>
      <w:hyperlink w:history="1" r:id="rIdcbadsixr99bhutgidjk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 II. Виды счет-фактуры НДС как бланка строгой отчетности      2.1. Виды счет-фактур НДС как бланков строгой отчетности:     1) для принтера, формат А4;     2) для принтера, формат А5;     3) для ручного заполнения, формат А4;     4) для ручного заполнения, формат А5.     2.2. Комплект  счет-фактуры НДС как бланка строгой отчетности сос-тоит из 3 экземпляров:     1) первый экземпляр (оригинал) выдается покупателю;     2) второй экземпляр (копия) остается у поставщика;     3) третий  экземпляр (копия) представляется районной государствен-ной налоговой инспекции (далее РГНИ).     Облагаемые субъекты,  осуществляющие ежемесячную выписку более 500комплектов - бланков счетов-фактур,  вместо третьего экземпляра  предс-тавляют в  РГНИ  реестр выписанных счетов-фактур установленного образца(Приложение 2) и его копию на электронном носителе.     2.3. Все  облагаемые субъекты, в соответствии с установленной фор-мой отчетности (Приложение № 2) должны представлять в РГНИ реестр выпи-санных счетов-фактур  НДС  с  приложением  копии  в  электронном виде вEXCEL. Данный реестр выписанных счетов-фактур НДС представляется:     - облагаемыми субъектами в РГНИ - до истечения одного месяца послеокончания налогового периода по НДС (вместе с отчетом НДС);     - РГНИ в ОГНИ - до 20-числа второго месяца,  следующего за  отчет-ным;     - ОГНИ в Управление АСУ - до 30-числа второго  месяца,  следующегоза отчетным.     (В редакции Приказа Минфина КР от </w:t>
      </w:r>
      <w:hyperlink w:history="1" r:id="rIdblctkeym2yobsyina62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 III. Специальные положения      3.1. Заказ на изготовление бланков счетов-фактур НДС осуществляет-ся Комитетом по доходам при Министерстве финансов Кыргызской Республики(далее Комитет  по доходам) согласно составленных договоров с изготови-телем, по  заявке, предоставленной Департаментом налоговой службы Коми-тета по  доходам при Министерстве финансов Кыргызской Республики (далее- ДНС КпД при МФ КР).     (В редакции Приказа Минфина КР от </w:t>
      </w:r>
      <w:hyperlink w:history="1" r:id="rIdylbxz5ziqusvatnxvt5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3.2. Комитет  по  доходам,  согласно  заявки крупных хозяйствующихсубъектов производит заказ на изготовление бланков счетов-фактур НДС засчет их  собственных средств с присвоением номеров и серий бланков. Пе-речень крупных  хозяйствующих субъектов определяется Комитетом по дохо-дам. Образцы бланков счетов-фактур с присвоением серии, номера в обяза-тельном порядке  согласовываются с Департаментом налоговой службы Коми-тета по доходам и утверждаются Комитетом по доходам.     (В редакции Приказа Минфина КР от </w:t>
      </w:r>
      <w:hyperlink w:history="1" r:id="rIdf3ocs58zemmpoxc4shg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 IV. Порядок приобретения счет-фактуры НДС как                       бланка строгой отчетности      4.1. Государственные  налоговые  инспекции  по областям и г.Бишкекобязаны своевременно и в полном объеме производить доставку и обеспече-ние бланков счетов-фактур НДС для нижестоящих территориальных государс-твенных налоговых инспекций.     (В редакции Приказа Минфина КР от </w:t>
      </w:r>
      <w:hyperlink w:history="1" r:id="rIddhdpyx0vzhqonmcfgg9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4.2. Счет-фактура НДС, как бланк строгой отчетности, приобретаетсяв РГНИ по месту регистрации облагаемого субъекта.     4.3. При  покупке,  облагаемый  субъект обязан подать заявление наприобретение счет-фактуры  НДС  как бланка строгой отчетности в РГНИ поместу регистрации (Приложение 3).     (В редакции Приказа Минфина КР от </w:t>
      </w:r>
      <w:hyperlink w:history="1" r:id="rId5qgklw4xjaeorbpn3p2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4.4. РГНИ  обязана  рассмотреть  заявление  в течение 1 дня. Послевнесения облагаемым  субъектом  оплаты денежных средств в кассу РГНИ заприобретаемые бланки  или  предоставления  в налоговый орган платежногодокумента, подтверждающего  перечисление и внесение денежных средств наспециальный счет, РГНИ обязана, выдать облагаемому субъекту счет-факту-ры НДС  в соответствии с настоящим Положением. Копия платежного поруче-ния или  квитанция сдается в РГНИ и регистрируется в книге учета выдачибланков счетов-фактур НДС.     (В редакции Приказа Минфина КР от </w:t>
      </w:r>
      <w:hyperlink w:history="1" r:id="rIdjngihosard3ctyxtbo6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4.5. Выдача  бланков счет-фактур НДС производится на основании от-метки отдела  (сектора) регистрации или куратора о дате регистрации об-лагаемого субъекта  по  НДС  на бланке заявления данного хозяйствующегосубъекта.     Если облагаемый  субъект не осуществлял экономическую деятельностьв течение последнего года или вновь зарегистрировался как хозяйствующийсубъект для осуществления экономической деятельности и представил подт-верждающие документы об осуществлении облагаемых поставок (договор  иликонтракт),  выдача  ему  бланков счетов-фактур НДС производится в коли-честве до 50-и комплектов.     (В редакции Приказа Минфина КР от </w:t>
      </w:r>
      <w:hyperlink w:history="1" r:id="rIdbevgsgxze9miwdhxj8n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4.6. При  первоначальном приобретении облагаемыми субъектами блан-ков счет-фактур НДС в РГНИ, обязательно должен присутствовать руководи-тель либо главный бухгалтер данного хозяйствующего субъекта.     В дальнейшем,  бланки счет-фактур НДС может приобрести назначенноеответственное лицо,  осуществляющее учет и хранение бланков хозсубъектапри наличии доверенности и предъявления документа, подтверждающего лич-ность ответственного лица (паспорт).     (В редакции Приказа Минфина КР от </w:t>
      </w:r>
      <w:hyperlink w:history="1" r:id="rIdv-zpjru2-cahbi5u3ao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4.7. Вторичная и последующие выдачи бланков счетов-фактур облагае-мым субъектам производятся только при условии предоставления регулярнойежемесячной отчетности по приобретенным ранее бланкам счетов-фактур.     (В редакции Приказа Минфина КР от </w:t>
      </w:r>
      <w:hyperlink w:history="1" r:id="rIdooagzk---86xzqpwsrl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4.8. Государственные  налоговые  инспекции  по областям, г.Бишкек,г.Ош, УККН,  а также районов, городов выдают бланки счетов-фактур необ-ходимого количества,  на основании поданной заявки уполномоченному лицуГосударственной налоговой  инспекции по районам хозяйствующего субъекта.Регистрация выданных  счетов-фактур производится в книге выдачи бланковсчетов-фактур (Приложение 4 и 5).     (В редакции Приказа Минфина КР от </w:t>
      </w:r>
      <w:hyperlink w:history="1" r:id="rIdnycdagbvvqagh3sqgnl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afjfrddrua1sl32rkx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2005 года № 49-п</w:t>
        </w:r>
      </w:hyperlink>
      <w:r>
        <w:rPr>
          <w:rFonts w:ascii="Arial" w:cs="Arial" w:eastAsia="Arial" w:hAnsi="Arial"/>
          <w:sz w:val="24"/>
          <w:szCs w:val="24"/>
        </w:rPr>
        <w:t xml:space="preserve">)   )               V. Порядок применения счет-фактуры НДС как                       бланка строгой отчетности      5.1. В  счет-фактуре  НДС,  как  бланке строгой отчетности, должныбыть в обязательном порядке указаны:     1) номер и дата составления счет-фактуры НДС;     2) ИНН,  фамилия, имя, отчество или полное наименование, юридичес-кий адрес поставщика и получателя товаров (выполненных работ, оказанныхуслуг);     3) код и наименование РГНИ по месту регистрации;     4) код МФО, наименование банка и расчетный счет поставщика и поку-пателя;     5) дата и тип поставки, способ платежа;     6) наименование реализуемых товаров (выполненных работ,  оказанныхуслуг);     7) единица измерения, количество (объем) и цена товара (работ, ус-луг);     8) стоимость товаров (выполненных работ, оказанных услуг) без уче-та налога на добавленную стоимость;     9) ставка и сумма налога на добавленную стоимость;     10) стоимость товаров (выполненных работ,  оказанных услуг) с уче-том налога на добавленную стоимость.     (В редакции Приказа Минфина КР от </w:t>
      </w:r>
      <w:hyperlink w:history="1" r:id="rIdzc8ok-ryu6o2nm_xx9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5.2. Счет-фактура НДС как бланк строгой отчетности заверяется под-писями руководителя и главного бухгалтера поставщика,  либо иными упол-номоченными на то должностными лицами и печатью.     Хозяйствующим   субъектам,   оказывающим   услуги   электросвязи,теплоэнергии,  электроэнергии,  водоснабжения  и  канализации   другимхозяйствующим  субъектам, разрешается ставить на бланке  счетов-фактурНДС  подписи  руководителя, главного бухгалтера и печать в электронномвиде или факсимиле.(В редакции Приказа Минфина КР от</w:t>
      </w:r>
      <w:hyperlink w:history="1" r:id="rId5sgwmyl1nimddhfzwl9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2005 года № 49-п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 5.3. Если счет-фактура НДС как бланк строгой отчетности не  содер-жит реквизиты,  указанные в пункте 5.1.  настоящего Положения, то такаясчет-фактура является не действительной, за исключением пункта 5.7 дан-ного Положения.     (В редакции Приказа Минфина КР от </w:t>
      </w:r>
      <w:hyperlink w:history="1" r:id="rIde0rtvrgreje0fgjcpet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5.4. В  счет-фактуре  НДС  как бланке строгой отчетности не должнобыть никаких подчисток и помарок. В случаях исправления ошибок делаютсясоответствующие оговорки,  которые заверяются подписями должностных лицпоставщика с указанием даты исправления и печатью.     5.5. Стоимость товаров (выполненных работ, оказанных услуг) и сум-ма НДС в счет-фактуре как бланке строгой отчетности указываются в наци-ональной валюте Кыргызской Республики.     (В редакции Приказа Минфина КР от </w:t>
      </w:r>
      <w:hyperlink w:history="1" r:id="rId9rtcm3k-hkjzuvzhktd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5.6. Оформление  счет-фактуры НДС как бланка строгой отчетности нетребуется в следующих случаях:     1) при  осуществлении продажи за наличный расчет с пунктов рознич-ной продажи, если соблюдены все требования части 4 статьи 156 Налогово-го </w:t>
      </w:r>
      <w:hyperlink w:history="1" r:id="rIdgarryw8zlnybai9gldh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2) при осуществлении поставок,  в случаях предусмотренных статьями138-146 Налогового </w:t>
      </w:r>
      <w:hyperlink w:history="1" r:id="rIdad9tw_7mkjthw5lvid6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3) при осуществлении поставок населению услуг электросвязи;     4) Утратило силу     (В редакции Приказа Минфина КР </w:t>
      </w:r>
      <w:hyperlink w:history="1" r:id="rIdn99xunr1dbslnsxgwsu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uksq5t9krkwgzjmym6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2005 года № 49-п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5.7. Оформление счет-фактуры по НДС как бланка строгой  отчетностипроизводится  один  раз  в конце месяца,  согласно накопленных-месячныхвнутренних документов в следующих случаях:     1) при  осуществлении продажи за наличный расчет с пунктов рознич-ной продажи, если соблюдены все требования части 4 статьи 156 Налогово-го </w:t>
      </w:r>
      <w:hyperlink w:history="1" r:id="rIdkopgyjh0bl8qsnu_1jn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2) при  выполнении  работ  и  оказании услуг за наличный расчет побланкам строгой отчетности в соответствии с </w:t>
      </w:r>
      <w:hyperlink w:history="1" r:id="rIdtmmrzo9xw-wqobsxj5j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1 ноября 1996 года № 513 "О некоторых мерахпо усилению государственного налогового контроля за  деятельностью  хо-зяйствующих субъектов";     3) при отпуске товаров для внутреннего потребления своим  работни-кам в счет заработной платы;     4) при реализации сельскохозяйственной продукции населению мелкимипартиями;     5) при отпуске товаров со склада производителей дистрибьюторам длядальнейшей реализации на территории Республики;     6) при реализации рекламной продукции и буклетов через сеть  своихраспространителей (физических лиц);     7) при реализации путевок через распространителей в  дома  отдыха,санатории, курорты и т.п.;     8) при реализации билетов на автомобильном, железнодорожном и ави-ационном транспортах.     9) при оказании банковскими учреждениями платных услуг населению.».     (В редакции Приказа Минфина КР от </w:t>
      </w:r>
      <w:hyperlink w:history="1" r:id="rId3wtmfczuav0mazkcrhz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s2w8jhis_xxqlfthb2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2005 года № 49-п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5.8. Филиалы  хозяйствующих  субъектов  при  выписке счетов-фактурНДС, как бланка строгой отчетности, по строкам 201, 202, 203 и 204 дол-жны указывать  данные своего головного предприятия, которое зарегистри-ровано в РГНИ по НДС и осуществляет расчеты с бюджетом в централизован-ном порядке.  По  строке 202 после наименования головного предприятия вскобках следует указать наименование филиала. На счет-фактуре, выписан-ной филиалом,  должна ставиться печать и подписи руководителя головногопредприятия.     (В редакции Приказа Минфина КР от </w:t>
      </w:r>
      <w:hyperlink w:history="1" r:id="rIdc2vxnwo8zv2az7m-ws6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5.9. В случае возврата поставщику отгруженных товаров,  покупателюследует оформлять счет-фактуру НДС с отметкой "возврат",  на  основаниичего поставщик может внести корректировку в налоговую отчетность за со-ответствующий налоговый период.     (В редакции Приказа Минфина КР от </w:t>
      </w:r>
      <w:hyperlink w:history="1" r:id="rIdmdpmbgyunpivojira_4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5.10. При  выписке  счетов-фактур  НДС облагаемыми субъектами-пла-тельщиками местных налогов и сборов,  на бланках счетов-фактур  виды  исуммы  местных  налогов  и сборов необходимо указывать после подведенияитоговой суммы товаров (работ,  услуг). При этом, суммы местных налогови сборов не должны включаться в реестр выписанных счетов-фактур, предс-тавляемого в территориальную ГНИ (УККН).     (В редакции Приказа Минфина КР от </w:t>
      </w:r>
      <w:hyperlink w:history="1" r:id="rIdbkksxofpmz1ctmwe8pk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VI. Применение счет-фактуры НДС как бланка строгой        отчетности при ведении внешнеэкономической деятельности      6.1. Счет-фактура  НДС  как бланк строгой отчетности на экспортныетовары должна включать следующие реквизиты:     1) запись о том, что счет-фактура относится к экспорту;     2) пункт назначения экспорта.     (В редакции Приказа Минфина КР от </w:t>
      </w:r>
      <w:hyperlink w:history="1" r:id="rIdb6nbzoq47hmmdprpfqj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6.2. При  осуществлении облагаемым субъектом экспортных поставок всоответствии с  заключенными договорами, в счет-фактуре НДС, как бланкестрогой отчетности,  цена, стоимость и общая стоимость реализуемого то-вара указывается  одновременно в национальной и иностранной валютах, тоесть по первой строке - в национальной валюте (в сомах) и во второй - вусловных единицах с указанием курса валюты.     (В редакции Приказа Минфина КР от </w:t>
      </w:r>
      <w:hyperlink w:history="1" r:id="rIdslesidm1zzog7gxazre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VII. Порядок хранения и учета облагаемыми субъектами           счетов-фактур НДС как бланков строгой отчетности      7.1. Облагаемый субъект, обязан обеспечить строгий учет и хранениесчетов-фактур НДС  как бланков строгой отчетности, приобретенных в РГНИ(УККН) по месту регистрации.     7.2. В случаях утери и/или хищения счетов-фактур НДС  как  бланковстрогой отчетности,  даже одного экземпляра, облагаемый субъект состав-ляет акт,  с указанием номеров и серии счетов-фактур  НДС  как  бланковстрогой отчетности,  и об этом не позднее следующего рабочего дня пись-менно информирует  РГНИ  (УККН) по месту регистрации и обязан в течение3-х рабочих  дней  известить  через  средства массовой информации путемопубликования в  печати об утере или хищении бланков с указанием их се-рии и номера.     (В редакции Приказа Минфина КР от </w:t>
      </w:r>
      <w:hyperlink w:history="1" r:id="rIdzt4cutzax6is3hmbmme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7.3. При аннулировании регистрации по НДС, ликвидации или банкрот-стве облагаемого субъекта, неиспользованные счета-фактуры НДС как блан-ки строгой отчетности сдаются в РГНИ (УККН) как испорченные. Сумма, уп-лаченная за бланки счетов-фактур, облагаемому субъекту не возвращается.Хозяйствующим субъектам,  объявленным  банкротами,  счет-фактура НДС невыдается.     (В редакции Приказа Минфина КР от </w:t>
      </w:r>
      <w:hyperlink w:history="1" r:id="rId_gbhsmp7ny803zc8wxs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7.4. Допускается  возврат  в  РГНИ  счетов-фактур  НДС, как бланкастрогой отчетности,  свыше  500 комплектов, в случаях, когда облагаемымсубъектом счета-фактуры  определенного  формата  получены ошибочно и небудут выписаны данным облагаемым субъектом. При этом, денежные средстваза ошибочно полученные бланки подлежат зачету для получения новых блан-ков счетов-фактур  необходимого  формата  или  возврату  хозяйствующемусубъекту.     Возвращенные же облагаемым субъектом счета-фактуры, после внесениясоответствующих изменений в базе данных программы  по  счетам-фактурам,выдаются  РГНИ  другим  хозяйствующим субъектам,  зарегистрированным поНДС.     (В редакции Приказа Минфина КР от </w:t>
      </w:r>
      <w:hyperlink w:history="1" r:id="rId2jjfuompqvj6ia--8nk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7.5. Облагаемый субъект не имеет права передавать неиспользованныесчета-фактуры НДС  как бланки строгой отчетности другому лицу. В случаеустановления таких  фактов,  переданные другому хозяйствующему субъектусчета-фактуры считаются недействительными и материалы об этом направля-ются в органы финансовой полиции для принятия соответствующих мер.     (В редакции Приказа Минфина КР от </w:t>
      </w:r>
      <w:hyperlink w:history="1" r:id="rIdosuo9tnglah6dh2zbmn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7.6. Ответственный  работник,  осуществляющий учет и хранение сче-тов-фактур НДС как бланков строгой отчетности,  назначается  письменнымраспоряжением руководителя облагаемого субъекта.     7.7. Информация о назначении ответственного работника, осуществля-ющего учет  и хранение счетов-фактур НДС как бланков строгой отчетностипредоставляется в районную государственную налоговую инспекцию по местурегистрации.     7.8. Облагаемый  субъект обязан регулярно в конце рабочего дня за-носить данные  счетов-фактур в специальные книги учета продаж и закупоки хранить  все данные по счетам-фактурам НДС как бланкам строгой отчет-ности на  все совершенные операции. Суммы НДС, внесенные в такие книги,должны соответствовать суммам, содержащимся в отчете по НДС.     (В редакции Приказа Минфина КР от </w:t>
      </w:r>
      <w:hyperlink w:history="1" r:id="rIdtabjgoa8dl_lui7q4hy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7.9. Облагаемый субъект, в соответствии с установленной формой от-четности, должен  в  сроки,  установленные  для представления отчета поНДС, предоставлять в РГНИ (УККН) отчет об использовании полученных сче-тов-фактур НДС как бланков строгой отчетности. В случае, не представле-ния отчета, районная государственная налоговая инспекция не выдает раз-решение на приобретение новых счетов-фактур НДС как бланков строгой от-четности (Приложение 6).     (В редакции Приказов Минфина КР от </w:t>
      </w:r>
      <w:hyperlink w:history="1" r:id="rIdu865_zkfpseovjxpkz_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 № 296-П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h0skr4-o31mjooxydm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hyperlink w:history="1" r:id="rIdtbfvcdbfwgyhf8rhn9b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7.10. Испорченные  счета-фактуры НДС как бланки строгой отчетностиотмечаются надписью  на  всех экземплярах "испорчено" и заверяются под-писью ответственного работника облагаемого субъекта. Облагаемый субъектпри представлении  ежемесячного  отчета сдает в РГНИ (УККН) испорченныесчета-фактуры НДС. Ранее выписанные счета-фактуры, в случае их возвратаили аннулирования  по  различным  уважительным  причинам  хозяйствующимсубъектом, сдаются  в РГНИ как испорченные в 3-х экземплярах и при этомделается корректировка отчета по счетам-фактурам.     (В редакции Приказа Минфина КР от </w:t>
      </w:r>
      <w:hyperlink w:history="1" r:id="rId88tp_v061zjbiykkrbd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7.11. Ответственность  за  организацию  учета  и  сохранность сче-тов-фактур НДС, как бланков строгой отчетности, в установленном законо-дательством порядке несет руководитель хозяйствующего субъекта.     (В редакции Приказа Минфина КР от </w:t>
      </w:r>
      <w:hyperlink w:history="1" r:id="rIdz_cumhkgygc-lhfjp6k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7.12. В  случае неприменения счетов-фактур при осуществлении обла-гаемых поставок  или несвоевременного представления хозяйствующим субъ-ектом отчета  об использовании полученных счетов-фактур НДС, как бланкастрогой отчетности,  налоговые  органы  применяют административную мерувоздействия на должностных лиц хозяйствующего субъекта в соответствии счастью второй  статьи 346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администра-тивной ответственности".     (В редакции Приказа Минфина КР от </w:t>
      </w:r>
      <w:hyperlink w:history="1" r:id="rIdn1xmwrxx1e2oq9acjzb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7.13. Порядок использования и предоставления отчетности хозсубъек-тов, предусмотренных  в пункте 3.2. настоящего Положения производится всоответствии с требованиями настоящего Положения и Положения "О порядкеучета, хранения  и  выдачи счетов-фактур НДС как бланков строгой отчет-ности, а также учета денежных средств в территориальных органах Комите-та по доходам при Министерстве финансов Кыргызской Республики".                  VIII. Ответственность должностных лиц                  Государственной налоговой инспекции      8.1. Должностные  лица  Государственной налоговой инспекции, несутответственность за исполнение настоящего положения в соответствии с за-конодательными актами Кыргызской Республики.     8.2. Работники  РГНИ должны производить сличения данных выписанныхсчетов-фактур с  отчетом по НДС, выяснять причины отклонений и выявлятьхозяйствующих субъектов,  не  применяющих  счет-фактуру  НДС как бланкастрогой отчетности.     (В редакции Приказа Минфина КР от </w:t>
      </w:r>
      <w:hyperlink w:history="1" r:id="rIdhpdt6wjrn2wwdevjqnt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          Приложение 1.1                                                       -----FORM STI-097 СЧЕТ-ФАКТУРА ПО НДС КЫРГЫЗСКАЯ РЕСПУБЛИКА|101|F3H5A 000000  Комитет по доходам                                  -----   при Министерстве  -----       -----           ---     ---   --------       финансов      |102| НОМЕР:|103| ДАТА: день---месяц---год-----|1|Кыргызской Республики-----       -----                              --- -----------------------------------------------------------------------|Поставщик|201|ИНН ---------------   Покупатель |301|ИНН -------------||---------------------------------------------------------------------||202| Ф.И.О.чп/                    |302| Ф.И.О.чп/                    ||---- Наименование предприятия     ----- Наименование предприятия     ||---------------------------------------------------------------------||203| Адрес                        |303| адрес                        ||----                              -----                              ||---------------------------------------------------------------------||204|----Код и наименование РНИ    |304| ----Код и наименование РНИ   ||----                              -----                              ||---------------------------------------------------------------------||205|---------- Код (МФО) и        |305|---------- Код (МФО) и        ||----           наименование банка -----           наименование банка ||---------------------------------------------------------------------||---- Расчетный счет               ----- Расчетный счет               ||206| -----------------            |306| -----------------            ||-------------------|---------------------|--------------|------------||ДАТА И ТИП ПОСТАВКИ|401|||||||||402|     |СПОСОБ ПЛАТЕЖА|403|        ||                   |---|||||||||----     |              |----        ||------------------------|--------------------------------------------||  Код  |Наимено-|Единица| Коли- |Цена | Стои-  |    НДС     | Всего  ||группы | вание  |измере-|чество |(сом)| мость  |------------| стои-  ||товаров|товаров | ния   |(объем)|     |товаров,|Ставка|Сумма| мость  ||       |(работ, |       |       |     | работ, |      |(сом)| реали- ||       | услуг) |       |       |     | услуг, |      |     | зации  ||       |        |       |       |     |без НДС |      |     | (сом)  ||-------|--------|-------|-------|-----|--------|------|-----|--------||501|   |502|    |503|   |504|   |505| |506|    |507|  |508| |509|    ||----   |----    |----   |----   |---- |----    |----  |---- |----    ||-------|--------|-------|-------|-----|--------|------|-----|--------||511|   |512|    |513|   |514|   |515| |516|    |517|  |518| |519|    ||----   |----    |----   |----   |---- |----    |----  |---- |----    ||-------|--------|-------|-------|-----|--------|------|-----|--------||521|   |522|    |523|   |524|   |525| |526|    |527|  |528| |529|    ||----   |----    |----   |----   |---- |----    |----  |---- |----    ||-------|--------|-------|-------|-----|--------|------|-----|--------||531|   |532|    |533|   |534|   |535| |536|    |537|  |538| |539|    ||----   |----    |----   |----   |---- |----    |----  |---- |----    ||-------|--------|-------|-------|-----|--------|------|-----|--------||541|   |542|    |543|   |544|   |545| |546|    |547|  |548| |549|    ||----   |----    |----   |----   |---- |----    |----  |---- |----    ||-------|--------|-------|-------|-----|--------|------|-----|--------||551|   |552|    |553|   |554|   |555| |556|    |557|  |558| |559|    ||----   |----    |----   |----   |---- |----    |----  |---- |----    ||-------|--------|-------|-------|-----|--------|------|-----|--------||561|   |562|    |563|   |564|   |565| |566|    |567|  |568| |569|    ||----   |----    |----   |----   |---- |----    |----  |---- |----    ||-------|--------|-------|-------|-----|--------|------|-----|--------||       |Итого   |       |       |     |901|    |      |902| |903|    ||       |        |       |       |     |----    |      |---- |----    |-----------------------------------------------------------------------     М.П.   РУКОВОДИТЕЛЬ            ГЛАВНЫЙ БУХГАЛТЕР      ПРИМЕЧАНИЕ: Счет-фактура без печати,  подписи руководителя и глав-ного  бухгалтера  (для юридических лиц) недействительна.  Заполняется в3-х экземплярах:  1 - покупателю,  2 - поставщику, 3 РНИ. Лица за изго-товление или сбыт поддельных счетов-фактур,  а также за замену, измене-ния,  переделку и подделку счетов фактур несут ответственность в  соот-ветствии  со  статьей  203  Уголовного  </w:t>
      </w:r>
      <w:hyperlink w:history="1" r:id="rIddhwu_ss08_aah6kybtt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истатьей 310 </w:t>
      </w:r>
      <w:hyperlink w:history="1" r:id="rIdb1ga7usevy9xax1byv5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  административной  ответс-твенности.                                                           Приложение 1.2                                                       -----FORM STI-097 СЧЕТ-ФАКТУРА ПО НДС КЫРГЫЗСКАЯ РЕСПУБЛИКА|101|F3V4A 000000  Комитет по доходам                                  -----   при Министерстве  -----       -----           ---     ---   --------       финансов      |102| НОМЕР:|103| ДАТА: день---месяц---год-----|1|Кыргызской Республики-----       -----                              --- -----------------------------------------------------------------------|Поставщик|201|ИНН ---------------   Покупатель |301|ИНН -------------||---------------------------------------------------------------------||202| Ф.И.О.чп/                    |302| Ф.И.О.чп/                    ||---- Наименование предприятия     ----- Наименование предприятия     ||---------------------------------------------------------------------||203| Адрес                        |303| Адрес                        ||----                              -----                              ||---------------------------------------------------------------------||204|----Код и наименование РНИ    |304| ----Код и наименование РНИ   ||----                              -----                              ||---------------------------------------------------------------------||205|---------- Код (МФО) и        |305|---------- Код (МФО) и        ||----           наименование банка -----           наименование банка ||---------------------------------------------------------------------||---- Расчетный счет               ----- Расчетный счет               ||206| -----------------            |306| -----------------            ||-------------------|---------------------|--------------|------------||ДАТА И ТИП ПОСТАВКИ|401|||||||||402|     |СПОСОБ ПЛАТЕЖА|403|        ||                   |---|||||||||----     |              |----        ||------------------------|--------------------------------------------||  Код  |Наимено-|Единица| Коли- |Цена | Стои-  |    НДС     | Всего  ||группы | вание  |измере-|чество |(сом)| мость  |------------| стои-  ||товаров|товаров | ния   |(объем)|     |товаров,|Ставка|Сумма| мость  ||       |(работ, |       |       |     | работ, |      |(сом)| реали- ||       | услуг) |       |       |     | услуг, |      |     | зации  ||       |        |       |       |     |без НДС |      |     | (сом)  ||-------|--------|-------|-------|-----|--------|------|-----|--------||501|   |502|    |503|   |504|   |505| |506|    |507|  |508| |509|    ||----   |----    |----   |----   |---- |----    |----  |---- |----    ||-------|--------|-------|-------|-----|--------|------|-----|--------||511|   |512|    |513|   |514|   |515| |516|    |517|  |518| |519|    ||----   |----    |----   |----   |---- |----    |----  |---- |----    ||-------|--------|-------|-------|-----|--------|------|-----|--------||521|   |522|    |523|   |524|   |525| |526|    |527|  |528| |529|    ||----   |----    |----   |----   |---- |----    |----  |---- |----    ||-------|--------|-------|-------|-----|--------|------|-----|--------||531|   |532|    |533|   |534|   |535| |536|    |537|  |538| |539|    ||----   |----    |----   |----   |---- |----    |----  |---- |----    ||-------|--------|-------|-------|-----|--------|------|-----|--------||541|   |542|    |543|   |544|   |545| |546|    |547|  |548| |549|    ||----   |----    |----   |----   |---- |----    |----  |---- |----    ||-------|--------|-------|-------|-----|--------|------|-----|--------||551|   |552|    |553|   |554|   |555| |556|    |557|  |558| |559|    ||----   |----    |----   |----   |---- |----    |----  |---- |----    ||-------|--------|-------|-------|-----|--------|------|-----|--------||561|   |562|    |563|   |564|   |565| |566|    |567|  |568| |569|    ||----   |----    |----   |----   |---- |----    |----  |---- |----    ||-------|--------|-------|-------|-----|--------|------|-----|--------||571|   |572|    |573|   |574|   |575| |576|    |577|  |578| |579|    ||----   |----    |----   |----   |---- |----    |----  |---- |----    ||-------|--------|-------|-------|-----|--------|------|-----|--------||581|   |582|    |583|   |584|   |585| |586|    |587|  |588| |589|    ||----   |----    |----   |----   |---- |----    |----  |---- |----    ||-------|--------|-------|-------|-----|--------|------|-----|--------||591|   |592|    |593|   |594|   |595| |596|    |597|  |598| |599|    ||----   |----    |----   |----   |---- |----    |----  |---- |----    ||-------|--------|-------|-------|-----|--------|------|-----|--------||601|   |602|    |603|   |604|   |605| |606|    |607|  |608| |609|    ||----   |----    |----   |----   |---- |----    |----  |---- |----    ||-------|--------|-------|-------|-----|--------|------|-----|--------||611|   |612|    |613|   |614|   |615| |616|    |617|  |618| |619|    ||----   |----    |----   |----   |---- |----    |----  |---- |----    ||-------|--------|-------|-------|-----|--------|------|-----|--------||621|   |622|    |623|   |624|   |625| |626|    |627|  |628| |629|    ||----   |----    |----   |----   |---- |----    |----  |---- |----    ||-------|--------|-------|-------|-----|--------|------|-----|--------||631|   |632|    |633|   |634|   |635| |636|    |637|  |638| |639|    ||----   |----    |----   |----   |---- |----    |----  |---- |----    ||-------|--------|-------|-------|-----|--------|------|-----|--------||641|   |642|    |643|   |644|   |645| |646|    |647|  |648| |649|    ||----   |----    |----   |----   |---- |----    |----  |---- |----    ||-------|--------|-------|-------|-----|--------|------|-----|--------||651|   |652|    |653|   |654|   |655| |656|    |657|  |658| |659|    ||----   |----    |----   |----   |---- |----    |----  |---- |----    ||-------|--------|-------|-------|-----|--------|------|-----|--------||661|   |662|    |663|   |664|   |665| |666|    |667|  |668| |669|    ||----   |----    |----   |----   |---- |----    |----  |---- |----    ||-------|--------|-------|-------|-----|--------|------|-----|--------||671|   |672|    |673|   |674|   |675| |676|    |677|  |678| |679|    ||----   |----    |----   |----   |---- |----    |----  |---- |----    ||-------|--------|-------|-------|-----|--------|------|-----|--------||681|   |682|    |683|   |684|   |685| |686|    |687|  |688| |689|    ||----   |----    |----   |----   |---- |----    |----  |---- |----    ||-------|--------|-------|-------|-----|--------|------|-----|--------||691|   |692|    |693|   |694|   |695| |696|    |697|  |698| |699|    ||----   |----    |----   |----   |---- |----    |----  |---- |----    ||-------|--------|-------|-------|-----|--------|------|-----|--------||701|   |702|    |703|   |704|   |705| |706|    |707|  |708| |709|    ||----   |----    |----   |----   |---- |----    |----  |---- |----    ||-------|--------|-------|-------|-----|--------|------|-----|--------||711|   |712|    |713|   |714|   |715| |716|    |717|  |718| |719|    ||----   |----    |----   |----   |---- |----    |----  |---- |----    ||-------|--------|-------|-------|-----|--------|------|-----|--------||721|   |722|    |723|   |724|   |725| |726|    |727|  |728| |729|    ||----   |----    |----   |----   |---- |----    |----  |---- |----    ||-------|--------|-------|-------|-----|--------|------|-----|--------||731|   |732|    |733|   |734|   |735| |736|    |737|  |738| |739|    ||----   |----    |----   |----   |---- |----    |----  |---- |----    ||-------|--------|-------|-------|-----|--------|------|-----|--------||741|   |742|    |743|   |744|   |745| |746|    |747|  |748| |749|    ||----   |----    |----   |----   |---- |----    |----  |---- |----    ||-------|--------|-------|-------|-----|--------|------|-----|--------||751|   |752|    |753|   |754|   |755| |756|    |757|  |758| |759|    ||----   |----    |----   |----   |---- |----    |----  |---- |----    ||-------|--------|-------|-------|-----|--------|------|-----|--------||761|   |762|    |763|   |764|   |765| |766|    |767|  |768| |769|    ||----   |----    |----   |----   |---- |----    |----  |---- |----    ||-------|--------|-------|-------|-----|--------|------|-----|--------||771|   |772|    |773|   |774|   |775| |776|    |777|  |778| |779|    ||----   |----    |----   |----   |---- |----    |----  |---- |----    ||-------|--------|-------|-------|-----|--------|------|-----|--------||781|   |782|    |783|   |784|   |785| |786|    |787|  |788| |789|    ||----   |----    |----   |----   |---- |----    |----  |---- |----    ||-------|--------|-------|-------|-----|--------|------|-----|--------||791|   |792|    |793|   |794|   |795| |796|    |797|  |798| |799|    ||----   |----    |----   |----   |---- |----    |----  |---- |----    ||-------|--------|-------|-------|-----|--------|------|-----|--------||801|   |802|    |803|   |804|   |805| |806|    |807|  |808| |809|    ||----   |----    |----   |----   |---- |----    |----  |---- |----    ||-------|--------|-------|-------|-----|--------|------|-----|--------||811|   |812|    |813|   |814|   |815| |816|    |817|  |818| |819|    ||----   |----    |----   |----   |---- |----    |----  |---- |----    ||-------|--------|-------|-------|-----|--------|------|-----|--------||821|   |822|    |823|   |824|   |825| |826|    |827|  |828| |829|    ||----   |----    |----   |----   |---- |----    |----  |---- |----    ||-------|--------|-------|-------|-----|--------|------|-----|--------||       |Итого   |       |       |     |901|    |      |902| |903|    ||       |        |       |       |     |----    |      |---- |----    |-----------------------------------------------------------------------     М.П.   РУКОВОДИТЕЛЬ            ГЛАВНЫЙ БУХГАЛТЕР      ПРИМЕЧАНИЕ: Счет-фактура без печати,  подписи руководителя и глав-ного  бухгалтера  (для юридических лиц) недействительна.  Заполняется в3-х экземплярах:  1 - покупателю,  2 - поставщику, 3 РНИ. Лица за изго-товление или сбыт поддельных счетов-фактур,  а также за замену, измене-ния,  переделку и подделку счетов фактур несут ответственность в  соот-ветствии  со  статьей  203  Уголовного  </w:t>
      </w:r>
      <w:hyperlink w:history="1" r:id="rIduwzxyrsavtsamg3nddp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истатьей 310 </w:t>
      </w:r>
      <w:hyperlink w:history="1" r:id="rIdvk5cbrbsf3cblersr3e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  административной  ответс-твенности.                                                           Приложение 1.3                                                 -----               --- FORM STI-097           КЫРГЫЗСКАЯ РЕСПУБЛИКА   |101| №3H5A 000000  |1| Комитет по доходам      СЧЕТ-ФАКТУРА ПО НДС    -----               ---  при Министерстве     финансовКыргызской Республики -----------------------------------------------------------------------|                                                                     ||                                              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 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                                            ||                                                                     |-----------------------------------------------------------------------     Порядок заполнения счет-фактуры по НДС:     № и дата счет фактуры; Дату и тип поставки; Способ платежа;     ИНН или код персонифицированного учета,  наименование, адрес, рас-четный счет,  наименование и код банка, код РНИ ПОСТАВЩИКА товаров, ра-бот или услуг;     ИНН или код персонифицированного учета,  наименование, адрес, рас-четный счет, наименование и код банка, код РНИ ПОКУПАТЕЛЯ;     Наименование и код группы товара,  количество,  единица измерения,цена, стоимость без НДС, ставка и сумма НДС, стоимость реализации, ука-зывается отдельно для каждого вида товаров, работ или услуг;     Итоговая стоимость товаров без НДС,  итоговая сумма  НДС  и  общаястоимость реализации по счет-фактуре.     ПРИМЕЧАНИЕ: Счет-фактура без печати,  подписи руководителя и глав-ного  бухгалтера  (для юридических лиц) недействительна.  Заполняется в3-х экземплярах: 1 - покупателю, 2 - поставщику, 3 - РНИ. Лица за изго-товление или сбыт поддельных счетов-фактур,  а также за замену, измене-ния,  переделку и подделку счетов-фактур несут ответственность в  соот-ветствии  со  статьей  203  Уголовного  </w:t>
      </w:r>
      <w:hyperlink w:history="1" r:id="rIda4c3t312hdhyhif8a7b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истатьей 310 </w:t>
      </w:r>
      <w:hyperlink w:history="1" r:id="rId_cwiti-uzap5yqqdocu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  административной  ответс-твенности.                                                           Приложение 1.4                                                 -----               --- FORM STI-097           КЫРГЫЗСКАЯ РЕСПУБЛИКА   |101| №3V4A 000000  |1| Комитет по доходам      СЧЕТ-ФАКТУРА ПО НДС    -----               ---  при Министерстве     финансовКыргызской Республики -----------------------------------------------------------------------|                                                       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                        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       ||                                                                     |-----------------------------------------------------------------------     Порядок заполнения счет-фактуры по НДС:     № и дата счет фактуры; Дату и тип поставки; Способ платежа;     ИНН или код персонифицированного учета,  наименование, адрес, рас-четный счет,  наименование и код банка, код РНИ ПОСТАВЩИКА товаров, ра-бот или услуг;     ИНН или код персонифицированного учета,  наименование, адрес, рас-четный счет, наименование и код банка, код РНИ ПОКУПАТЕЛЯ;     Наименование и код группы товара,  количество,  единица измерения,цена, стоимость без НДС, ставка и сумма НДС, стоимость реализации, ука-зывается отдельно для каждого вида товаров, работ или услуг;     Итоговая стоимость товаров без НДС,  итоговая сумма  НДС  и  общаястоимость реализации по счет-фактуре.     ПРИМЕЧАНИЕ: Счет-фактура без печати,  подписи руководителя и глав-ного  бухгалтера  (для юридических лиц) недействительна.  Заполняется в3-х экземплярах: 1 - покупателю, 2 - поставщику, 3 - РНИ. Лица за изго-товление или сбыт поддельных счетов-фактур,  а также за замену, измене-ния,  переделку и подделку счетов-фактур несут ответственность в  соот-ветствии  со  статьей  203  Уголовного  </w:t>
      </w:r>
      <w:hyperlink w:history="1" r:id="rIdzzjrw6x_cjd5g-l0o5o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истатьей 310 </w:t>
      </w:r>
      <w:hyperlink w:history="1" r:id="rIdsxrgim80hdcadxxtpl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  административной  ответс-твенности.                                                           Приложение № 2                    (В редакции Приказа Минфина КР от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21 декабря 2004 года № 361-П</w:t>
      </w:r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Представляется хозяйствующим субъектом в РНИ                           Ежемесячно, до истечения одного месяца после                           окончания налогового периода, вместе                           с отчетом по НДС                                 РЕЕСТР                 выписанных бланков счетов-фактур НДС                  за _____________________ 2005 года            по _____________________ с ИНН _______________                (наименование х/с)             (номер)         зарегистрированный в ГНИ по __________________ району                                     (наименование ГНИ) -----------------------------------------------------------------------|№|Дата выписки|Счет-фактура|Вид поставки|         Получатель         || |счет-фактуры|------------|(облагаемые,|----------------------------|| |            |номер|серия |  нулевые)  |наименование|ИНН|  код ГНИ  || |            |     |      |            |            |   |  получ-я  ||-|------------|-----|------|------------|------------|---|-----------||1|      2     |  3  |   4  |      5     |      6     | 7 |     8     ||-|------------|-----|------|------------|------------|---|-----------|| |            |     |      |            |            |   |           || |Итого       |  x  |   x  |      x     |      x     | x |     x     || |в т.ч. "0"  |  x  |   x  |      x     |      x     | x |     x     |----------------------------------------------------------------------------------------------------------------------------------------------|Дата поставки|Стоимость|  Сумма  |   Общая стоимость  |  Примечание  ||             | без НДС |   НДС   |реализации (в сомах)|              ||             |(в сомах)|(в сомах)|                    |              ||             |         |         |                    |              ||-------------|---------|---------|--------------------|--------------||      9      |    10   |    11   |         12         |       13     ||-------------|---------|---------|--------------------|--------------||             |         |         |                    |              ||      x      |         |         |                    |       x      ||      x      |         |         |                    |       x      |-----------------------------------------------------------------------     Примечание:      Руководитель хозсубъекта        (подпись)          (Ф.И.О.)      Главный бухгалтер               (подпись)          (Ф.И.О.)      М.П.      Примечание: 1. Реквизиты в данном реестре заполняются полностью наосновании выписанных счетов-фактур НДС.     2. Ответственность за достоверность данных,  отраженных в реестре,несут должностные лица хозсубъекта в соответствии с пунктом 7.12  Поло-жения "О применении счетов-фактур НДС".     3. При сличении отчета по НДС с данным реестром, итоговые суммы пографам  10  и  11 должны соответствовать отчетным данным НДС по строкам203,  204 и 210,  за исключением случаев, предусмотренных п.5.6 Положе-ния. В случае расхождения данных, причины отклонений указываются в при-мечании к данному реестру.                                                           Приложения № 3                    (В редакции Приказа Минфина КР от                     </w:t>
      </w:r>
      <w:hyperlink w:history="1" r:id="rIdtdnp6rfsfo6vmwhjwtk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Начальнику ГНИ по _____________ району______________________________________от _________________________________________________________________________                                ЗАЯВЛЕНИЕ               на получение бланков счетов-фактур по НДС                 на ______________________ 200__ года      Прошу Вас  выдать  бланки  строгой отчетности счета-фактуры НДС последующим видам:-----------------------------------------------------------------------|N|Виды бланков сч/ф НДС|Требуемое количество|    Виды деятельности   ||-|---------------------|--------------------|------------------------||-|---------------------|--------------------|------------------------|-----------------------------------------------------------------------     О себе сообщаю: 1. ИНН ___________________________________________     2. Свидетельство о государственной регистрации: __________________     3. Адрес: ________________________________________________________     4. Телефон (раб., дом., сотовый, контактный) _____________________     5. Дата представления последнего отчета по НДС за ____: __________     6. Дата представления последнего отчета по счетам-фактурам: ______     7. Номер, дата документа и сумма оплаты за бланки сч/ф: __________     8. Паспортные данные (N, дата доверенности) ответственного лица заполучение сч/ф ________________________________________________________     "С требованиями  Положения  "О  применении  счетов-фактур  НДС какбланка строгой отчетности" и мерой ответственности за несоблюдение  По-ложения ознакомлен"      М.П.        Дата: "___" _______________ 200__ года      Руководитель хозсубъекта             подпись       Ф.И.О.      Главный бухгалтер                    подпись       Ф.И.О.      "Заявление получено"       дата      подпись       Ф.И.О. р/н ГНИ      "Зарегистрирован по НДС"   дата      подпись       Ф.И.О. куратора      "Выдано"                   дата      подпись       Ф.И.О. р/н ГНИ                                                           Приложение № 4                                  КНИГА               учета выдачи бланков счетов-фактур по НДС               в налоговых инспекциях районов и городов                    (В редакции Приказа Минфина КР от                     </w:t>
      </w:r>
      <w:hyperlink w:history="1" r:id="rIdsgzgsmddyemqyybd4ye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-----------------------------------------------------------------------|№|  Наиме-  |Юрид.|ИНН|Ф.И.О.|Дата|Доверен-|           Выдано| |  нован.  |адрес|   |полу- |по- | ность  |--------------------------| | хозсубъ- |     |   |чателя|луч.| уполн. |   ручное заполнение     || |   екта   |     |   |      |    |  лица  |-------------------------|| |          |     |   |      |    |--------|    А-4     |     А-5    || |          |     |   |      |    | № |дата|------------|------------|| |          |     |   |      |    |   |    |коли-|№ |се-|коли-|№ |се-|| |          |     |   |      |    |   |    |чест-|  |рия|чест-|  |рия|| |          |     |   |      |    |   |    |во   |  |   |во   |  |   ||-|----------|-----|---|------|----|---|----|-----|--|---|-----|--|---||1|     2    |  3  | 4 |   5  |  6 | 7 |  8 |  9  |10| 11|  12 |13| 14|----------------------------------------------------------------------------------------------------------------------------------------------                          | Всего  |Платежное поручение|    Подпись   |--------------------------|комплек.| и квитанция банк. |  получателя  ||компьютерное заполнение  |        |    плательщика    |              ||-------------------------|        |-------------------|              ||    А-4     |   А-5      |        |  №  |дата|  сумма |              ||------------|------------|        |     |    |        |              ||коли-|№ |се-|коли-|№ |се-|        |     |    |        |              ||чест-|  |рия|чест-|  |рия|        |     |    |        |              ||во   |  |   |во   |  |   |        |     |    |        |              ||-----|--|---|-----|--|---|--------|-----|----|--------|--------------||  15 |16| 17|  18 |19| 20|   21   |  22 | 23 |   24   |       25     |-----------------------------------------------------------------------     Примечание: Итоги в данной книге подводятся ежемесячно.                                                           Приложение № 5                                  КНИГА               учета выдачи бланков счетов-фактур по НДС                в инспекциях областей, г.Бишкек и г.Ош                    (В редакции Приказа Минфина КР от                     </w:t>
      </w:r>
      <w:hyperlink w:history="1" r:id="rIdad3puv7jagqttrn27s3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-----------------------------------------------------------------------|№|Наименование налогов.|Ф.И.О. получателя|Дата получ.|     Дов-ть    || |       инспекц.      |                 |           |---------------|| |                     |                 |           |   №   |  дата || |                     |                 |           |       |       || |                     |                 |           |       |       || |                     |                 |           |       |       || |                     |                 |           |       |       || |                     |                 |           |       |       || |                     |                 |           |       |       ||-|---------------------|-----------------|-----------|-------|-------||1|         2           |        3        |     4     |   5   |   6   |----------------------------------------------------------------------------------------------------------------------------------------------|                      Выдано                       |  Всего  |Подпись||---------------------------------------------------| комплек-|получа-||    ручное заполнение    | компьютерное заполнение |   тов   | теля  ||-------------------------|-------------------------|         |       ||    А-4     |     А-5    |     А-4    |     А-5    |         |       ||------------|------------|------------|------------|         |       ||коли-|N |се-|коли-|N |се-|коли-|N |се-|коли-|N |се-|         |       ||чест-|  |рия|чест-|  |рия|чест-|  |рия|чест-|  |рия|         |       ||во   |  |   |во   |  |   |во   |  |   |во   |  |   |         |       ||-----|--|---|-----|--|---|-----|--|---|-----|--|---|---------|-------||  7  | 8| 9 |  10 |11| 12|  13 |14| 15|  16 |17| 18|    19   |   20  |-----------------------------------------------------------------------     Примечание:     Итоги в данной книге подводятся ежемесячно.                                                           Приложение № 6                    (В редакции Приказа Минфина КР от                     </w:t>
      </w:r>
      <w:hyperlink w:history="1" r:id="rIdjzqjjj9lvfcrgjprb9h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4"/>
          <w:szCs w:val="24"/>
        </w:rPr>
        <w:t xml:space="preserve">) Идентификационный номер               Представляется хозсубъектом в РНИплательщика _________________         ежемесячно до истечения одного                                      месяца после окончания налоговогоНаименование предприятия -            периодаФ.И.О. физического лица __________________________________Юридический адрес предприятияадрес места жительствафизического лица ____________                                  ОТЧЕТ             об использовании бланков счетов-фактур по НДС                    на _________________ 200__ года -----------------------------------------------------------------------|№|                          |Количество|Ручное |Компьютер.|Примечание|| |                          |комплектов|заполн.|  заполн. |          || |                          |          |-------|----------|          || |                          |          |А4 |А5 | А4 |  А5 |          ||-|--------------------------|----------|---|---|----|-----|----------||1|Остаток (на нач. мес.)    |          |   |   |    |     |          ||-|--------------------------|----------|---|---|----|-----|----------||2|Получено                  |          |   |   |    |     |          ||-|--------------------------|----------|---|---|----|-----|----------||3|Использовано              |          |   |   |    |     |          ||-|--------------------------|----------|---|---|----|-----|----------||4|Утеряно                   |          |   |   |    |     |          ||-|--------------------------|----------|---|---|----|-----|----------||5|Испорчено                 |          |   |   |    |     |          ||-|--------------------------|----------|---|---|----|-----|----------||6|Остаток (на кон. мес.)    |          |   |   |    |     |          |-----------------------------------------------------------------------      Руководитель предприятия      Главный бухгалтер        __________  _______________  ____________                                подпись        Ф.И.О.          тел.      Физическое лицо      М.П.      200__ года      "Отчет принят"           __________  _______________  ____________                                 дата      Ф.И.О. р/ника       ГНИ      Примечание: № и серия утерянных и испорченных счетов-фактур указы-вается в графе 8 "Примечание".                                                    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wvnawfqxtd_aqucrh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dalil.kg/document/30738</w:t>
      </w:r>
    </w:hyperlink>
  </w:p>
  <w:p>
    <w:pPr>
      <w:spacing w:after="0" w:before="40"/>
      <w:jc w:val="center"/>
    </w:pPr>
    <w:hyperlink w:history="1" r:id="rId_f1bggoyrgq7udgozsl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otldmwl7_hxaociu4ci" Type="http://schemas.openxmlformats.org/officeDocument/2006/relationships/hyperlink" Target="https://dalil.kg/document/30737" TargetMode="External"/><Relationship Id="rIdmzawzz4sokvtxcnttuwu_" Type="http://schemas.openxmlformats.org/officeDocument/2006/relationships/hyperlink" Target="https://dalil.kg/document/30900" TargetMode="External"/><Relationship Id="rIdyjs7sgigzfh3ozovq3f5m" Type="http://schemas.openxmlformats.org/officeDocument/2006/relationships/hyperlink" Target="https://dalil.kg/document/31086" TargetMode="External"/><Relationship Id="rIdrohalludhsh4ovjczh6ir" Type="http://schemas.openxmlformats.org/officeDocument/2006/relationships/hyperlink" Target="https://dalil.kg/document/31139" TargetMode="External"/><Relationship Id="rId8ynehqxiz44ffd0mskt6n" Type="http://schemas.openxmlformats.org/officeDocument/2006/relationships/hyperlink" Target="https://dalil.kg/document/31086" TargetMode="External"/><Relationship Id="rIdlgkbfbwhbekum_v-jigdx" Type="http://schemas.openxmlformats.org/officeDocument/2006/relationships/hyperlink" Target="https://dalil.kg/document/30737" TargetMode="External"/><Relationship Id="rId43pdleuafnbfigyzqwupl" Type="http://schemas.openxmlformats.org/officeDocument/2006/relationships/hyperlink" Target="https://dalil.kg/document/30738" TargetMode="External"/><Relationship Id="rIdtclt0fjbqkhxs5kakfldh" Type="http://schemas.openxmlformats.org/officeDocument/2006/relationships/hyperlink" Target="https://dalil.kg/document/30737" TargetMode="External"/><Relationship Id="rIdqjsierxzji35yahtzcre8" Type="http://schemas.openxmlformats.org/officeDocument/2006/relationships/hyperlink" Target="https://dalil.kg/document/632" TargetMode="External"/><Relationship Id="rIdguidnpiw6wbp4l1twr7bj" Type="http://schemas.openxmlformats.org/officeDocument/2006/relationships/hyperlink" Target="https://dalil.kg/document/632" TargetMode="External"/><Relationship Id="rIdnbcs5ga2l2eqlch5mfcfo" Type="http://schemas.openxmlformats.org/officeDocument/2006/relationships/hyperlink" Target="https://dalil.kg/document/30900" TargetMode="External"/><Relationship Id="rIdcbadsixr99bhutgidjk2l" Type="http://schemas.openxmlformats.org/officeDocument/2006/relationships/hyperlink" Target="https://dalil.kg/document/31086" TargetMode="External"/><Relationship Id="rIdblctkeym2yobsyina62qr" Type="http://schemas.openxmlformats.org/officeDocument/2006/relationships/hyperlink" Target="https://dalil.kg/document/31086" TargetMode="External"/><Relationship Id="rIdylbxz5ziqusvatnxvt5-m" Type="http://schemas.openxmlformats.org/officeDocument/2006/relationships/hyperlink" Target="https://dalil.kg/document/31086" TargetMode="External"/><Relationship Id="rIdf3ocs58zemmpoxc4shgfi" Type="http://schemas.openxmlformats.org/officeDocument/2006/relationships/hyperlink" Target="https://dalil.kg/document/31086" TargetMode="External"/><Relationship Id="rIddhdpyx0vzhqonmcfgg9pc" Type="http://schemas.openxmlformats.org/officeDocument/2006/relationships/hyperlink" Target="https://dalil.kg/document/31086" TargetMode="External"/><Relationship Id="rId5qgklw4xjaeorbpn3p20o" Type="http://schemas.openxmlformats.org/officeDocument/2006/relationships/hyperlink" Target="https://dalil.kg/document/31086" TargetMode="External"/><Relationship Id="rIdjngihosard3ctyxtbo6ze" Type="http://schemas.openxmlformats.org/officeDocument/2006/relationships/hyperlink" Target="https://dalil.kg/document/31086" TargetMode="External"/><Relationship Id="rIdbevgsgxze9miwdhxj8n9a" Type="http://schemas.openxmlformats.org/officeDocument/2006/relationships/hyperlink" Target="https://dalil.kg/document/31086" TargetMode="External"/><Relationship Id="rIdv-zpjru2-cahbi5u3ao1c" Type="http://schemas.openxmlformats.org/officeDocument/2006/relationships/hyperlink" Target="https://dalil.kg/document/31086" TargetMode="External"/><Relationship Id="rIdooagzk---86xzqpwsrla8" Type="http://schemas.openxmlformats.org/officeDocument/2006/relationships/hyperlink" Target="https://dalil.kg/document/31086" TargetMode="External"/><Relationship Id="rIdnycdagbvvqagh3sqgnlam" Type="http://schemas.openxmlformats.org/officeDocument/2006/relationships/hyperlink" Target="https://dalil.kg/document/31086" TargetMode="External"/><Relationship Id="rIdlafjfrddrua1sl32rkx10" Type="http://schemas.openxmlformats.org/officeDocument/2006/relationships/hyperlink" Target="https://dalil.kg/document/31139" TargetMode="External"/><Relationship Id="rIdzc8ok-ryu6o2nm_xx9lfw" Type="http://schemas.openxmlformats.org/officeDocument/2006/relationships/hyperlink" Target="https://dalil.kg/document/31086" TargetMode="External"/><Relationship Id="rId5sgwmyl1nimddhfzwl95l" Type="http://schemas.openxmlformats.org/officeDocument/2006/relationships/hyperlink" Target="https://dalil.kg/document/31139" TargetMode="External"/><Relationship Id="rIde0rtvrgreje0fgjcpet18" Type="http://schemas.openxmlformats.org/officeDocument/2006/relationships/hyperlink" Target="https://dalil.kg/document/31086" TargetMode="External"/><Relationship Id="rId9rtcm3k-hkjzuvzhktdgr" Type="http://schemas.openxmlformats.org/officeDocument/2006/relationships/hyperlink" Target="https://dalil.kg/document/31086" TargetMode="External"/><Relationship Id="rIdgarryw8zlnybai9gldhw2" Type="http://schemas.openxmlformats.org/officeDocument/2006/relationships/hyperlink" Target="https://dalil.kg/document/632" TargetMode="External"/><Relationship Id="rIdad9tw_7mkjthw5lvid650" Type="http://schemas.openxmlformats.org/officeDocument/2006/relationships/hyperlink" Target="https://dalil.kg/document/632" TargetMode="External"/><Relationship Id="rIdn99xunr1dbslnsxgwsuix" Type="http://schemas.openxmlformats.org/officeDocument/2006/relationships/hyperlink" Target="https://dalil.kg/document/31086" TargetMode="External"/><Relationship Id="rIdmuksq5t9krkwgzjmym61y" Type="http://schemas.openxmlformats.org/officeDocument/2006/relationships/hyperlink" Target="https://dalil.kg/document/31139" TargetMode="External"/><Relationship Id="rIdkopgyjh0bl8qsnu_1jn6j" Type="http://schemas.openxmlformats.org/officeDocument/2006/relationships/hyperlink" Target="https://dalil.kg/document/632" TargetMode="External"/><Relationship Id="rIdtmmrzo9xw-wqobsxj5jfu" Type="http://schemas.openxmlformats.org/officeDocument/2006/relationships/hyperlink" Target="https://dalil.kg/document/35843" TargetMode="External"/><Relationship Id="rId3wtmfczuav0mazkcrhz1x" Type="http://schemas.openxmlformats.org/officeDocument/2006/relationships/hyperlink" Target="https://dalil.kg/document/31086" TargetMode="External"/><Relationship Id="rIdys2w8jhis_xxqlfthb2n_" Type="http://schemas.openxmlformats.org/officeDocument/2006/relationships/hyperlink" Target="https://dalil.kg/document/31139" TargetMode="External"/><Relationship Id="rIdc2vxnwo8zv2az7m-ws661" Type="http://schemas.openxmlformats.org/officeDocument/2006/relationships/hyperlink" Target="https://dalil.kg/document/31086" TargetMode="External"/><Relationship Id="rIdmdpmbgyunpivojira_4mj" Type="http://schemas.openxmlformats.org/officeDocument/2006/relationships/hyperlink" Target="https://dalil.kg/document/31086" TargetMode="External"/><Relationship Id="rIdbkksxofpmz1ctmwe8pk6_" Type="http://schemas.openxmlformats.org/officeDocument/2006/relationships/hyperlink" Target="https://dalil.kg/document/31086" TargetMode="External"/><Relationship Id="rIdb6nbzoq47hmmdprpfqjhg" Type="http://schemas.openxmlformats.org/officeDocument/2006/relationships/hyperlink" Target="https://dalil.kg/document/31086" TargetMode="External"/><Relationship Id="rIdslesidm1zzog7gxazrem_" Type="http://schemas.openxmlformats.org/officeDocument/2006/relationships/hyperlink" Target="https://dalil.kg/document/31086" TargetMode="External"/><Relationship Id="rIdzt4cutzax6is3hmbmmez8" Type="http://schemas.openxmlformats.org/officeDocument/2006/relationships/hyperlink" Target="https://dalil.kg/document/31086" TargetMode="External"/><Relationship Id="rId_gbhsmp7ny803zc8wxsjg" Type="http://schemas.openxmlformats.org/officeDocument/2006/relationships/hyperlink" Target="https://dalil.kg/document/31086" TargetMode="External"/><Relationship Id="rId2jjfuompqvj6ia--8nknk" Type="http://schemas.openxmlformats.org/officeDocument/2006/relationships/hyperlink" Target="https://dalil.kg/document/31086" TargetMode="External"/><Relationship Id="rIdosuo9tnglah6dh2zbmnp1" Type="http://schemas.openxmlformats.org/officeDocument/2006/relationships/hyperlink" Target="https://dalil.kg/document/31086" TargetMode="External"/><Relationship Id="rIdtabjgoa8dl_lui7q4hyzd" Type="http://schemas.openxmlformats.org/officeDocument/2006/relationships/hyperlink" Target="https://dalil.kg/document/31086" TargetMode="External"/><Relationship Id="rIdu865_zkfpseovjxpkz_o-" Type="http://schemas.openxmlformats.org/officeDocument/2006/relationships/hyperlink" Target="https://dalil.kg/document/30900" TargetMode="External"/><Relationship Id="rIdth0skr4-o31mjooxydmgt" Type="http://schemas.openxmlformats.org/officeDocument/2006/relationships/hyperlink" Target="https://dalil.kg/document/31086" TargetMode="External"/><Relationship Id="rIdtbfvcdbfwgyhf8rhn9b8k" Type="http://schemas.openxmlformats.org/officeDocument/2006/relationships/hyperlink" Target="https://dalil.kg/document/31086" TargetMode="External"/><Relationship Id="rId88tp_v061zjbiykkrbdhu" Type="http://schemas.openxmlformats.org/officeDocument/2006/relationships/hyperlink" Target="https://dalil.kg/document/31086" TargetMode="External"/><Relationship Id="rIdz_cumhkgygc-lhfjp6k3p" Type="http://schemas.openxmlformats.org/officeDocument/2006/relationships/hyperlink" Target="https://dalil.kg/document/31086" TargetMode="External"/><Relationship Id="rIdn1xmwrxx1e2oq9acjzbjg" Type="http://schemas.openxmlformats.org/officeDocument/2006/relationships/hyperlink" Target="https://dalil.kg/document/31086" TargetMode="External"/><Relationship Id="rIdhpdt6wjrn2wwdevjqntmi" Type="http://schemas.openxmlformats.org/officeDocument/2006/relationships/hyperlink" Target="https://dalil.kg/document/31086" TargetMode="External"/><Relationship Id="rIddhwu_ss08_aah6kybttxj" Type="http://schemas.openxmlformats.org/officeDocument/2006/relationships/hyperlink" Target="https://dalil.kg/document/568" TargetMode="External"/><Relationship Id="rIdb1ga7usevy9xax1byv5fp" Type="http://schemas.openxmlformats.org/officeDocument/2006/relationships/hyperlink" Target="https://dalil.kg/document/6" TargetMode="External"/><Relationship Id="rIduwzxyrsavtsamg3nddpxv" Type="http://schemas.openxmlformats.org/officeDocument/2006/relationships/hyperlink" Target="https://dalil.kg/document/568" TargetMode="External"/><Relationship Id="rIdvk5cbrbsf3cblersr3exm" Type="http://schemas.openxmlformats.org/officeDocument/2006/relationships/hyperlink" Target="https://dalil.kg/document/6" TargetMode="External"/><Relationship Id="rIda4c3t312hdhyhif8a7bvd" Type="http://schemas.openxmlformats.org/officeDocument/2006/relationships/hyperlink" Target="https://dalil.kg/document/568" TargetMode="External"/><Relationship Id="rId_cwiti-uzap5yqqdocuua" Type="http://schemas.openxmlformats.org/officeDocument/2006/relationships/hyperlink" Target="https://dalil.kg/document/6" TargetMode="External"/><Relationship Id="rIdzzjrw6x_cjd5g-l0o5ogg" Type="http://schemas.openxmlformats.org/officeDocument/2006/relationships/hyperlink" Target="https://dalil.kg/document/568" TargetMode="External"/><Relationship Id="rIdsxrgim80hdcadxxtpljpf" Type="http://schemas.openxmlformats.org/officeDocument/2006/relationships/hyperlink" Target="https://dalil.kg/document/6" TargetMode="External"/><Relationship Id="rIdtdnp6rfsfo6vmwhjwtk_x" Type="http://schemas.openxmlformats.org/officeDocument/2006/relationships/hyperlink" Target="https://dalil.kg/document/31086" TargetMode="External"/><Relationship Id="rIdsgzgsmddyemqyybd4yeaw" Type="http://schemas.openxmlformats.org/officeDocument/2006/relationships/hyperlink" Target="https://dalil.kg/document/31086" TargetMode="External"/><Relationship Id="rIdad3puv7jagqttrn27s3ix" Type="http://schemas.openxmlformats.org/officeDocument/2006/relationships/hyperlink" Target="https://dalil.kg/document/31086" TargetMode="External"/><Relationship Id="rIdjzqjjj9lvfcrgjprb9h_e" Type="http://schemas.openxmlformats.org/officeDocument/2006/relationships/hyperlink" Target="https://dalil.kg/document/31086" TargetMode="External"/><Relationship Id="rId8" Type="http://schemas.openxmlformats.org/officeDocument/2006/relationships/image" Target="media/8de64316e95979c063c17bcd5380dc052a2594e9.png"/><Relationship Id="rId7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wvnawfqxtd_aqucrh-g" Type="http://schemas.openxmlformats.org/officeDocument/2006/relationships/hyperlink" Target="https://dalil.kg/document/30738" TargetMode="External"/><Relationship Id="rId_f1bggoyrgq7udgozsl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2026-10-01T18:07:47.859Z</dcterms:created>
  <dcterms:modified xsi:type="dcterms:W3CDTF">2026-10-01T18:07:47.859Z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