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Госалкоинспекции КР
                     от 28 января 2005 года № 33Зарегистрировано в Министерстве юстиции Кыргызской Республики 2 мая2003 года. Регистрационный номер 46-03           "Согласовано"                        Утверждено  Председатель Государственной     </w:t>
      </w:r>
      <w:hyperlink w:history="1" r:id="rIdd5woy6-a6xhzzfzomu61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комиссии при Правительстве         по контролю за производством,     Кыргызской Республики          хранением и реализацией спирта и   по развитию предпринимательства       алкогольной продукции при        К.Кененбаева                     Правительстве Кыргызской      3 апреля 2003 года                        Республики                                       от 9 апреля 2003 года N 044                                     ПОЛОЖЕНИЕ           о лицензионной комиссии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1. Общее положение      1.1. Лицензионная комиссия Государственной инспекции по контролю запроизводством, хранением и реализацией спирта и алкогольной  продукциипри   Правительстве   Кыргызской   Республики   (далее   "Лицензионнаякомиссия"),   создана   для   рассмотрения   вопросов    по    выдаче,приостановлении   действия   или  отзыва   ранее   выданных   лицензийхозяйствующим   субъектам,  занимающимся  на   территории   КыргызскойРеспублики производством, хранением, оптовой и розничной торговлей,  атакже  импортом спирта, алкогольной продукции (крепостью  выше  9%)  ипива.   1.2.  Лицензионная  комиссия  в своей деятельности  руководствуетсядействующим   законодательством  Кыргызской   Республики   и   другиминормативно-правовыми  актами  Правительства  Кыргызской  Республики  инастоящим Положением.                             2. Состав комиссии      2.1.  Состав  Лицензионной  комиссии Государственной  инспекции  поконтролю   за   производством,  хранением  и  реализацией   спирта   иалкогольной  продукции при Правительстве Кыргызской  Республики  и  еерегиональных отделений утверждается приказом директора.   В   нее   включаются   специалисты  отдела   производства   и   еголицензирования,  управления  по  инспекции  производства   и   оборотаалкогольной  продукции,  юрист  и другие  специалисты  Государственнойинспекции по контролю за производством, хранением и реализацией спиртаи алкогольной продукции при Правительстве Кыргызской Республики.   2.2.  При рассмотрении вопросов по выдаче лицензий хозсубъектам  направо   производства  алкогольной  продукции  в  состав   Лицензионнойкомиссии  могут  быть включены представители Минздрава,  Госстандарта,Государственной   комиссии   при   Правительстве   КР   по    развитиюпредпринимательства, ГП "Алкопром".   Участие сторонних представителей оформляется приказом директора.   2.3.   Председателем   комиссии  является   заместитель   директораГосударственной  инспекции по контролю за производством,  хранением  иреализацией   спирта  и  алкогольной  продукции,  секретарь   комиссииназначается  из  числа  членов  комиссии.  В  региональных  отделенияхпредседателем лицензионной комиссии является директор отделения.   2.4.   В   региональных  отделениях  Госалкоинспекции  лицензионныекомиссии  рассматривают  вопросы, касающиеся  выдачи,  приостановлениядействия  или  отзыве лицензий только на оптовую и розничную  торговлюалкогольной  продукцией. Вопросы выдачи лицензий на право производстваалкогольной  продукции  и пива, а также на их  импорт  рассматриваютсялицензионной комиссией центрального аппарата Госалкоинспекции.                  3. Основные задачи Лицензионной комиссии      3.1. Задачами Комиссии является:   -  рассмотрение  заявлений по выдаче лицензий  на  производство,  атакже на импорт алкогольной продукции, спирта и пива;   -  рассмотрение материалов по производству или торговле алкогольнойпродукцией с нарушением лицензионных требований;   -  рассмотрение  материалов  по выявленным  фактам  нарушений  правпотребителей;   -  подготовка предложений в Правительство Кыргызской Республики  обизменении условий выдачи лицензий на производство, хранение,  торговлюи импорт алкогольной продукции и спирта.                           7. Полномочия комиссии      4.1.   В   целях   контроля   выполнения  лицензионных   требованийЛицензионная комиссия имеет право:   -  запрашивать от предприятий, организаций и учреждений  независимоот  форм  собственности и получать от них любую информацию по вопросампроизводства,   хранения,  реализации,  импорта  и  экспорта   спирта,алкогольной продукции и пива;   -  проверять  выполнение условий лицензии по соблюдению  технологиипроизводства спирта, алкогольной продукции и пива;   -  принимать решение о выдаче, отказе, приостановлении действия илиотзыве лицензий на право производства пива, вина, шампанского, ликеро-водочных,  коньячных  изделий и спирта, а также  торговли  алкогольнойпродукцией, импорта спирта и алкогольной продукции.   4.2.   Решения   комиссии  по  рассматриваемым  вопросам   являютсяобязательными    для    исполнения    соответствующими    структурнымиподразделениями   Госалкоинспекции  и  хозяйствующими   субъектами   вотношении деятельности которых они приняты.                 5. Организация работы Лицензионной комиссии      5.1.    Документы   поступают   в   Лицензионную   комиссию   послепредварительного    их   рассмотрения   соответствующим    структурнымподразделением Государственной инспекции по контролю за производством,хранением   и   реализацией   спирта  и  алкогольной   продукции   приПравительстве   Кыргызской   Республики   и   должны   соответствоватьтребованиям  действующих  нормативных  актов  по  данному  вопросу   ивключают   в  себя  заключение  экспертной  комиссии  по  обследованиютехнологического оборудования и производственного помещения,  а  такжерекомендации дегустационной комиссии.   5.2. Заседание проводится с обязательным ведением протокола.   5.3.   Комиссия   проводит  заседание  при   обязательном   участиируководителя хозяйствующего субъекта, по рассматриваемым вопросам  илиего  представителя  по  доверенности. В  случае  неявки  представителявопрос  переносится  на следующее заседание, а  при  неявке  вторично,лицензионная  комиссия  вправе  снять с повестки  дня  рассматриваемыйвопрос.   5.4. Решение принимается открытым голосованием простым большинствомголосов.   5.5.  По требованию членов лицензионной комиссии на заседание можетбыть  приглашен  независимый  эксперт  из  числа  специалистов  даннойотрасли.   5.6.   Результаты  рассмотрения  лицензионной  комиссии  сообщаютсяхозсубъекту   в  письменном  виде  не  позднее  трех   дней   со   днярассмотрения.   5.7. Оригиналы документов хранятся у секретаря комиссии.                  6. Регламент работы Лицензионной комиссии      6.1. Заседания Лицензионной комиссии проводятся один раз в неделю.                         7. Заключительные положения      7.1.  Руководители и должностные лица Государственной инспекции  поконтролю   за   производством,  хранением  и  реализацией   спирта   иалкогольной  продукции при Правительстве Кыргызской  Республики  несутответственность    за    нарушение   или    ненадлежащее    исполнениеустановленного   </w:t>
      </w:r>
      <w:hyperlink w:history="1" r:id="rIdrkdzon988gjgemff89mg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лицензировании"порядка рассмотрения и выдачи лицензий.   7.2.    При    несогласии   с   решением   лицензионной    комиссиизаинтересованные    стороны    могут    обращаться    к    руководствуГосалкоинспекции  с  требованием о проведении  расширенного  заседаниялицензионной комиссии с привлечением третьих сторон.   Решение   расширенного   заседания   является   обязательными   дляисполнения всеми сторонами.               "Согласовано"                        Утверждено Председатель Государственной       </w:t>
      </w:r>
      <w:hyperlink w:history="1" r:id="rId6pwl3huj67ogg2xqitoz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комиссии при Правительстве          по контролю за производством,    Кыргызской Республики             хранением и реализацией спирта и  по развитию предпринимательства          алкогольной продукции при       К.Кененбаева                           Правительстве      3 апреля 2003 года                   Кыргызской Республики                                       от 9 апреля 2003 года N 044                                     ПОЛОЖЕНИЕ          об экспертной комиссии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по обследованию технологического оборудования предприятий                 по производству алкогольной продукции                    1. Общие положения и функции комиссии      1.1.   Настоящее   Положение  регламентирует   порядок   проведенияобследования  технологического оборудования предприятий,  производящихвиноградные,  плодовые,  шампанские, игристые  вина,  винные  напитки,коньяки, коньячные напитки, ликеро-водочные изделия и спирт и пива.   1.2.  Для  работы  комиссии по необходимости могут быть  привлеченыспециалисты  Государственной инспекции по стандартизации и  метрологиипри  Правительстве Кыргызской Республики, Министерства здравоохраненияКыргызской   Республики,   Государственного  предприятия   "Алкопром",Технического комитета по стандартизации (пищевая продукция,  продукциясельского    хозяйства,    продуктов   ее   переработки)    ТК-2    АО"Агротехпроект".   1.3.   Экспертная  комиссия  по  результатам  обследования  готовитзаключение  о  соответствии технологического оборудования  предприятийнормативно-техническим  требованиям,  предъявляемым   к   производствуликеро-водочных  изделий, виноградных, плодовых, шампанских,  игристыхвин,  винных  напитков, коньяков, коньячных напитков, спирта  и  пива,которое является одним из основных рекомендаций для выдачи лицензии надеятельность по производству алкогольной продукции.   1.4.   Состав   комиссии  утверждается  Директором  Государственнойинспекции по контролю за производством, хранением и реализацией спиртаи  алкогольной  продукции при Правительстве Кыргызской  Республики  посогласованию  с  руководителями других ведомств направивших  в  составкомиссии своих представителей.   Председателем     комиссии    является    заместитель     ДиректораГосударственной  инспекции по контролю за производством,  хранением  иреализацией   спирта   и  алкогольной  продукции   при   ПравительствеКыргызской Республики.         2. Требования к технологическому оборудованию предприятий,          производящих ликеро-водочные изделия, виноградные,         плодовые, шампанские, игристые вина, винные напитки,               коньяки, коньячные напитки, спирт и пиво      2.1.  Технологическое оборудование для производства  ликероводочнойпродукции  должно  быть выполнено из нержавеющего пищевого  металла  иотвечать требованиям, предъявляемым к технологическому оборудованию попроизводству ликероводочной продукции;   - линия разлива может быть:   полуавтоматической  состоящей, из отдельных  блоков  -  дозатора  иукупорочного автомата;   автоматической,    состоящей    из   разливочного,    укупорочного,бракеражного, этикеровочного агрегатов;   дозаторной установки, обеспечивающий установленный налив.   -  емкости  для  хранения спирта, сортировочные  чаны  должны  бытьоткалиброваны»   -  сортировочные  и  напорные чаны должны  обеспечивать  по  объемусортировки замкнутый цикл;   -  наличие фильтрационной батареи для очистки и сортировки  (водно-спиртовой смеси);   -  наличие  чана готовой продукции предназначенного  для  доведениясортировки до стандартной крепости;   - наличие оборудования для подготовки (умягчения) воды;   - наличие оборудования обеспечивающего качественную мойку бутылок;   - наличие соответствующих производственных и складских помещений;   -  наличие  укомплектованной лаборатории для проведения комплексныханализов со средствами измерений, испытаний и реактивами;   - соответствие требованиям пожарной безопасности;   -  соответствие  требованиям правил техники безопасности  и  охранытруда.   2.2.    Технологическое   оборудование    по    виноделию    должносоответствовать требованиям, предъявляемым к производству виноградных,плодовых,  шампанских,  игристых,  шипучих  вин,  коньяков,  коньячныхнапитков и пива.   Готовая продукция должна соответствовать:   Вина виноградные ГОСТ 7208-93   Вина плодовые ГОСТ 28616-90;   Вина игристые ГОСТ 29685-90;   Вина шампанские ГОСТ 13918-88; КМС 852:2002;   Винные напитки ГОСТ Р 51-159-98;   Коньяки, коньячные ГОСТ 13741-91; КМС 853:2002;   напитки   Пиво ГОСТ 3473-78   2.3 Сырье и материалы должны соответствовать следующим требованиям:   -  спирт этиловый ректификованный высшей очистки и другие спирты поГОСТ 51652-2000. (сертификат соответствия качества);   -  вспомогательные материалы, применяемые при производстве водок поГОСТ 12712-80 "Водки и водки особые". Технические условия.   2.4.  При  проведении обследования объектов, независимая экспертнаякомиссия   руководствуется  действующими  на   территории   КыргызскойРеспублики государственными стандартами, технологическими инструкциямии нормативно-техническими документами.                   3. Условия и порядок выдачи заключения      3.1.  По  результатам  обследования производственного  помещения  итехнологического оборудования предприятию выдается заключение ЭК.   3.3.   Положительное   заключение  экспертной   комиссии   выдаетсяхозяйствующим субъектам (юридическим и физическим лицам), при  условиисоответствия технологического оборудования требованиям, обеспечивающимгарантированное качество выпускаемой продукции.   3.4.   При   вынесении   отрицательного  заключения   ЭК   выдаетсяхозсубъекту   предписание   с  указанием  сроков   устранения.   Послеустранения  указанных  замечаний производится  повторное  обследованиеобъекта.   3.5.  Для  получения заключения ЭК необходимо представить следующиедокументы:   -  заявление на имя директора Государственной инспекции по контролюза   производством,  хранением  и  реализацией  спирта  и  алкогольнойпродукции  при  Правительстве Кыргызской Республики с  указанием  видавыпускаемой продукции;   - копии документов, свидетельствующих о наличии в собственности илив   полном   хозяйственном  ведении  заявителя  основных   средств   итехнологического  оборудования, необходимого  для  производства  и/илиликеро-водочных   изделий,  виноградных,  плодовых  вин,   шампанских,игристых  вин, винных напитков, коньяков, коньячных напитков,  спирта,пива.   -  копии документов, подтверждающих оценку имущественного комплексадля предприятий, производящих ликеро-водочные изделия.   -   копии   учредительных   документов,   подтверждающих   передачуконтрольного  пакета  акций (доли) 51% государству  (для  производстваводочной продукции);   - предполагаемый объем производства алкогольной продукции и пива.   3.6.   Документы  рассматриваются  в  течение  месяца  со  дня   ихпредставления,  срок  рассмотрения  заявления  исчисляется  с  моментапоступления и регистрации документов.   3.7.   Председатель  независимой  экспертной   комиссии   по   мерепоступления заявлений и изучения материалов оповещает членов  комиссиио дате выезда комиссии для обследования объекта.               Согласовано                            Утверждено Председатель Государственной       </w:t>
      </w:r>
      <w:hyperlink w:history="1" r:id="rIdm_emdmwzzwkrk-_n6zuk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комиссии при Правительстве          по контролю за производством, Кыргызской Республики хранением           и реализацией спирта и  по развитию предпринимательства         алкогольной продукции при        К.Кененбаева                            Правительстве     3 апреля 2003 года                     Кыргызской Республики                                        от 9 апреля 2003 года N 044                                     ПОЛОЖЕНИЕ           о республиканской межведомственной дегустационной                   комиссии по алкогольной продукции                             1. Общие положения      1.1.   Республиканская  межведомственная  дегустационная   комиссияКыргызской Республики по алкогольной продукции (далее - Дегустационнаякомиссия)     образована     в    целях    содействия     производствувысококачественной   конкурентоспособной   алкогольной   продукции   всоответствии   с  законами  Кыргызской  Республики  "О   защите   правпотребителей", "О государственной монополии на производство,  хранениеи реализацию спирта и алкогольной продукции".   1.2. Дегустационная комиссия осуществляет работу по оценке качестваэтилового  спирта и алкогольной продукции, производимых и  реализуемыхпредприятиями (организациями) Кыргызской Республики, и по  результатамдегустации   вносит   предложения  по  улучшению  качества,   внешнегооформления   продукции,   перспективам   сбыта   и   совершенствованиютехнологического процесса.   Заседания   Дегустационной  комиссии  по  решению  ее  председателяпроводятся  в  дегустационных залах спиртовых, ликероводочных  заводовили   других   организациях  (предприятиях),   осуществляющих   обороталкогольной продукции на территории Кыргызской Республики.   1.3.  В  состав ДК включаются специалисты Государственной инспекциипо  контролю  за  производством,  хранением  и  реализацией  спирта  иалкогольной промышленности при Правительстве Кыргызской Республики, ГП"Алкопром",  Государственной инспекции по стандартизации и  метрологиипри  Правительстве Кыргызской Республики, Министерства здравоохраненияКыргызской   Республики,  Технического  комитета   по   стандартизации(пищевая  продукция,  продукция  сельского  хозяйства,  продуктов   еепереработки) ТК-2 АО "Агротехпроект", а также специалисты  предприятийпроизводящих алкогольную продукции.   Персональный    состав   ДК   утверждается    Приказом    директораГосалкоинспекции по их предложениям.   1.4.   Решения   дегустационной  комиссии  носят   рекомендательныйхарактер.                     2. Функции Дегустационной комиссии      2.1. На Дегустационную комиссию возложены следующие функции:   - оценка качества этилового спирта, алкогольной продукции и пива поих  органолептическим свойствам и внешнему оформлению упаковки  (тара,дизайн этикеток, укупорка).   -  оценка  качества новых видов предлагаемой к выпуску продукции  ипродукции,  полученной  при  изменении  рецептур  или  технологическихпроцессов    при   представлении   данной   продукции   предприятиями-производителями;   -  органолептическая оценка алкогольной продукции,  поставляемой  вКыргызскую Республику, а также подлежащей поставке на экспорт;   -  оценка качества этилового спирта, алкогольной продукции  и  пивапредставляемой  контролирующими органами и потребителями,  а  также  вслучае   разногласий   по  качеству  продукции  между   потребителями,контролирующими организациями и предприятиями-производителями;   -   проведение  плановых  дегустаций  (ежеквартальных)  по   оценкекачества выпускаемой продукции, согласно утвержденному графику;   -  разработка мероприятий по результатам дегустаций и представленияих на утверждение руководству Государственной инспекции по контролю запроизводством, хранением и реализацией спирта и алкогольной  продукциипри Правительстве Кыргызской Республики.               3. Порядок представления образцов на дегустацию      3.1.  Образцы  продукции, представляемые на дегустацию  для  оценкикачества   должны   быть   отобраны   членами   ДК   или   работникамиКыргызстандарта,  СЭС  в  присутствии  представителя  изготовителя   всоответствии с действующей нормативно-технологической документацией  оправилах приемки и методах отбора проб для конкретного вида продукции.   3.2. На дегустацию образцы продукции представляются в количестве:   2 бутылки при проверке качества выпускаемой продукции;   4 бутылки при проверке качества новых изделий.   3.3.   Образцы   отбираются  и  пломбируются   членами   экспертнойдегустационной   комиссии,  в  отдельных  случаях  региональными   ЦСМКыргызстандарта или СЭС службой, и направляются в адрес ДК.   3.4. Продукция, представляемая на заседании ДК для оценки качества,сопровождается следующей документацией:   - акт отбора проб;   - краткая характеристика образца;   - данные физико-химического анализа по основным показателям;   - протокол испытаний Кыргызстандарта;   - гигиенический сертификат или заключение;   - данные о выпуске продукции за отчетный период;   - планируемый объем производства;   Для рассмотрения нового вида продукции и получения рекомендаций  направо производства и реализации дополнительно представляются:   -   протокол   заседания   дегустационной   комиссии   предприятия-изготовителя;   -    технологическая   инструкция,   рецептура,   согласованные   вустановленном порядке, проект технических условий (если  требования  кданной продукции не предусмотрены действующей НТД);   -  материалы по внешнему оформлению и упаковка (образец этикеток  итоварный знак).                     4. Порядок проведения заседаний ДК      4.1.  Заседания  ДК  проводятся  в соответствии  с  планом  работы,утвержденным председателем комиссии.   При  необходимости  проводятся внеплановые  заседания  по  указаниюпредседателя  комиссии  или  его  заместителя,  или  по  предложениям,поступившим от органов Государственного контроля.   4.2.   Стоимость   затрат,  связанных  с  проведением   дегустации,компенсируется  хозяйствующим  субъектом,  прямо  пропорционально   отколичества образцов представляемых на дегустацию.   4.3.  Члены  ДК  созываются секретарем дегустационной  комиссии  наосновании   телефонограммы,  подписанной  председателем  (заместителемпредседателя).   4.4. Решения ДК принимаются и считаются действительными при участиив заседании не менее 5 членов комиссии.   4.5.  Дегустации  могут  проводиться  закрытые  или  открытые.  Призакрытой  дегустации  образцы  должны  быть  зашифрованы  номерами  попоручению  председателя или его заместителя, секретарем дегустационнойкомиссии.   Образцы  продукции  распаковываются, каждому образцу  присваиваетсяопределенный  номер, составляется акт шифровки, в котором  указываютсяномера  образцов,  наименование продукции и  предприятия-изготовителя.Акт   шифровки  подписывается  и  передается  председателю   или   егозаместителю.   Вскрывается  акт  шифровки  только  после  окончания  дегустации  иобсуждения образцов.   4.6.  В  отдельных случаях по решению председателя РЭДК может  бытьпроведена  сравнительная дегустация продукции  открытым  способом  безпредварительной  шифровки  образцов. При этом  качество  дегустируемыхобразцов  может  сравниваться с образцом, принятым за контрольный,  поитогам делаются соответствующие выводы.   4.7. При оценке качества продукции для каждого образца средний баллопределяется  как  средне  арифметическая величина  из  оценок  членовкомиссии.  Лица,  приглашенные  на  дегустацию  могут  участвовать   вобсуждении образцов, но их оценки не учитываются при подсчете  среднейоценки по каждому образцу.   4.8.   Обработка   результатов  дегустационной  (комиссии)   оценкиобразцов  рассчитывается  как  средне  арифметическое  значение   всехпредставленных дегустаторами оценок по каждому образцу  с  округлениемдо первого знака после запятой.   4.9.  При  необходимости,  в  отдельных  случаях,  оценка  качествапродукции,   выполнение  заданий  по  вопросам   изучения   технологиипроизводства, решение организационных вопросов могут быть проведены попоручению председателя ДК с выездом на место.   Такая   работа  может  быть  поручена  не  менее  3  (трем)  членамдегустационной комиссии.   4.10.   Каждое  заседание  ДК  оформляется  протоколом,  в  которомуказывается:   - дата проведения заседания;   - персональный состав присутствующих;   - цель работы;   -  перечень  анализируемых  образцов, их характеристика  и  бальнаяоценка с указанием наименования изделия и предприятия-изготовителя;   -  основные  замечания и предложения дегустаторов, высказанные  приобсуждении;   -  рекомендации  и мероприятия, направленные на улучшение  качествапредставленных образцов;   -  предложения руководству предприятия, представившего  образцы,  опоощрении работников за выпуск продукции, оцененной как "отлично"  илио  наказании специалистов, допустивших выпуск продукции, оцененной как"низкокачественная", решения ДК о качестве оцениваемой  продукции,  обосвоении выпуска или снятия с производства.   4.11. Протокол подписывается председателем или зам. председателя  исекретарем дегустационной комиссии.   4.12. Протокол или выписка из протокола направляется всем членам ДКи предприятиям, продукция которых оценивалась на дегустации.   4.13.   Результаты   работы  дегустационной  комиссии   учитываютсялицензионной комиссией при рассмотрении вопросов о выдаче  или  отзывелицензий.   4.14.  Оценка качества винодельческой, ликеро-водочной продукции  ипива  производится согласно требованиям, предъявляемым к каждой группепродукции (Приложение 1).                    5. Полномочия Дегустационной комиссии      5.1. Дегустационная комиссия имеет право:   -  учреждать  дипломы  и по результатам оценки  качества  этиловогоспирта и алкогольной продукции принимать решения о присвоении дипломовпредприятиям,  стабильно  выпускающим  высококачественную   спиртовую,алкогольную продукцию и пиво;   -  информировать потребителей алкогольной продукции через  средствамассовой информации о результатах своей деятельности.                                   Приложение 1                  Оценка качества винодельческой продукции      Дегустация  должна проводиться в светлых просторных помещениях  притемпературе 18-25 град. Цельсия. Воздух в помещении должен быть чист исвободен от посторонних запахов.   Дегустационный бокал должен быть изготовлен из бесцветного стекла ииметь  специальную форму, дающую возможность производить  взбалтываниеизделиябез его расплескивания, лучше улавливать аромат изделия.   Порядок   подачи  образцов  и  регламент  дегустации   определяютсяпредседателем по данным химических и органолептических показателей.   В  первую  очередь подаются вина менее спиртуозные, менее  сладкие,менее эктрактивные.   За  ними  при  одинаковой сладости следуют  более  крепкие,  а  приодинаковой крепости более сладкие вина. При оценке вин одной категориисначала  пробуют молодые, затем старые, сначала белые, потом  розовые,красные.   Оценка винодельческой продукции проводится по 10-бальной системе.   Выпуск винодельческой продукции разрешается при получении оценки нениже: -----------------------------------------------------------------------|Вина виноградные ординарные                 |8,0 баллов              ||--------------------------------------------|------------------------||Вина виноградные марочные                   |8,8 баллов              ||--------------------------------------------|------------------------||Вина плодовые                               |8,0 баллов              ||--------------------------------------------|------------------------||Шампанские и игристые вина                  |8,6 баллов              ||--------------------------------------------|------------------------||Коньяки ординарные                          |8,4 балла               ||--------------------------------------------|------------------------||Коньяки группы KB                           |8,8 баллов              ||--------------------------------------------|------------------------||Коньяки группы КВВК                         |9,2 балла               ||--------------------------------------------|------------------------||Коньяк КС                                   |9,5 баллов              ||--------------------------------------------|------------------------||Крепкие напитки плодовые и виноградные      |8,0 баллов              |-----------------------------------------------------------------------    Продукция,   оцененная  ниже  указанных   баллов   к   выпуску   недопускается.                        Оценка качества ликеро-водочной продукции      Дегустационная  оценка продукции проводится  в  светлых  просторныхпомещениях  при  температуре 18-25 град. Цельсия. Воздух  в  помещениидолжен быть чист и свободен от посторонних запахов.   Для дегустации используются бокалы из бесцветного стекла.   Водка   и   ликеро-водочные   изделия,   безалкогольные   коктейли,аперитивы,  бальзамы дегустируются после предварительной выдержки  дляпринятия или с температурой 20(+),(-) 2 град. Цельсия.   Определение органолептических показателей спирта производится послеего  разбавления  умягченной водой до крепости  40%  и  охлаждения  дотемпературы 20(+), (-2) град. Цельсия.   Дегустацию  пуншей и рома рекомендуется проводить с  горячим  чаем;виски  с газированной или содовой водой; джина с тоником; бальзамов  счаем, кофе, водкой; коктейлей с газированной или минеральной водой.   Количество   образцов,   представляемых  на   одно   заседание   ДКпредварительно согласовывается с председателем или его заместителем  ирекомендуется не превышать 15 образцов.   При   проведении   дегустации  необходимо  соблюдать   определеннуюпоследовательность.   Вначале дегустируют водки и водки особые, затем горькие изделия  отменее ароматических до более ароматических.   Полусладкие  изделия  дегустируют в  том  же  порядке  по  аромату,экстракту, сахару от минимального к максимальному содержанию.   Органолептическая  оценка качества спирта, водок и  ликеро-водочныхизделий   производится   по  10-ти  бальной   системе   по   следующимпоказателям:   -----------------------------------------------------------------------|                                     |      Максимальная оценка      ||-------------------------------------|-------------------------------||Прозрачность, внешний вид, цвет      |2 балла                        ||-------------------------------------|-------------------------------||Аромат                               |4 балла                        ||-------------------------------------|-------------------------------||Вкус                                 |4 балла                        |-----------------------------------------------------------------------      К выпуску не допускаются:   -  водки типа "Экстра", водки особые и бальзамы, получившие  оценкиниже 9,0 баллов;   - водки типа "Водка", получившие оценки ниже 8,7 баллов;   -  ликеры, наливки, пунши, настойки сладкие и полусладкие,  напиткидесертные, настойки горькие, получившие оценки ниже 8,8 баллов.                            Оценка качества пива      Дегустацию  начинают с опробования светлых сортов пива 1  категориипри  этом  переходят  от  пива с меньшей концентрацией  сухих  веществначального  сусла 10-15% к пиву с большей концентрацией сухих  веществ15-20%;   Затем   дегустируют  темные  сорта  пива  в  таком  же  порядке   сэкстративностью начального сусла от 12 до 21%.   При дегустации светлого пива обращают внимание на хмелевую горечь исолодовый тон, а при оценке темного сорта пива на солодовый  аромат  иполноту вкуса.   Органолептическая  оценка  пива  осуществляется  по  25-ти  бальнойсистеме по следующим показателям:   -----------------------------------------------------------------------|                      |  Максимальная оценка  |  Минимальная оценка  ||                      |       в баллах        |       в баллах       ||----------------------|-----------------------|----------------------||Прозрачность          |           3           |           1          ||----------------------|-----------------------|----------------------||Цвет                  |           3           |           1          ||----------------------|-----------------------|----------------------||Вкус                  |           5           |           З          ||----------------------|-----------------------|----------------------||Хмелевая горечь       |           5           |           3          ||----------------------|-----------------------|----------------------||Аромат                |           4           |           2          ||----------------------|-----------------------|----------------------||Пенообразование       |           5           |           3          |-----------------------------------------------------------------------                               Общая бальная оценка пива:   -----------------------------------------------------------------------|"Отлично"                            |25-22 балла                    ||-------------------------------------|-------------------------------||"Хорошо"                             |21-19 баллов                   ||-------------------------------------|-------------------------------||"Удовлетворительно"                  |18-13 баллов                   |-----------------------------------------------------------------------      Продукция, оцененная в 12 баллов и ниже к выпуску не допускается.                                      СОСТАВ            республиканской межведомственной дегустационной                    комиссии по алкогольной отрасли      Заместитель директора Госалкоинспекции - председатель комиссии;   Начальник производственно-лицензионного - заместитель председате-   отдела Госалкоинспекции ля;   Главный специалист производственно-ли- - ответственный секретарь.   цензионного отдела Госалкоинспекции                               Члены комиссии:      Начальник отдела сертификации пищевой и   с/х продукции Кыргызстандарта;   Начальник управления Департамента СЭС МЗКР;   Начальник отдела Технического комитета по   стандартизации (пищевая продукция, продукция   с/х, продуктов ее переработки) ТК-2.   АО "Кыргызагротехпроект".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n1eqxpfoaisilbhudbi">
      <w:r>
        <w:rPr>
          <w:rFonts w:ascii="Arial" w:cs="Arial" w:eastAsia="Arial" w:hAnsi="Arial"/>
          <w:color w:val="132D3F"/>
          <w:sz w:val="16"/>
          <w:szCs w:val="16"/>
          <w:u w:val="single"/>
        </w:rPr>
        <w:t xml:space="preserve">dalil.kg/document/30741</w:t>
      </w:r>
    </w:hyperlink>
  </w:p>
  <w:p>
    <w:pPr>
      <w:spacing w:after="0" w:before="40"/>
      <w:jc w:val="center"/>
    </w:pPr>
    <w:hyperlink w:history="1" r:id="rId-mrf3alvl-i6_8dmatk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woy6-a6xhzzfzomu61u" Type="http://schemas.openxmlformats.org/officeDocument/2006/relationships/hyperlink" Target="https://dalil.kg/document/30740" TargetMode="External"/><Relationship Id="rIdrkdzon988gjgemff89mgr" Type="http://schemas.openxmlformats.org/officeDocument/2006/relationships/hyperlink" Target="https://dalil.kg/document/512" TargetMode="External"/><Relationship Id="rId6pwl3huj67ogg2xqitozm" Type="http://schemas.openxmlformats.org/officeDocument/2006/relationships/hyperlink" Target="https://dalil.kg/document/30740" TargetMode="External"/><Relationship Id="rIdm_emdmwzzwkrk-_n6zukw" Type="http://schemas.openxmlformats.org/officeDocument/2006/relationships/hyperlink" Target="https://dalil.kg/document/307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n1eqxpfoaisilbhudbi" Type="http://schemas.openxmlformats.org/officeDocument/2006/relationships/hyperlink" Target="https://dalil.kg/document/30741" TargetMode="External"/><Relationship Id="rId-mrf3alvl-i6_8dmatk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2026-10-01T18:00:27.723Z</dcterms:created>
  <dcterms:modified xsi:type="dcterms:W3CDTF">2026-10-01T18:00:27.723Z</dcterms:modified>
</cp:coreProperties>
</file>

<file path=docProps/custom.xml><?xml version="1.0" encoding="utf-8"?>
<Properties xmlns="http://schemas.openxmlformats.org/officeDocument/2006/custom-properties" xmlns:vt="http://schemas.openxmlformats.org/officeDocument/2006/docPropsVTypes"/>
</file>