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ПРЕКРАТИЛ ДЕЙСТВИЕ
                   в соответствии со статьей 36 </w:t>
      </w:r>
      <w:hyperlink w:history="1" r:id="rIdvh4ykbkb1rgbyjpdfcr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   от 20 июля 2009 года № 241
             "О нормативных правовых актах Кыргызской Республики"Зарегистрировано  в  Министерстве  юстиции  Кыргызской  Республики  12июня 2003 года. Регистрационный номер 63-03   г.Бишкек от 5 июня 2003 года № 109-п                    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                 О тарифе на природный газ, отпускаемый                АО "Кыргызгаз", потребителям республики      Исполнительный  Совет Государственного агентства по энергетике  приПравительстве Кыргызской Республики в соответствии со статьей 9 </w:t>
      </w:r>
      <w:hyperlink w:history="1" r:id="rIdijvoim1rfe5b5nv6nh-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энергетике" постановляет:   1. Установить с 1 июня 2003 года:   -   потребителям  республики  отпускную  цену  1000   куб.   метровприродного газа согласно приложению 1;   -  тариф  для населения в размере 2878 сом за 1000 куб. метров  (невыше  ранее  установленного)  в целях их социальной  защиты,  а  такжеобеспечения финансовой стабильности АО "Кыргызгаз";   -  стоимость  транспортировки 1000 куб. метров  природного  газ  посетям  АО  "Кыргызгаз"  для  потребителей, получающих  газ  по  прямымдоговорам, согласно приложению 2;   -  отпускную  цену  1000 куб. метров сжатого  природного  газа  длязаправки автомобилей согласно приложению 3.   2. Установить, что тариф в части стоимости покупки, транспортировкиприродного  газа  по сетям Казахстана и нормативных потерь  ежемесячноизменяется с учетом обменного курса национальной валюты по отношению кдоллару  США  по  официальному  курсу Национального  банка  КыргызскойРеспублики на дату взаиморасчета.   3.  Предоставить  право  АО  "Кыргызгаз"  самостоятельно  применятьположения  пункта  2 настоящего постановления при расчете  тарифа  длявсех категорий потребителей кроме абзаца 2, 4 пункта 1.   4.  Признать  утратившим силу постановления Исполнительного  СоветаГосударственного агентства по энергетике при Правительстве  КыргызскойРеспублики </w:t>
      </w:r>
      <w:hyperlink w:history="1" r:id="rIdzlfjqqziczahulnhhoi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15-п от 1 апреля 2000 года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-o4lxrx2k2iw_dtaig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82-п от 30 октября 2000 г.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2dv45ljx1qwuw-abnfa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41-п от 5 апреля 2001 года</w:t>
        </w:r>
      </w:hyperlink>
      <w:r>
        <w:rPr>
          <w:rFonts w:ascii="Arial" w:cs="Arial" w:eastAsia="Arial" w:hAnsi="Arial"/>
          <w:sz w:val="24"/>
          <w:szCs w:val="24"/>
        </w:rPr>
        <w:t xml:space="preserve">, № 61-п от 25 мая 2001 года.   5.  Настоящее постановление вступает в силу через 15 дней с моментаего опубликования.      Директор Исполнительного совета   Государственного агентства по энергетике   при Правительстве Кыргызской Республики                 У.Матеев                                                            Приложение 1                                                  Утверждено                                       постановлением Исполнительного                                      совета Государственного агентства                                       по энергетике при Правительстве                                            Кыргызской Республики                                         от 5 июня 2003 года № 109-п                               КАЛЬКУЛЯЦИЯ           стоимости 1000 кубических метров природного газа,         поставляемого АО "Кыргызгаз" потребителям республики                                              (курс 1 долл.США = 47 сом)-----------------------------------------------------------------------|         |   Население   |   Промпредприятия   |Бюджетные организации||         |---------------|---------------------|---------------------||         |%    сом  долл.| %                   | %                   ||         |           США |                     |                     ||---------|---------------|---------------------|---------------------||         |               |      юг       север |      юг      север  ||Цена     |   1974   42   |      1974    1974   |      1974    1974   ||покупки  |               |                     |                     ||газа     |               |                     |                     ||Цена     |13  256,6  5,45|14,8           292,2 |14,8     0     292,2 ||транспор-|               |                     |                     ||тировки  |               |                     |                     ||по Казах-|               |                     |                     ||стану    |               |                     |                     ||Потери   |10  197,4  4,2 | 8,68  171,3   171,3 | 8,68  171,3   171,3 ||Эксплуа- |    270        |       270,0   270,0 |       270,0   270,0 ||тационные|               |                     |                     ||затраты  |               |                     |                     ||Капзат-  |    180        |       330,0   330,0 |       330,0   330,0 ||раты     |               |                     |                     ||Стоимость|   2878        |      2745    3037   |      2745    3037   ||газа     |               |                     |                     ||сом/1000 |               |                     |                     ||         |          61,2 |        58,4    64,6 |        58,4    64,6 ||дол./1000|               |                     |                     ||с НДС    |               |      3294    3644,4 |      3294    3644,4 ||долл.США |               |        70,08   77,54|        70,08   77,54|-----------------------------------------------------------------------     Примечание:     Тариф для  населения  в  размере 2878 сом за 1000 куб.м природногогаза остается неизменным независимо от изменения курса доллара  США  допринятия нового решения ИС ГАЭ по данному вопросу.                                                             Приложение 2                                                  Утверждено                                       постановлением Исполнительного                                      совета Государственного агентства                                       по энергетике при Правительстве                                            Кыргызской Республики                                         от 5 июня 2003 года № 109-п                               КАЛЬКУЛЯЦИЯ           стоимости услуг АО "Кыргызгаз" по транспортировке              1000 кубических метров природного газа для          ОАО "Электрические станции" (ТЭЦ г.Бишкек и г.Ош),          ОАО "Национальные электрические сети Кыргызстана",                  получающих газ по прямым договорам                                              (курс 1 долл.США = 48 сом)-----------------------------------------------------------------------|                                |   Ед.   |  %  |В долларах| За 1000 ||                                |измерения|     |    США   |  куб.м  ||--------------------------------|---------|-----|----------|---------||Потери                          |сом      |  5,5|    2,31  |  110,88 ||Эксплуатационные затраты        |сом      |     |          |   32,8  ||Себестоимость                   |сом      |     |          |  143,68 ||Капитальные затраты             |сом      |     |          |    9,7  ||Стоимость транспортировки       |сом      |     |          |  153,38 ||НДС                             |сом      | 20  |          |   30,68 ||Цена транспортировки с НДС      |сом      |     |          |  184,06 ||                                |доллар   |     |    3,83  |         ||                                |США      |     |          |         |-----------------------------------------------------------------------                                                             Приложение 3                                                  Утверждено                                       постановлением Исполнительного                                      совета Государственного агентства                                       по энергетике при Правительстве                                            Кыргызской Республики                                         от 5 июня 2003 года № 109-п                               КАЛЬКУЛЯЦИЯ           затрат 1000 кубических метров сжатого природного           газа, поставляемого АО "Кыргызгаз", для заправки                  автотранспорта на АГНКС Кыргызстана -----------------------------------------------------------------------|                                               |    %   |   В сомах  ||-----------------------------------------------|--------|------------||Цена покупки газа                              |        |   1974,0   ||Транспортировка по Казахстану                  |  14,8  |    292,2   ||Потери                                         |   1,3  |     25,7   ||Эксплуатационные затраты                       |        |   2311,85  ||Себестоимость                                  |        |   4603,75  ||Капитальные затраты                            |        |   1041,44  ||Отпускная цена                                 |        |   5645,19  ||Местный налог                                  |   4,0  |    225,8   ||НДС                                            |  20,0  |   1129,03  ||Цена с НДС                                     |        |   7000,0   |-----------------------------------------------------------------------     Примечание:     Тариф установлен без применения пункта 2 настоящего постановления.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wiadvzqah1lzznyr9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dalil.kg/document/30757</w:t>
      </w:r>
    </w:hyperlink>
  </w:p>
  <w:p>
    <w:pPr>
      <w:spacing w:after="0" w:before="40"/>
      <w:jc w:val="center"/>
    </w:pPr>
    <w:hyperlink w:history="1" r:id="rIdlsqpw5vsjen9osboxfe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4ykbkb1rgbyjpdfcrfp" Type="http://schemas.openxmlformats.org/officeDocument/2006/relationships/hyperlink" Target="https://dalil.kg/document/202591" TargetMode="External"/><Relationship Id="rIdijvoim1rfe5b5nv6nh-2f" Type="http://schemas.openxmlformats.org/officeDocument/2006/relationships/hyperlink" Target="https://dalil.kg/document/663" TargetMode="External"/><Relationship Id="rIdzlfjqqziczahulnhhoirr" Type="http://schemas.openxmlformats.org/officeDocument/2006/relationships/hyperlink" Target="https://dalil.kg/document/31973" TargetMode="External"/><Relationship Id="rIdu-o4lxrx2k2iw_dtaigma" Type="http://schemas.openxmlformats.org/officeDocument/2006/relationships/hyperlink" Target="https://dalil.kg/document/300023" TargetMode="External"/><Relationship Id="rId2dv45ljx1qwuw-abnfa8c" Type="http://schemas.openxmlformats.org/officeDocument/2006/relationships/hyperlink" Target="https://dalil.kg/document/3179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wiadvzqah1lzznyr9bx" Type="http://schemas.openxmlformats.org/officeDocument/2006/relationships/hyperlink" Target="https://dalil.kg/document/30757" TargetMode="External"/><Relationship Id="rIdlsqpw5vsjen9osboxfe2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2026-09-25T09:39:45.426Z</dcterms:created>
  <dcterms:modified xsi:type="dcterms:W3CDTF">2026-09-25T09:39:45.426Z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