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марта 2003 года. Регистрационный номер 29-03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gedjxatkmhe_ke5yjx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19 февраля 2003 года N 4/2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регулирования деятельности микрофинансовых организаций на территории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nizxbnduyqn9hfuhag2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2003 года № 36/1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yleur4kyqqnm7iafx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2010 года № 36/3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pn4g0urbciyccxsca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2011 года № 52/4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1t2kddqjjrzexq9hd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2011 года № 62/4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wao0nayphw5uqmibh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buhd4ykcwkr59_26mc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№ 13/9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akbk9-owsuiu29kw3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№ 35/17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lt71x0yz5wljkwddz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2013 года № 45/15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jgygpzzs7q1ddyfxc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24/10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xmff-qxjlewxg8onl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ozgdnk9odmtyts1pi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gqnliarujarvwfrnnek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ebssiusleizlfll5p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9lfsl95nizikp_auz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-П-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-(Н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ФКУ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</w:t>
      </w:r>
      <w:hyperlink w:history="1" r:id="rIdvu_g_jv86guw4uygxuk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регулируют деятельность микрофинансовых организаций, лицензируемых и регулируемых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8xubyphlszwevogj38q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oga5a13bm7hnee8lnm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деятельности микрофинансовых организаций (далее - МФО) является предоставление населению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микрофинансовая организация вправе преследовать и иные цели, определенные ее учредительными документами и не противоречащие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kvpdmnc2d06oafjx3v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Кыргызской Республики (далее - Национальный банк) в целях обеспечения устойчивого развития МФО и поддержания доверия населения к их деятельности устанавливает экономические нормативы и требования, обязательные для выполнения МФО.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МФО могут устанавливать более высокие требования по экономическим нормативам, согласно своей внутренней политике управления рисками, не нарушая при этом значений, требуемых для исполнения нормативными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1.6.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МФО оформляют выдачу микрокредитов заемщикам кредитным договором в соответствии с требованиями законодательства, в том числе под субсидиарную или солидарную ответственность группы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p0etjdy0nhx0tpfbxv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МФО должны осуществлять бухгалтерский учет своих операций и формировать финансовую отчетность в соответствии с требованиями Национального банка к учету и отчетности в лицензируемых им коммерческих банках и финансово-кредитных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Микрофинансовая организация осуществляет внутренний аудит с тем, чтобы проверить достоверность счетов,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Республики. Для этого микрофинансовая компания (далее - МФК) обязана, а микрокредитная компания (далее - МКК)/микрокредитное агентство (далее - МКА) может создать свою службу внутреннего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Системообразующими считаются МФО,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МФО применяется специальный режим регулирования и надзора, устанавливаемый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В целях настоящих Правил под оптовым кредитом понимается кредит, предоставляемый финансово-кредитным организациям для последующего предоставления микрокредитов, в целях продвижения финансовых услуг в регионах и поддержки предпринимательской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МФО, занимающимся оптовым кредитованием, подразумевается МФО, в котором доля оптовых кредитов составляет более 70 процентов от кредитного портфеля.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Регулирование деятельности микрофинансовых компаний, не осуществляющих прием вкладов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Микрофинансовые компании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кредиты на приобретение ценных бумаг, выпущенных самой МФК, а также принимать их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определенные законодательством Кыргызской Республики, кроме операций и сделок, предусмотренных </w:t>
      </w:r>
      <w:hyperlink w:history="1" r:id="rId82kd1sgw3zqcxgwhs4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компании должны иметь утвержденную Советом директоров внутреннюю кредитную политику. Данная внутренняя кредитная политика должна определять основной регион деятельности, а также максимальный совокупный размер микрокредита, выдаваемый одному и тому же лицу, но в размере не более трех процентов от минимального размера уставного капитала, установленного Национальным банком для вновь создаваемой МФК (не привлекающей срочные вклады от физических и юридических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МФК, занимающихся оптовым кредитованием, максимальный совокупный размер микрокредита, выдаваемый одному и тому же лицу, не должен превышать 20 процентов от размера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o63nbvwkamcx95qtcb-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2013 года N 45/15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6m9ahspskg8c9gorq5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Выдача микрокредита, свыше максимального совокупного размера микрокредита, выдаваемого МФК одному и тому же заемщику или группе связанных лиц, установленного пунктом 2.1. настоящих Правил, за исключением микрофинансовых компаний, осуществляющих прием срочных вкладов от физических и юридических лиц и/или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hyperlink w:history="1" r:id="rIdqbtvek7gxdtjriyzaq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аренда (лизинг);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МФК микрокредитов, указанных в абзаце первом настоящего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микрофинансовой компании разработанной в соответствии с целями и задачами микрофинансирования политики финансирования с определением конкретных видов продуктов и порядок последующего мониторинга целевого использования предоставляемого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микрокредита, при соблюдении установленных условий, не должна быть свыше 3000000 (трех миллионов) сомов (или эквивалента в иностранной валюте);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работника в соответствии с кредитной политикой и/или иными внутренними документами микрокредитной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2xl1lashe8zpyqgksnp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предоставляется Анкета-заявка на получение кредита заявителя, при этом в Анкете-заявке на получение кредита должны быть указаны цели использования кредита с соответствующими расчетами и прогнозами;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коэффициент покрытия долга заемщика, равный отношению совокупного дохода заемщика к месячному взносу по кредиту (по основной сумме и процентам), должен составлять не менее 130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Минимальный размер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Уставный капитал МФК формируется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МФК, не осуществляющие операции по приему вкладов, должны соблюдать соответствующие требования по минимальному размеру уставного капитала и условиям его формирования, установленные в </w:t>
      </w:r>
      <w:hyperlink w:history="1" r:id="rIdxjp3seywa_zgqownq-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</w:t>
      </w:r>
      <w:hyperlink w:history="1" r:id="rIdi9qd-bb9k2wppyuwbv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декабря 2015 года № 78/26 (далее по тексту - Положение "О лицензировании деятельности микрофинансовых компаний".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Минимальный размер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Расчет собственного капитала МФК (на дату оценки) производится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микрофинансовых организаций,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микрофинансовых организаций,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fdqcqbdaikggxr1czvw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24/10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kwvjcugmyl_pnrf3f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Норматив минимального размера собственного капитала для МФК, не осуществляющих прием вкладов.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норматива минимального размера собственного капитала необходимо поддерживать на уровне не менее 100% от минимального размера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минимального размера собственного капитала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(в соответствии с пунктом 2.3.1 настоящих Правил);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МФК, не осуществляющих прием вкладов в соответствии с пунктом 2.2.2. настоящих </w:t>
      </w:r>
      <w:hyperlink w:history="1" r:id="rIdvupthyhfdbwyle7sw4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k5xyyas3qq1sq4knt9q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Максимальный размер инвестиций в другие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МФК, не осуществляющие прием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0nf-0cgofnryl0yh3si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Максимальный совокупный размер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лизинговые компании и банки, не должен превышать 30% от размера собственного капитала МФК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/ СК * 100% ≤ 30%,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совокупный размер инвестиций МФК на дату оценки;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капитал МФК на дату оценки (см. подпункт 2.3.1 пункта 2.3).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учитываются кредиты, предоставленные микрофинансовым организациям, </w:t>
      </w:r>
      <w:r>
        <w:rPr>
          <w:rFonts w:ascii="Arial" w:cs="Arial" w:eastAsia="Arial" w:hAnsi="Arial"/>
          <w:sz w:val="24"/>
          <w:szCs w:val="24"/>
        </w:rPr>
        <w:t xml:space="preserve">лизинговым компаниям и банкам, в капитал (акции, долевое участие) которых размещены инвестиции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a8jxkrpsphyvkwxvbv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2.4.-1. МФК, не осуществляющие прием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nw6ccpvziz9i_-jrkov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2.4.-2.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jcikpjjvlsm-ho93n2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k6xhrepc7nu8u4f4fj-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2.4.-3.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4kbgdpgy8jrjjrmc_y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rxhvwoc-a7gcfwcbkdw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Порядок представления сведений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Ежеквартально, не позднее 20 числа месяца, следующего за отчетным, МФК должны представлять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а) (Утратил силу в соответствии с </w:t>
      </w:r>
      <w:hyperlink w:history="1" r:id="rIdcjqedlb0eph0nva9h8d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декабря 2003 года N 36/1)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инвестициях в капитал (акции, долевое участие) других микрофинансовых организаций, лизинговых компаний и банков с указанием перечня и размера инвестиций в каждую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другие микрофинансовые организации, лизинговые компании и банки, с указанием перечня, размера инвестиций в каждую из них, расчета показателя, приведенного в подпункте 2.4.2 пункта 2.4;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средств, заимствованных от учредителей (акционеров) - физических лиц, с указанием перечня учредителей (акционеров) - физических лиц, размера заимствований от каждого учредителя, расчета показателя, приведенного в пункте 2.4.-1.;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размере средств, заимствованных от учредителей (акционеров) - юридических лиц, с указанием перечня учредителей (акционеров) - юридических лиц, размера заимствований от каждого учредителя, расчета показателя, приведенного в пункте 2.4.-1.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mjder8d_z40dc9dgoaz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2010 года № 36/3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b4lwsc6vgsjtt5eym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jocmzl_lbuy7_rjxoe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-П-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-(Н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ФКУ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Формы финансовой отчетности и сведения об инвестициях, заимствованиях от учредителей, должны быть подписаны Председателем Правления МФК, либо другим лицом, официально имеющим право первой подписи, а также лицом, ответственным за подготовку и представление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ldwwxo5m3v_nu4mifj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Ежегодно, после проведения независимого внешнего аудита силами независимых внешних аудиторов, МФК обязана представлять в Национальный банк один экземпляр (копию) полного отчета внешнего аудитора без изменений, включая письмо руководству, в течение 30 дней с момента представления отчета внешним аудитором микрофинансовой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2.5.4. При обнаружении фактов несоблюдения МФК требований Национального банка, предъявляемых к их деятельности, непредоставления ими сведений, а также несвоевременного предоставления или предоставления недостоверной информации, Национальный банк вправе применить к ним меры воздействия в соответствии с законами "</w:t>
      </w:r>
      <w:hyperlink w:history="1" r:id="rIdy02n84wenyvmmnm9dy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cuqdkgkjjo7muinsb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baecx5i5f-erlvedtow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2.5.5. МФК должны в течение 5 рабочих дней со дня публикации представить в Национальный банк копию ежеквартальных публикаций в средствах массовой информации своей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МФК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перевода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МФК перед несвязанными с МФК юридическими и физическими лицами, денежные средства привлеченные от которых были направлены на основную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qlkgtcgwcwlwmd83kjx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деятельности микрофинансовых компаний, претендующих на получение лицензии на право приема вкладов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Регулирование деятельности микрофинансовых компаний, осуществляющих прием вкладов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Микрофинансовые компании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кредиты на приобретение ценных бумаг, выпущенных самой МФК, а также принимать их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определенные законодательством Кыргызской Республики, кроме операций и сделок, предусмотренных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nkhoxgr_jpdnpqqf6e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Микрофинансовые компании, имеющие право на осуществление операций по приему вкладов, обязаны соблюдать экономические нормативы, установленные Национальным банком,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минимального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(достаточность)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ограничения риска по возврату вкладов;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по операциям с аффилированными и связанными лицами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совокупная задолженность одного работника МФК, по кредитам, предоставленным компанией;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инвестиций в микрофинансовые организации, лизинговые компании и банки;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инвестиций в негосударственные долговые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средств, заимствованных от учредителей (акционеров) -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средств, заимствованных от учредителей (акционеров) -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iy95yv2v7rbkehynl_a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a4ky8qqn1gddyugji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8b8utu5jbm5fl7cytt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4.2.-2. Микрофинансовые компании имеют право привлекать только срочные вклады от физических и юридических лиц на срок не менее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0rrhrhdmasttjr9jf0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Экономические нормативы и порядок их расчета для микрофинансовых компаний, осуществляющих операции по приему вкладов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Минимальный размер полностью оплаченного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Уставный капитал МФК формируется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Минимальный размер уставного капитала и условия по его формированию для МФК, осуществляющих операции по приему вкладов, установлены в </w:t>
      </w:r>
      <w:hyperlink w:history="1" r:id="rId4r2vi7oqsrfy8kunmfo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МФК должны поддерживать значение размера уставного капитала не ниже минимальных требований к уставному капиталу МФК, осуществляющих операции по вкладам,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Норматив минимального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Значение норматива минимального собственного капитала М1 необходимо поддерживать на уровне не менее 100% от минимального размера уставного капитала.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c0skwsofwku5keuquni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Норматив минимального собственного капитала МФК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М1 = 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капитал МФК на дату оценки (см. подпункт 2.3.1 пункта 2.3);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минимальный уставный капитал, установленный для МФК, привлекающих вклады (см. подпункт 5.1.2 пункта 5.1).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Адекватность (достаточность)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Значение норматива адекватности (достаточности) капитала М2 необходимо поддерживать на уровне не менее 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qb2cmy3u3zkp2txi06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мая 2010 года N 36/3)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Норматив адекватности капитала МФК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М2 = СК / СА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капитал МФК на дату оценки (см. подпункт 2.3.1 пункта 2.3);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g4qrorzxqetefuuzyv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мая 2010 года N 36/3)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Максимальный размер риска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Значение норматива максимального размера риска на одного заемщика М3 необходимо поддерживать на уровне не более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Расчет норматива максимального размера риска на одного заемщика производится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М3 = СЗ / СК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совокупная задолженность заемщика по кредитам (независимо от срочности), факторингу и финансовому лизингу на дату оценки;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норматив не распространяется на МФК, занимающиеся оптовым кредитованием.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zatxkhv7o7th3gw_qi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При расчете норматива максимального размера риска на одного заемщика любая задолженность различных заемщиков должна суммироваться и рассматриваться как единый риск,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один заемщик контролируется другим заемщиком;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Контроль - способность прямо или косвенно определять решения или оказывать влияние на принимаемые решения, в том числе в силу договора (включая устный договор) или иной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несколько заемщиков контролируются одним и тем же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возврат задолженности одним заемщиком неминуемо приведет к проблемам с возвратом задолженности другого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возврата задолженности используется один и тот же источник, включая вторичный источник погашения (залоговое обеспечение).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mwcf1gsh1yursl4ofx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Ликвидность.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Значение норматива ликвидности М4 необходимо поддерживать на уровне не ниже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Норматив ликвидности для МФК, привлекающих вклады,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М4 = ЛА / ОБ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ликвидные активы МФК, которые включают: а) наличные денежные средства (касса); б) средства на расчетных и депозитных (со сроком возврата не превышающем 30 дней с момента оценки) счетах в банках; в) Ценные бумаги Правительства Кыргызской Республики и Ценные бумаги Национального банка, которые могут быть обращены в денежные средства в течение 30 дней с момента оценки;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обязательства МФК, включая привлеченные вклады, расчеты по которым наступают в течение 30 дней с момента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5.5.3. МФК должна разработать политику управления риском ликвидности, учитывая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минимум еженедельное измерение и мониторинг достаточности активов МФК для контроля потребности в ликвидности и выполнения наступивших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устойчивость депозитной базы (сроки возврата вкладов, концентрацию источников, политику определения процентных ставок);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заимствовать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на случаи кризиса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Норматив ограничения риска по возврату вкладов.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5.6.1. Значение норматива ограничения риска по возврату привлеченных вкладов М5 необходимо поддерживать на уровне не ниже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5.6.2. Норматив ограничения риска по возврату привлеченных вкладов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М5 = К / В *100%,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кредиты, по которым отсутствует какая-либо просроченная задолженность по процентам или основной сумме на дату оценки;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 привлеченных вкладов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Операции с аффилированными и связанными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ho3nakzj7n2p__lx0n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5.7.1. МФК, привлекающие депозиты, осуществляют операции с аффилированными и связанными лицами в соответствии с Инструкцией "О требованиях к операциям микрофинансовых компаний, привлекающих депозиты, с аффилированными и связанными лицами микрофинансовой компании. Максимальный совокупный размер риска по операциям с аффилированными и связанными лицами, выраженный в качестве размера совокупной задолженности аффилированных и связанных лиц перед МФК, не должен превышать 60%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1_raekqjm2topct8cx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5.7.2. Совокупная задолженность одного работника МФК, которому МФК предоставлены кредиты, не должна превышать 5% от размера собственного капитала МФК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/ СК * 100% ≤ 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- совокупная задолженность одного работника МФК, которому МФК предоставлены кредиты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не вправе кредитовать (в том числе и выдачу финансирования в соответствии с исламскими принципами банковского дела и финансирования) аффилированных или связанных с МФК лиц, если общая сумма всех кредитов и их заменителей, предоставленных всем аффилированным и/или связанным с МФК лицам, превышает 60% от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предоставлению кредитов должностным лицам и работникам МФК могут осуществляться только при условии соблюдения требований, указанных в 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ssi1dnapdobgegsxgkz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5.7.3. (Утратил силу в соответствии с </w:t>
      </w:r>
      <w:hyperlink w:history="1" r:id="rIdlpwpu6jjgjuivstdist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Максимальный совокупный размер инвестиций в микрофинансовые организации, лизинговые компании и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mjfnp4su7ca7kyn_xh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5.8.1. МФК вправе осуществлять инвестиции только в микрофинансовые организации, лизинговые компании и банки. При этом, инвестиции МФК в микрофинансовые организации, лизинговые компании и банки должны соответствовать целям микрофинансовой организации, определенной </w:t>
      </w:r>
      <w:hyperlink w:history="1" r:id="rIdzt2aeadjj5lsrondc-j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ombknm6cewhs1ho1x2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5.8.2. (Утратил силу в соответствии с </w:t>
      </w:r>
      <w:hyperlink w:history="1" r:id="rId2zroko3drc-ftge7s35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11 марта 2015 года № 16/2)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5.8.3. Максимальный совокупный размер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лизинговые компании и банки, не должен превышать 30% от размера собственного капитала МФК и рассчитывается в соответствии с подпунктом 2.4.2 пункта 2.4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учитываются кредиты, предоставленные микрофинансовым организациям, лизинговым компаниям и банкам, в капитал (акции, долевое участие) которых размещены инвестиции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tipy3voggz6ng4hwt8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Размер инвестиций в негосударственные долговые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инвестиций МФК в негосударственные долговые ценные бумаги не должен превышать 50% размера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twu6h3x2_3uqu3iaaj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2013 года № 39/4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МФК, осуществляющие операции по приему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mrheeb2zn7whude6ljk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89kjctkkbtoe0-wlfo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gq51usxxgetgfih51dg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dr43nwuujqylsbldhy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_bprvsoilusoefaph37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frkztvwsowuh2q-xul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7hrjloxux0pel0ns13a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5.11.1.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wdryd9wcfy7fjr2kig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alidu9rn13ncfjorlq1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5.11.2.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_t1r2vapgybgubbgwz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hyperlink w:history="1" r:id="rIdiq8whoarogevnj_gybv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соблюдения МФК, осуществляющими операции по приему вкладов, экономических нормативов и требований и представления ими сведений в Национальный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Микрофинансовые компании должны производить мониторинг соблюдения экономических нормативов и требований Национального банка, как минимум, еженедельно.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Проверка соблюдения экономических нормативов и требований, установленных для МФК, может производиться Национальным банком по состоянию на любую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Ежеквартально, не позднее 20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ht-7luk7ixfavwtdt4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6.4. (Утратил силу в соответствии с </w:t>
      </w:r>
      <w:hyperlink w:history="1" r:id="rIdty-hyggxjjisjktzbrb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Ежегодно МФК обязана представлять в Национальный банк полный отчет внешнего аудитора и письмо руководству, как это определено в подпункте 2.5.3 пункта 2.5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При обнаружении фактов несоблюдения микрофинансовыми компаниями экономических нормативов и других требований, не предоставления ими сведений, а также несвоевременного предоставления или предоставления недостоверной информации, Национальный банк Кыргызской Республики вправе применить к МФК меры воздействия в соответствии с законами "</w:t>
      </w:r>
      <w:hyperlink w:history="1" r:id="rId1qijlhynndodg7xcvp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9dfyyhlwqwrxov8ac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соответствующими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pqylxgjkb3az0bscc0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МФК должны в течение 5 рабочих дней со дня публикации представить в Национальный банк копию ежеквартальных публикаций своей финансовой отчетности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МФК перед несвязанными с МФК юридическими и физическими лицами, денежные средства привлеченные от которых были направлены на основную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qg0rht9gzogsaizztgp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Регулирование деятельности микрокредитных компаний и микрокредитных агентств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МКК или МКА не имеют права выпускать ценные бумаги, кроме акций, выпускаемых МКК в форме акционерных обществ, а также не имеют права осуществлять иные банковские операции, не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микрофинансовых организациях в Кыргызской Республике", за исключением операций финансового лизинга.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Максимальный совокупный размер микрокредита, выдаваемый микрокредитной компанией одному и тому же лицу или группе связанных лиц, должен быть определен в размере не более 10 процентов от минимального размера уставного капитала, установленного Национальным банком для вновь создаваемой МКК. Данное ограничение распространяется также на факторинговые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Для МКК, занимающихся оптовым кредитованием, максимальный совокупный размер микрокредита, выдаваемый одному и тому же заемщику или группе связанных лиц, должен быть не более 20 процентов от размера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Выдача микрокредита, свыше максимального совокупного размера микрокредита, выдаваемого микрокредитной компанией одному и тому же заемщику или группе связанных лиц, установленного пунктом 7.2. настоящих Правил, за исключением микрофинансовых организаций,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hyperlink w:history="1" r:id="rIdjntc3qg8kfxwubekks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аренда (лизинг) оборудования,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МКК микрокредитов, указанных в абзаце первом настоящего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МКК разработанной в соответствии с целями и задачами микрофинансирования политики с определением конкретных кредитных продуктов и порядок последующего мониторинга целевого использования выданного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микрокредита, при соблюдении установленных условий, не должна быть свыше 1000000 (одного миллиона) сомов, за исключением микрокредита по финансовой аренде (лизинг);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максимальный совокупный размер микрокредита по финансовой аренде (лизинг) не должен превышать 10 процентов от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работника в соответствии с кредитной политикой и/или иными внутренними документами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предоставляется Анкета-заявка на получение кредита заявителя, при этом в Анкете-заявке на получение кредита должны быть указаны цели использования микрокредита с соответствующими расчетами и прогнозами;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коэффициент покрытия долга заемщика, равный отношению совокупного дохода заемщика к месячному взносу по кредиту (по основной сумме и процентам), должен составлять не менее 130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7eculxqb09zqupoosh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Установить для МКК, следующие нормативы: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7.5.1. МКК, в том числе МКК, занимающаяся оптовым кредитованием, имеет право заимствовать средства от юридических и физических лиц - учредителей (акционеров) МКК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whjeahwhjeelntxuntv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Для МКК, занимающихся оптовым кредитованием (апексные институты) и имеющих обязательства перед кредиторами (в том числе ФКУ), установить норматив адекватности (достаточности)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адекватности (достаточности) капитала М2 необходимо поддерживать на уровне не менее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адекватности капитала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М2= СК / СА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 балансовых активов на дату оценки за минусом суммы депозитов, размещенных в финансово-кредитных организациях в качестве залога в размере суммы привлеченных средств в национальной валюте в целях хеджирования валютных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Расчет собственного капитала МКК (на дату оценки) производить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оплаченного уставного капитала (стоимость простых и привилегированных акций, или долевой капитал);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 (для акционерных обществ);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микрофинансовых организаций,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7.7.1. Норматив минимального размера собственного капитала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норматива минимального размера собственного капитала необходимо поддерживать на уровне не менее 100% от минимального размера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минимального размера собственного капитала МКК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 в соответствии с пунктом 7.7. настоящих </w:t>
      </w:r>
      <w:hyperlink w:history="1" r:id="rIdbkrmom70qi2iaidr-6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МКК.";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rs-u0urbfjhdbkbekt0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МКА осуществляет выдачу микрокредитов (обеспеченные и необеспеченные микрокредиты) в национальной валюте за счет собственных средств и заемных средств, в том числе от финансово-кредитных организаций и/или международных финансовых организаций на условиях, оговоренных с заемщиком в соответствии с уставными целями некоммерческой организации, определяемыми участниками микрокредитного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7.8.1. Максимальный совокупный размер микрокредита и лизинга, выдаваемый МКА одному и тому же заемщику или группе связанных лиц, должен быть определен в размере не более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микрокредиты, выданные одному и тому же заемщику или группе связанных лиц, в размере, не превышающем 100 тыс. сомов, должны составлять 20 и более процентов от общего кредитного портфеля 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7.8.2. Выдача микрокредита и лизинга, свыше максимального размера микрокредита, выдаваемого МКА одному и тому же заемщику или группе связанных лиц, установленного подпунктом 7.8.1. настоящих Правил, учитывая цели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ypy1fktnct__9b01vdn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допускается в размере не более двух процентов от собственного капитала (балансовая стоимость капитала) МКА,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создание бизнеса (приобретение основных и оборотных средств для организации предпринимательской деятельности) или нового направления 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расширение и развитие действующего бизнеса/деятельности, при выполнении одного из следующих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технологий, нацеленных на технологическое обновление, внедрение инновационного оборудования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бизнес-процессов;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масштабов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МКА микрокредитов и лизингов, указанных в абзаце первом настоящего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микрокредитного агентства разработанной в соответствии с целями и задачами микрофинансирования политики финансирования с определением конкретных видов продуктов и порядок последующего мониторинга целевого использования предоставляемого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соответствующей информации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информации о том, выступает ли заявитель в качестве поручителя по каким-либо другим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необходимых документальных подтверждений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проведение оценки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микрокредитного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предоставляется бизнес-план на получение кредита заявителя, при этом в бизнес-плане на получение кредита должны быть указаны цели использования кредита с соответствующими расчетами и прогнозами.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 если в кредитном портфеле МКА доля вышеуказанных кредитов занимает 70 и более процентов, ограничения, указанные в пункте 7.8.1., на данные МКА не распространяются.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кредитном портфеле МКА доля вышеуказанных кредитов составляет менее 70 процентов, то микрокредиты до 100 тыс. сом должны составлять 20 и более процентов от общего кредитного портфеля 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МКК/МКА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перевода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</w:t>
      </w:r>
      <w:hyperlink w:history="1" r:id="rIdgz8xmhp6jeccaiysufv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ограничить выплату дивидендов/распределения прибыли МКК,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МКК перед несвязанными с МКК юридическими и физическими лицами, денежные средства привлеченные от которых были направлены на основную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hyperlink w:history="1" r:id="rId_i-tjb_lsi4b833v8ap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2019-года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по исполнению экономических нормативов для МФК, лицензируемых Национальным банком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hyperlink w:history="1" r:id="rId45_4k0fvbzyz5djoquz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omdga3mkzeyd42pwu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dalil.kg/document/30770</w:t>
      </w:r>
    </w:hyperlink>
  </w:p>
  <w:p>
    <w:pPr>
      <w:spacing w:after="0" w:before="40"/>
      <w:jc w:val="center"/>
    </w:pPr>
    <w:hyperlink w:history="1" r:id="rId9qwfu9podusmejp_vli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djxatkmhe_ke5yjxqtp" Type="http://schemas.openxmlformats.org/officeDocument/2006/relationships/hyperlink" Target="https://dalil.kg/document/30769" TargetMode="External"/><Relationship Id="rIdnizxbnduyqn9hfuhag2ft" Type="http://schemas.openxmlformats.org/officeDocument/2006/relationships/hyperlink" Target="https://dalil.kg/document/30935" TargetMode="External"/><Relationship Id="rIdziyleur4kyqqnm7iafxh4" Type="http://schemas.openxmlformats.org/officeDocument/2006/relationships/hyperlink" Target="https://dalil.kg/document/302340" TargetMode="External"/><Relationship Id="rIdtnpn4g0urbciyccxscaqv" Type="http://schemas.openxmlformats.org/officeDocument/2006/relationships/hyperlink" Target="https://dalil.kg/document/302419" TargetMode="External"/><Relationship Id="rId8k1t2kddqjjrzexq9hdjz" Type="http://schemas.openxmlformats.org/officeDocument/2006/relationships/hyperlink" Target="https://dalil.kg/document/302432" TargetMode="External"/><Relationship Id="rIdqkwao0nayphw5uqmibh4d" Type="http://schemas.openxmlformats.org/officeDocument/2006/relationships/hyperlink" Target="https://dalil.kg/document/302527" TargetMode="External"/><Relationship Id="rId0buhd4ykcwkr59_26mcni" Type="http://schemas.openxmlformats.org/officeDocument/2006/relationships/hyperlink" Target="https://dalil.kg/document/302641" TargetMode="External"/><Relationship Id="rIdtoakbk9-owsuiu29kw3rz" Type="http://schemas.openxmlformats.org/officeDocument/2006/relationships/hyperlink" Target="https://dalil.kg/document/302796" TargetMode="External"/><Relationship Id="rIdxdlt71x0yz5wljkwddzcc" Type="http://schemas.openxmlformats.org/officeDocument/2006/relationships/hyperlink" Target="https://dalil.kg/document/60874" TargetMode="External"/><Relationship Id="rId4yjgygpzzs7q1ddyfxcyv" Type="http://schemas.openxmlformats.org/officeDocument/2006/relationships/hyperlink" Target="https://dalil.kg/document/302942" TargetMode="External"/><Relationship Id="rIdw4xmff-qxjlewxg8onldj" Type="http://schemas.openxmlformats.org/officeDocument/2006/relationships/hyperlink" Target="https://dalil.kg/document/302991" TargetMode="External"/><Relationship Id="rIdiiozgdnk9odmtyts1pioz" Type="http://schemas.openxmlformats.org/officeDocument/2006/relationships/hyperlink" Target="https://dalil.kg/document/800013" TargetMode="External"/><Relationship Id="rIdgqnliarujarvwfrnnek6r" Type="http://schemas.openxmlformats.org/officeDocument/2006/relationships/hyperlink" Target="https://dalil.kg/document/800212" TargetMode="External"/><Relationship Id="rIdj7ebssiusleizlfll5pyh" Type="http://schemas.openxmlformats.org/officeDocument/2006/relationships/hyperlink" Target="https://dalil.kg/document/800245" TargetMode="External"/><Relationship Id="rIdfh9lfsl95nizikp_auzrx" Type="http://schemas.openxmlformats.org/officeDocument/2006/relationships/hyperlink" Target="https://dalil.kg/document/800787" TargetMode="External"/><Relationship Id="rIdvu_g_jv86guw4uygxuk-w" Type="http://schemas.openxmlformats.org/officeDocument/2006/relationships/hyperlink" Target="https://dalil.kg/document/30770" TargetMode="External"/><Relationship Id="rId8xubyphlszwevogj38qc3" Type="http://schemas.openxmlformats.org/officeDocument/2006/relationships/hyperlink" Target="https://dalil.kg/document/800013" TargetMode="External"/><Relationship Id="rIdboga5a13bm7hnee8lnmvu" Type="http://schemas.openxmlformats.org/officeDocument/2006/relationships/hyperlink" Target="https://dalil.kg/document/800245" TargetMode="External"/><Relationship Id="rIdtkvpdmnc2d06oafjx3vnu" Type="http://schemas.openxmlformats.org/officeDocument/2006/relationships/hyperlink" Target="https://dalil.kg/document/60874" TargetMode="External"/><Relationship Id="rIdtp0etjdy0nhx0tpfbxv-z" Type="http://schemas.openxmlformats.org/officeDocument/2006/relationships/hyperlink" Target="https://dalil.kg/document/60874" TargetMode="External"/><Relationship Id="rId82kd1sgw3zqcxgwhs4xot" Type="http://schemas.openxmlformats.org/officeDocument/2006/relationships/hyperlink" Target="https://dalil.kg/document/1081" TargetMode="External"/><Relationship Id="rIdo63nbvwkamcx95qtcb--f" Type="http://schemas.openxmlformats.org/officeDocument/2006/relationships/hyperlink" Target="https://dalil.kg/document/60874" TargetMode="External"/><Relationship Id="rId66m9ahspskg8c9gorq5bo" Type="http://schemas.openxmlformats.org/officeDocument/2006/relationships/hyperlink" Target="https://dalil.kg/document/302991" TargetMode="External"/><Relationship Id="rIdqbtvek7gxdtjriyzaqkgp" Type="http://schemas.openxmlformats.org/officeDocument/2006/relationships/hyperlink" Target="https://dalil.kg/document/1081" TargetMode="External"/><Relationship Id="rId2xl1lashe8zpyqgksnptv" Type="http://schemas.openxmlformats.org/officeDocument/2006/relationships/hyperlink" Target="https://dalil.kg/document/800245" TargetMode="External"/><Relationship Id="rIdxjp3seywa_zgqownq-twm" Type="http://schemas.openxmlformats.org/officeDocument/2006/relationships/hyperlink" Target="https://dalil.kg/document/800058" TargetMode="External"/><Relationship Id="rIdi9qd-bb9k2wppyuwbv9xe" Type="http://schemas.openxmlformats.org/officeDocument/2006/relationships/hyperlink" Target="https://dalil.kg/document/800057" TargetMode="External"/><Relationship Id="rIdfdqcqbdaikggxr1czvwoz" Type="http://schemas.openxmlformats.org/officeDocument/2006/relationships/hyperlink" Target="https://dalil.kg/document/302942" TargetMode="External"/><Relationship Id="rIdjpkwvjcugmyl_pnrf3fv7" Type="http://schemas.openxmlformats.org/officeDocument/2006/relationships/hyperlink" Target="https://dalil.kg/document/302991" TargetMode="External"/><Relationship Id="rIdvupthyhfdbwyle7sw4pbo" Type="http://schemas.openxmlformats.org/officeDocument/2006/relationships/hyperlink" Target="https://dalil.kg/document/30770" TargetMode="External"/><Relationship Id="rIdk5xyyas3qq1sq4knt9qdc" Type="http://schemas.openxmlformats.org/officeDocument/2006/relationships/hyperlink" Target="https://dalil.kg/document/800245" TargetMode="External"/><Relationship Id="rId0nf-0cgofnryl0yh3sii9" Type="http://schemas.openxmlformats.org/officeDocument/2006/relationships/hyperlink" Target="https://dalil.kg/document/800245" TargetMode="External"/><Relationship Id="rIdwa8jxkrpsphyvkwxvbvzd" Type="http://schemas.openxmlformats.org/officeDocument/2006/relationships/hyperlink" Target="https://dalil.kg/document/302991" TargetMode="External"/><Relationship Id="rIdnw6ccpvziz9i_-jrkovhz" Type="http://schemas.openxmlformats.org/officeDocument/2006/relationships/hyperlink" Target="https://dalil.kg/document/800245" TargetMode="External"/><Relationship Id="rIdljcikpjjvlsm-ho93n2tc" Type="http://schemas.openxmlformats.org/officeDocument/2006/relationships/hyperlink" Target="https://dalil.kg/document/800245" TargetMode="External"/><Relationship Id="rIdk6xhrepc7nu8u4f4fj-cx" Type="http://schemas.openxmlformats.org/officeDocument/2006/relationships/hyperlink" Target="https://dalil.kg/document/800245" TargetMode="External"/><Relationship Id="rIdo4kbgdpgy8jrjjrmc_yek" Type="http://schemas.openxmlformats.org/officeDocument/2006/relationships/hyperlink" Target="https://dalil.kg/document/800245" TargetMode="External"/><Relationship Id="rIdrxhvwoc-a7gcfwcbkdwzs" Type="http://schemas.openxmlformats.org/officeDocument/2006/relationships/hyperlink" Target="https://dalil.kg/document/800245" TargetMode="External"/><Relationship Id="rIdcjqedlb0eph0nva9h8d4i" Type="http://schemas.openxmlformats.org/officeDocument/2006/relationships/hyperlink" Target="https://dalil.kg/document/30935" TargetMode="External"/><Relationship Id="rIdmjder8d_z40dc9dgoaz_1" Type="http://schemas.openxmlformats.org/officeDocument/2006/relationships/hyperlink" Target="https://dalil.kg/document/302340" TargetMode="External"/><Relationship Id="rIdobb4lwsc6vgsjtt5eym0o" Type="http://schemas.openxmlformats.org/officeDocument/2006/relationships/hyperlink" Target="https://dalil.kg/document/302991" TargetMode="External"/><Relationship Id="rId7jocmzl_lbuy7_rjxoegt" Type="http://schemas.openxmlformats.org/officeDocument/2006/relationships/hyperlink" Target="https://dalil.kg/document/800787" TargetMode="External"/><Relationship Id="rIdoldwwxo5m3v_nu4mifjht" Type="http://schemas.openxmlformats.org/officeDocument/2006/relationships/hyperlink" Target="https://dalil.kg/document/302991" TargetMode="External"/><Relationship Id="rIdy02n84wenyvmmnm9dyzah" Type="http://schemas.openxmlformats.org/officeDocument/2006/relationships/hyperlink" Target="https://dalil.kg/document/111486" TargetMode="External"/><Relationship Id="rIdtcuqdkgkjjo7muinsbwlu" Type="http://schemas.openxmlformats.org/officeDocument/2006/relationships/hyperlink" Target="https://dalil.kg/document/1081" TargetMode="External"/><Relationship Id="rIdbaecx5i5f-erlvedtowwh" Type="http://schemas.openxmlformats.org/officeDocument/2006/relationships/hyperlink" Target="https://dalil.kg/document/800245" TargetMode="External"/><Relationship Id="rIdqlkgtcgwcwlwmd83kjxrt" Type="http://schemas.openxmlformats.org/officeDocument/2006/relationships/hyperlink" Target="https://dalil.kg/document/800245" TargetMode="External"/><Relationship Id="rId0nkhoxgr_jpdnpqqf6eop" Type="http://schemas.openxmlformats.org/officeDocument/2006/relationships/hyperlink" Target="https://dalil.kg/document/60874" TargetMode="External"/><Relationship Id="rIdiy95yv2v7rbkehynl_akt" Type="http://schemas.openxmlformats.org/officeDocument/2006/relationships/hyperlink" Target="https://dalil.kg/document/302991" TargetMode="External"/><Relationship Id="rId5ya4ky8qqn1gddyugjio-" Type="http://schemas.openxmlformats.org/officeDocument/2006/relationships/hyperlink" Target="https://dalil.kg/document/800013" TargetMode="External"/><Relationship Id="rId08b8utu5jbm5fl7cyttz8" Type="http://schemas.openxmlformats.org/officeDocument/2006/relationships/hyperlink" Target="https://dalil.kg/document/800245" TargetMode="External"/><Relationship Id="rIdv0rrhrhdmasttjr9jf0ez" Type="http://schemas.openxmlformats.org/officeDocument/2006/relationships/hyperlink" Target="https://dalil.kg/document/60874" TargetMode="External"/><Relationship Id="rId4r2vi7oqsrfy8kunmfos8" Type="http://schemas.openxmlformats.org/officeDocument/2006/relationships/hyperlink" Target="https://dalil.kg/document/300599" TargetMode="External"/><Relationship Id="rIdc0skwsofwku5keuquni1g" Type="http://schemas.openxmlformats.org/officeDocument/2006/relationships/hyperlink" Target="https://dalil.kg/document/800245" TargetMode="External"/><Relationship Id="rIdsqb2cmy3u3zkp2txi064j" Type="http://schemas.openxmlformats.org/officeDocument/2006/relationships/hyperlink" Target="https://dalil.kg/document/302340" TargetMode="External"/><Relationship Id="rIdeg4qrorzxqetefuuzyvfs" Type="http://schemas.openxmlformats.org/officeDocument/2006/relationships/hyperlink" Target="https://dalil.kg/document/302340" TargetMode="External"/><Relationship Id="rIdxzatxkhv7o7th3gw_qifa" Type="http://schemas.openxmlformats.org/officeDocument/2006/relationships/hyperlink" Target="https://dalil.kg/document/302991" TargetMode="External"/><Relationship Id="rIdomwcf1gsh1yursl4ofxm7" Type="http://schemas.openxmlformats.org/officeDocument/2006/relationships/hyperlink" Target="https://dalil.kg/document/800013" TargetMode="External"/><Relationship Id="rIdlho3nakzj7n2p__lx0n3f" Type="http://schemas.openxmlformats.org/officeDocument/2006/relationships/hyperlink" Target="https://dalil.kg/document/800013" TargetMode="External"/><Relationship Id="rId71_raekqjm2topct8cx8d" Type="http://schemas.openxmlformats.org/officeDocument/2006/relationships/hyperlink" Target="https://dalil.kg/document/800013" TargetMode="External"/><Relationship Id="rIdssi1dnapdobgegsxgkznu" Type="http://schemas.openxmlformats.org/officeDocument/2006/relationships/hyperlink" Target="https://dalil.kg/document/800245" TargetMode="External"/><Relationship Id="rIdlpwpu6jjgjuivstdistc3" Type="http://schemas.openxmlformats.org/officeDocument/2006/relationships/hyperlink" Target="https://dalil.kg/document/800013" TargetMode="External"/><Relationship Id="rIdjmjfnp4su7ca7kyn_xh2n" Type="http://schemas.openxmlformats.org/officeDocument/2006/relationships/hyperlink" Target="https://dalil.kg/document/302991" TargetMode="External"/><Relationship Id="rIdzt2aeadjj5lsrondc-j_t" Type="http://schemas.openxmlformats.org/officeDocument/2006/relationships/hyperlink" Target="https://dalil.kg/document/1081" TargetMode="External"/><Relationship Id="rIdfombknm6cewhs1ho1x25o" Type="http://schemas.openxmlformats.org/officeDocument/2006/relationships/hyperlink" Target="https://dalil.kg/document/302991" TargetMode="External"/><Relationship Id="rId2zroko3drc-ftge7s35ex" Type="http://schemas.openxmlformats.org/officeDocument/2006/relationships/hyperlink" Target="https://dalil.kg/document/302991" TargetMode="External"/><Relationship Id="rIdktipy3voggz6ng4hwt8tu" Type="http://schemas.openxmlformats.org/officeDocument/2006/relationships/hyperlink" Target="https://dalil.kg/document/302991" TargetMode="External"/><Relationship Id="rIdztwu6h3x2_3uqu3iaajcf" Type="http://schemas.openxmlformats.org/officeDocument/2006/relationships/hyperlink" Target="https://dalil.kg/document/60874" TargetMode="External"/><Relationship Id="rIdmrheeb2zn7whude6ljkvg" Type="http://schemas.openxmlformats.org/officeDocument/2006/relationships/hyperlink" Target="https://dalil.kg/document/800245" TargetMode="External"/><Relationship Id="rId389kjctkkbtoe0-wlfoqf" Type="http://schemas.openxmlformats.org/officeDocument/2006/relationships/hyperlink" Target="https://dalil.kg/document/800245" TargetMode="External"/><Relationship Id="rIdgq51usxxgetgfih51dgkc" Type="http://schemas.openxmlformats.org/officeDocument/2006/relationships/hyperlink" Target="https://dalil.kg/document/800245" TargetMode="External"/><Relationship Id="rIdkdr43nwuujqylsbldhyrv" Type="http://schemas.openxmlformats.org/officeDocument/2006/relationships/hyperlink" Target="https://dalil.kg/document/800245" TargetMode="External"/><Relationship Id="rId_bprvsoilusoefaph3756" Type="http://schemas.openxmlformats.org/officeDocument/2006/relationships/hyperlink" Target="https://dalil.kg/document/800245" TargetMode="External"/><Relationship Id="rIdzfrkztvwsowuh2q-xulwc" Type="http://schemas.openxmlformats.org/officeDocument/2006/relationships/hyperlink" Target="https://dalil.kg/document/800245" TargetMode="External"/><Relationship Id="rId7hrjloxux0pel0ns13ash" Type="http://schemas.openxmlformats.org/officeDocument/2006/relationships/hyperlink" Target="https://dalil.kg/document/800245" TargetMode="External"/><Relationship Id="rIdswdryd9wcfy7fjr2kigne" Type="http://schemas.openxmlformats.org/officeDocument/2006/relationships/hyperlink" Target="https://dalil.kg/document/800245" TargetMode="External"/><Relationship Id="rIdalidu9rn13ncfjorlq1es" Type="http://schemas.openxmlformats.org/officeDocument/2006/relationships/hyperlink" Target="https://dalil.kg/document/800245" TargetMode="External"/><Relationship Id="rIds_t1r2vapgybgubbgwzxz" Type="http://schemas.openxmlformats.org/officeDocument/2006/relationships/hyperlink" Target="https://dalil.kg/document/800245" TargetMode="External"/><Relationship Id="rIdiq8whoarogevnj_gybvcm" Type="http://schemas.openxmlformats.org/officeDocument/2006/relationships/hyperlink" Target="https://dalil.kg/document/800245" TargetMode="External"/><Relationship Id="rIdrht-7luk7ixfavwtdt4f9" Type="http://schemas.openxmlformats.org/officeDocument/2006/relationships/hyperlink" Target="https://dalil.kg/document/800013" TargetMode="External"/><Relationship Id="rIdty-hyggxjjisjktzbrb0d" Type="http://schemas.openxmlformats.org/officeDocument/2006/relationships/hyperlink" Target="https://dalil.kg/document/800013" TargetMode="External"/><Relationship Id="rId1qijlhynndodg7xcvpiwp" Type="http://schemas.openxmlformats.org/officeDocument/2006/relationships/hyperlink" Target="https://dalil.kg/document/111486" TargetMode="External"/><Relationship Id="rIdi9dfyyhlwqwrxov8acasz" Type="http://schemas.openxmlformats.org/officeDocument/2006/relationships/hyperlink" Target="https://dalil.kg/document/1081" TargetMode="External"/><Relationship Id="rIdepqylxgjkb3az0bscc08w" Type="http://schemas.openxmlformats.org/officeDocument/2006/relationships/hyperlink" Target="https://dalil.kg/document/800013" TargetMode="External"/><Relationship Id="rIdqg0rht9gzogsaizztgpby" Type="http://schemas.openxmlformats.org/officeDocument/2006/relationships/hyperlink" Target="https://dalil.kg/document/800245" TargetMode="External"/><Relationship Id="rIdjntc3qg8kfxwubekkskah" Type="http://schemas.openxmlformats.org/officeDocument/2006/relationships/hyperlink" Target="https://dalil.kg/document/1081" TargetMode="External"/><Relationship Id="rIdf7eculxqb09zqupooshy5" Type="http://schemas.openxmlformats.org/officeDocument/2006/relationships/hyperlink" Target="https://dalil.kg/document/800245" TargetMode="External"/><Relationship Id="rIdwhjeahwhjeelntxuntvsk" Type="http://schemas.openxmlformats.org/officeDocument/2006/relationships/hyperlink" Target="https://dalil.kg/document/800245" TargetMode="External"/><Relationship Id="rIdbkrmom70qi2iaidr-6cln" Type="http://schemas.openxmlformats.org/officeDocument/2006/relationships/hyperlink" Target="https://dalil.kg/document/30770" TargetMode="External"/><Relationship Id="rIdrs-u0urbfjhdbkbekt0vm" Type="http://schemas.openxmlformats.org/officeDocument/2006/relationships/hyperlink" Target="https://dalil.kg/document/800245" TargetMode="External"/><Relationship Id="rIdypy1fktnct__9b01vdnn_" Type="http://schemas.openxmlformats.org/officeDocument/2006/relationships/hyperlink" Target="https://dalil.kg/document/1081" TargetMode="External"/><Relationship Id="rIdgz8xmhp6jeccaiysufvbk" Type="http://schemas.openxmlformats.org/officeDocument/2006/relationships/hyperlink" Target="https://dalil.kg/document/800013" TargetMode="External"/><Relationship Id="rId_i-tjb_lsi4b833v8apk7" Type="http://schemas.openxmlformats.org/officeDocument/2006/relationships/hyperlink" Target="https://dalil.kg/document/800245" TargetMode="External"/><Relationship Id="rId45_4k0fvbzyz5djoquzdn" Type="http://schemas.openxmlformats.org/officeDocument/2006/relationships/hyperlink" Target="https://dalil.kg/document/800013" TargetMode="External"/><Relationship Id="rId8" Type="http://schemas.openxmlformats.org/officeDocument/2006/relationships/image" Target="media/8de64316e95979c063c17bcd5380dc052a2594e9.png"/><Relationship Id="rId10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omdga3mkzeyd42pwufs" Type="http://schemas.openxmlformats.org/officeDocument/2006/relationships/hyperlink" Target="https://dalil.kg/document/30770" TargetMode="External"/><Relationship Id="rId9qwfu9podusmejp_vli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2026-09-25T03:57:34.781Z</dcterms:created>
  <dcterms:modified xsi:type="dcterms:W3CDTF">2026-09-25T03:57:34.781Z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