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0g0lzgxyrwykzz4diiieg">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8августа 2003 года. Регистрационный номер 84-03    г.Бишкек от 21 июля 2003 года N 312         ПРИКАЗ МИНИСТЕРСТВА ЗДРАВООХРАНЕНИЯ КЫРГЫЗСКОЙ РЕСПУБЛИКИ            Об утверждении Временных правил приписки населения                 к группам семейных врачей в Чуйской,          Иссык-Кульской, Джалал-Абадской областях и г.Бишкек    Для  реализации  прав населения на свободный выбор  группы  семейныхврачей  и  перехода  на  компьютерную обработку  медико-статистическихотчетов  в  центрах  семейной  медицины  и  группах  семейных   врачейприказываю:  1. Утвердить</w:t>
      </w:r>
    </w:p>
    <w:p>
      <w:r>
        <w:rPr>
          <w:rFonts w:ascii="Arial" w:cs="Arial" w:eastAsia="Arial" w:hAnsi="Arial"/>
          <w:sz w:val="24"/>
          <w:szCs w:val="24"/>
        </w:rPr>
        <w:t xml:space="preserve">Временные правила</w:t>
      </w:r>
    </w:p>
    <w:p>
      <w:r>
        <w:rPr>
          <w:rFonts w:ascii="Arial" w:cs="Arial" w:eastAsia="Arial" w:hAnsi="Arial"/>
          <w:sz w:val="24"/>
          <w:szCs w:val="24"/>
        </w:rPr>
        <w:t xml:space="preserve">приписки населения к группам семейныхврачей в Чуйской, Иссык-Кульской, Джалал-Абадской областях и г.Бишкек,(приложение).  2.  Начальникам ГУОМП и Л, ГУКВ, директорам ЦСМ г.Бишкек,  Чуйского,Иссык-Кульского,    Джалал-Абадского   областных    ЦСМ,    директорамБишкекского, Чуйского, Иссык-Кульского, Джалал-Абадского ТУ Фонда  ОМСпринять   к  руководству  вышеназванные  Временные  правила   припискинаселения  к  группам  семейных врачей  в  г.Бишкек,  Чуйской,  Иссык-Кульской, Джалал-Абадской областях.  3. Директорам ЦСМ г.Бишкек, Чуйской, Иссык-Кульской, Джалал-Абадскойобластей укомплектовать медико-информационные отделы в соответствии  сприказами Министерства здравоохранения от 30 января 2002 года N 34 "Обутверждении  типовых положений о лечебно-профилактических учреждениях,работающих в новых условиях финансирования", от 2 апреля 2001  года  N101 "О Центре семейной медицины".  4.  Контроль за исполнением настоящего приказа возложить на  Первогозаместителя министра Мейманалиева Т.С.    Министр здравоохранения  Кыргызской Республики                                  М.Мамытов    Зарегистрировано  в  Министерстве юстиции  Кыргызской  Республики  8августа 2003 года. Регистрационный номер 84-03                                Приложение                        к приказу Министерства                            здравоохранения                         Кыргызской Республики                      от 21 июля 2003 года N 312</w:t>
      </w:r>
    </w:p>
    <w:p>
      <w:r>
        <w:rPr>
          <w:rFonts w:ascii="Arial" w:cs="Arial" w:eastAsia="Arial" w:hAnsi="Arial"/>
          <w:sz w:val="24"/>
          <w:szCs w:val="24"/>
        </w:rPr>
        <w:t xml:space="preserve">ВРЕМЕННЫЕ ПРАВИЛА        приписки населения к группам семейных врачей в Чуйской,          Иссык-Кульской, Джалал-Абадской областях и г.Бишкек                            I. Общие положения    1.1.  С  целью  реализации прав населения на свободный выбор  группысемейных   врачей,   обеспечения   доступности   и   гарантированностикачественной   первичной   медико-санитарной   помощи   в   КыргызскойРеспублике осуществляется его приписка к группам семейных врачей.  1.2.  Приписка  населения  (в дальнейшем  приписка)  -  это  процессприкрепления   по   своему  волеизъявлению  населения   в   КыргызскойРеспублике  к  группам  семейных врачей  (в  дальнейшем  -  ГСВ),  внезависимости является ли оно структурным подразделением центра семейноймедицины (в дальнейшем ЦСМ), либо самостоятельным юридическим лицом.  1.3.  В  соответствии  с количеством приписанного  населения  к  ГСВформируется  объем  финансирования  на  основе  подушевого  норматива,определяется   количественный   и   качественный   состав   населения,составляются медико-статистические отчеты по движению населения.  1.4.  Граждане  Кыргызской  Республики, прошедшие  приписку  к  ГСВ,получают   первичную  медико-санитарную  помощь  в  рамках   программыГосударственных гарантий по обеспечению граждан Кыргызской  Республикимедико-санитарной помощью, пользуются льготами при получении отдельныхвидов  медико-санитарной помощи, в соответствии  с  наличием  прав  нальготы.  1.5.  Первичная  медико-санитарная  помощь  для  граждан  КыргызскойРеспублики,  не приписанных к ГСВ, не застрахованных по  обязательномумедицинскому  страхованию  (далее - ОМС),  за  исключением  неотложнойпомощи,  оказывается  на  платной основе  согласно  прейскуранту  цен,утвержденному   приказом   Министерства   здравоохранения   КыргызскойРеспублики.                      II. Основные принципы приписки    2.1. Приписка населения к ГСВ основана на следующих принципах:  - свободный выбор ГСВ (семейного врача);  - приближенность ГСВ к обслуживаемому населению;  - участие населения в охране здоровья;  -  партнерские  отношения  семьи и ГСВ  в  укреплении  и  сохраненииздоровья, профилактике заболеваний, проведении диагностики и лечения;  - конфиденциальность информации по приписке.                    III. Организация приписной компании    3.1.   Процесс   проведения   приписной  компании   организуется   икоординируется областным координационным штабом и районным (городским)координационным комитетом, создаваемым приказом Областного ЦСМ.  3.2.  Областной  координационный  штаб  организует  подготовительнуюработу по приписной кампании, проводит еженедельные заседания по  ходуподготовительных   мероприятий,   организует   проведение    рекламнойкомпании,   заслушивает   отчеты  по  проводимой   работе,   оказываеторганизационную, методическую и финансовую помощь.  3.3.   Районный,  городской  координационный  комитет   осуществляетосновную   организационную  деятельность   по   проведению   приписнойкомпании,   контролирует  выполнение  мероприятий.  При  возникновениивопросов  вносит предложения по их решению в областной координационныйштаб,   своевременно  предоставляет  необходимую  информацию  о   ходеприписной кампании в областной координационный штаб.  3.4.  Приписку проводят регистраторы - специально обученный персонализ состава ГСВ.  3.5.   На   период   проведения  приписной   компании   регистраторыосвобождаются  от  основной работы с сохранением заработной  платы  поместу основной работы.  3.6.  За  пять дней до проведения приписной компании устанавливаетсяграфик   работы   регистраторов  и  пунктов   приписки,   утверждаемыйруководителем ЦСМ.  3.7.  Пункты приписки должны быть оформлены наглядной информацией  одеятельности и медицинских кадрах ГСВ.  3.8.  При  завершении  приписной компании областной  координационныйштаб  и  районный  (городской)  координационный  комитет  распускаютсярешением Областного ЦСМ.              IV. Порядок проведения приписки населения к ГСВ    4.1.   Приписке   населения   к   ГСВ  предшествует   информационно-образовательная работа среди населения, в ходе которой сотрудники  ГСВпредоставляют  населению информацию о порядке, процедуре,  условиях  иместе приписке.  4.2.   Приписка   проводится  в  специально  оборудованных   пунктахприписки,  которые организуются в ЦСМ, их филиалах, ГСВ, а  также  дляудобства  населения, в дополнительных пунктах приписки на  территории,обслуживаемой ГСВ и ЦСМ.  4.3.   К   ГСВ   могут  быть  приписаны,  при  наличии   документов,удостоверяющих личность:  -  граждане  Кыргызской  Республики (при условии  их  проживания  насоответствующей территории более трех месяцев);  - иные категории граждан, в том числе иностранные граждане, лица безгражданства,  беженцы,  за  которых  производится  финансирование   поподушевому нормативу.  4.4.  Членам семьи предоставляется возможность доверить право выбораГСВ  и  провести  оформление приписки одному из членов семьи,  которыйдолжен предоставить соответствующие документы и сведения.  4.5. ГСВ, приписавшая пациента вне территории обслуживания, берет насебя  обязательство  при необходимости посещать  данного  пациента  надому.  4.6.   Лица,   не   имеющие   возможности  по   состоянию   здоровьясамостоятельно посетить пункты приписки, могут сообщить о своем выборепо телефону. Регистраторы должны провести оформление приписки на дому.  4.7.   Первая   приписка  проводится  в  ходе   приписной   компаниипродолжительностью  не  более одного месяца.  Вне  приписной  компаниипоследующие  изменения качественного состава населения  регистрируютсяна регулярной основе.  4.8.  В  случае  открепления населения от ГСВ,  врачом  (медсестрой)заполняются сведения о выбытии и талон выбытия (выписка из формы N  9-ОМС).  Талон  выбытия (выписка из формы N 9-ОМС) отдается пациенту  наруки.  4.9.  В  случае,  если пациент не приписан ни к  одному  ГСВ,  можетобратиться за первичной медико-санитарной помощью по месту прописки.  4.10.   Приписка   вне  приписной  компании,   при   перемене   ГСВ,осуществляется врачами и медицинскими сестрами при предъявлении талонавыбытия или выписки из формы N 9-ОМС, заверенные печатью ГСВ (ЦСМ).  4.11.  Ответственность  за достоверность данных  по  приписке  несутруководители ЦСМ, клинические руководители ГСВ.  4.12. В случае выявления нарушений правил приписки и недостоверностидокументов, ГСВ, ЦСМ несут финансовую ответственность в соответствии сположением  о  порядке  применения финансовых  санкций  к  поставщикаммедицинских  услуг, утвержденным приказом Министерства здравоохраненияКыргызской Республики.  4.13.  Информацией  по  базе  данных  населения  могут  пользоватьсяспециалисты ГСВ, ЦСМ, Фонда ОМС.  4.14.   Граждане  Кыргызской  Республики,  не  приписанные  к   ГСВ,иностранные  граждане,  лица  без  гражданства,  беженцы,  не  имеющиеполисов   обязательного  медицинского  страхования,   могут   получатьпервичную  медико-санитарную помощь после их  регистрации  в  ГСВ,  наплатной  основе,  по прейскуранту цен, утвержденному  в  установленномпорядке.  4.15. На приписанное, регистрируемое население заполняется приписноесвидетельство    пациента,    утвержденное    приказом    Министерстваздравоохранения Кыргызской Республики.  4.16. Скорая и неотложная медицинская помощь для граждан СодружестваНезависимых  Государств, в соответствии с международными соглашениями,при  внезапных  острых  состояниях и  заболеваниях,  угрожающих  жизнибольного  или  окружающих, несчастных случаях,  отравлениях,  травмах,родах  и  неотложных  состояниях  в  период  беременности  оказываетсябеспрепятственно,  бесплатно  и  в полном  объеме.  С  момента,  когдаустранена  угроза  жизни больного или здоровью  окружающих,  первичнаямедико-санитарная  помощь осуществляется на платной  основе,  согласнопрейскуранту, утвержденному в установленном порядке.           V. Документы для проведения приписки населения к ГСВ    5.1. Оформление приписки осуществляется по следующим документам:  5.1.1.  удостоверяющим личность (паспорт, свидетельство о  рождении,военный   билет   для   военнослужащих,  свидетельство   о   временномгражданстве,  справка  об  освобождении  министерства  юстиции),   приотсутствии вышеназванных документов граждане не приписываются к ГСВ;  5.1.2.   подтверждающим  получение  медицинских  услуг  на  льготныхусловиях, в соответствии с утвержденным порядком.  5.1.3. справки о временном проживании.  5.2.   На   основании  выше  перечисленных  документов   заполняютсяпервичные  приписные  документы: "Приписное  свидетельство  пациента","Информационная  карта  категорий  пациента",  утвержденные   приказомМинистерства  здравоохранения Кыргызской  Республики  "Об  утвержденииПриписного  свидетельства пациента" от 30  апреля  2003  года  N  161,предназначенные  для  сбора  данных  и  поддержания  их  в  актуальномсостоянии.           VI. Сопровождение базы данных приписанного населения    6.1.   База   данных   (БД)  приписанного  населения   создается   иподдерживается  на трех уровнях: на первичном уровне  (ГСВ,  ЦСМ),  наобластном  (территориальное управление Фонда ОМС) и на республиканскомуровне (Фонд ОМС).  6.1.1. На первичном уровне (ГСВ, ЦСМ) осуществляется:  -  ввод,  первичный  контроль  и изменение  данных  по  приписанномунаселению;  -  передача  данных и финансовых, медико-статистических  отчетов  наобластной уровень.  6.1.2. На областном уровне (ТУ ФОМС) осуществляется:  - сбор, контроль и первичная обработка данных;  - генерация финансовых отчетов и определение объемов финансирования;  - создание, при наличии достаточных ресурсов, аналитических систем;  - обмен информацией с первичным и республиканским уровнями.  6.1.3. На республиканском уровне осуществляется:  -  сбор,  контроль  данных  и  создание центральной  базы  данных  оприписанном населении;  -   создание   систем   выявления  и  регуляции   случаев   припискиодновременно к нескольким ГСВ;  - создание систем поддержки принятия решений.  6.2.   Трехуровневый   обмен  информацией   о   движении   населенияосуществляется один раз в квартал по состоянию на первое число месяца,следующего  за  отчетным  периодом, в  целях  исключения  дублированияприписки населения к нескольким ГСВ.  6.3.  Учетные формы приписки вводятся в компьютер для создания  базыданных  приписанного населения в электронном виде, затем передаются  вкартотеку для дальнейшего хранения.  6.4.   Учетные   формы   приписки  выбывших   и   умерших   согласноустановленному в Кыргызской Республике хранятся в архиве ЦСМ и  ГСВ  втечение шести лет.  6.5.   Лица,   ответственные  за  ведение  картотеки,  и  операторы,ответственные  за  поддержание  базы  данных  приписанного  населения,обеспечивают сохранность, и конфиденциальность информации.  6.6.  При  перемене места жительства, документов, при появлении  илиизменении  льготных категорий, смерти пациента, рождении нового  членасемьи  и  др.  на  основании удостоверяющих документов соответствующиеизменения вносятся в базу данных приписанного населения.  6.7.  В  случае выбытия (открепление, смерть пациента и  др.)  послевнесения  изменений в компьютерную базу данных приписанного  населенияформы сдаются в архив ЦСМ.  6.8.  В случае выявления приписки пациента одновременно к несколькимГСВ  считать действительным дату последней приписки пациента,  котораядолжна быть занесена в базу данных приписанного населения.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6x44mikke5fmtfgoqyy">
      <w:r>
        <w:rPr>
          <w:rFonts w:ascii="Arial" w:cs="Arial" w:eastAsia="Arial" w:hAnsi="Arial"/>
          <w:color w:val="132D3F"/>
          <w:sz w:val="16"/>
          <w:szCs w:val="16"/>
          <w:u w:val="single"/>
        </w:rPr>
        <w:t xml:space="preserve">dalil.kg/document/30829</w:t>
      </w:r>
    </w:hyperlink>
  </w:p>
  <w:p>
    <w:pPr>
      <w:spacing w:after="0" w:before="40"/>
      <w:jc w:val="center"/>
    </w:pPr>
    <w:hyperlink w:history="1" r:id="rIdsb5zef9zixxvkddo6kd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g0lzgxyrwykzz4diiie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6x44mikke5fmtfgoqyy" Type="http://schemas.openxmlformats.org/officeDocument/2006/relationships/hyperlink" Target="https://dalil.kg/document/30829" TargetMode="External"/><Relationship Id="rIdsb5zef9zixxvkddo6kd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2026-10-01T19:42:16.535Z</dcterms:created>
  <dcterms:modified xsi:type="dcterms:W3CDTF">2026-10-01T19:42:16.535Z</dcterms:modified>
</cp:coreProperties>
</file>

<file path=docProps/custom.xml><?xml version="1.0" encoding="utf-8"?>
<Properties xmlns="http://schemas.openxmlformats.org/officeDocument/2006/custom-properties" xmlns:vt="http://schemas.openxmlformats.org/officeDocument/2006/docPropsVTypes"/>
</file>