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ngamwr1y4ssjjkog5ro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10сентября 2003 года. Регистрационный номер 98-03   г.Бишкек от 15 августа 2003 года № 58          ПОСТАНОВЛЕНИЕ ГОСУДАРСТВЕННОЙ КОМИССИИ ПРИ ПРАВИТЕЛЬСТВЕ              КЫРГЫЗСКОЙ РЕСПУБЛИКИ ПО РЫНКУ ЦЕННЫХ БУМАГ          Об утверждении Правил биржевой торговли (Биржевой Устав)                    ЗАО "Кыргызская фондовая биржа"      В  соответствии  с </w:t>
      </w:r>
      <w:hyperlink w:history="1" r:id="rId_jmmswejwpo9ygsatw8d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ценныхбумаг",  с целью создания благоприятного делового климата и реализациигосударственной  политики  поддержки и развития  рынка  ценных  бумаг,Государственная  комиссия при Правительстве Кыргызской  Республики  порынку ценных бумаг постановляет:   1. Утвердить прилагаемые </w:t>
      </w:r>
      <w:hyperlink w:history="1" r:id="rIdghz7iifb2b4hlff5gwvil">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биржевой торговли (Биржевой Устав)ЗАО "Кыргызская фондовая биржа".   2.   Направить  настоящее  постановление  в  Министерство   юстицииКыргызской Республики для государственной регистрации.   3.  Признать утратившими силу с момента государственной регистрациинастоящего постановления в Министерстве юстиции Кыргызской Республики:   -   </w:t>
      </w:r>
      <w:hyperlink w:history="1" r:id="rIdzclspjqmzx5-0b7aot4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Государственной  комиссии   при   ПравительствеКыргызской Республики по рынку ценных бумаг от 22 августа 2001 года  №44  "Об  утверждении </w:t>
      </w:r>
      <w:hyperlink w:history="1" r:id="rIdddo7-vf_ax0bubfjefi-t">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биржевой торговли ценными бумагами на  ЗАО"Кыргызская фондовая биржа";   -   постановление   Государственной  комиссии   при   ПравительствеКыргызской Республики по рынку ценных бумаг от 16 июня 2003 года №  42"Об   утверждении  Правил  биржевой  торговли  (Биржевой  Устав)   ЗАО"Кыргызская Фондовая биржа".   4.  Контроль  за исполнением настоящего постановления возложить  науправление надзора на рынке ценных бумаг Государственной комиссии  приПравительстве Кыргызской Республики по рынку ценных бумаг.       Председатель                                        У.Абдынасыров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bsdd8vyoqfudy7tf5t78">
      <w:r>
        <w:rPr>
          <w:rFonts w:ascii="Arial" w:cs="Arial" w:eastAsia="Arial" w:hAnsi="Arial"/>
          <w:color w:val="132D3F"/>
          <w:sz w:val="16"/>
          <w:szCs w:val="16"/>
          <w:u w:val="single"/>
        </w:rPr>
        <w:t xml:space="preserve">dalil.kg/document/30848</w:t>
      </w:r>
    </w:hyperlink>
  </w:p>
  <w:p>
    <w:pPr>
      <w:spacing w:after="0" w:before="40"/>
      <w:jc w:val="center"/>
    </w:pPr>
    <w:hyperlink w:history="1" r:id="rIdwz73bj21rqgjqtavqzq0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gamwr1y4ssjjkog5ros" Type="http://schemas.openxmlformats.org/officeDocument/2006/relationships/hyperlink" Target="https://dalil.kg/document/202591" TargetMode="External"/><Relationship Id="rId_jmmswejwpo9ygsatw8di" Type="http://schemas.openxmlformats.org/officeDocument/2006/relationships/hyperlink" Target="https://dalil.kg/document/104" TargetMode="External"/><Relationship Id="rIdghz7iifb2b4hlff5gwvil" Type="http://schemas.openxmlformats.org/officeDocument/2006/relationships/hyperlink" Target="https://dalil.kg/document/30863" TargetMode="External"/><Relationship Id="rIdzclspjqmzx5-0b7aot4dh" Type="http://schemas.openxmlformats.org/officeDocument/2006/relationships/hyperlink" Target="https://dalil.kg/document/30069" TargetMode="External"/><Relationship Id="rIdddo7-vf_ax0bubfjefi-t" Type="http://schemas.openxmlformats.org/officeDocument/2006/relationships/hyperlink" Target="https://dalil.kg/document/3007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bsdd8vyoqfudy7tf5t78" Type="http://schemas.openxmlformats.org/officeDocument/2006/relationships/hyperlink" Target="https://dalil.kg/document/30848" TargetMode="External"/><Relationship Id="rIdwz73bj21rqgjqtavqzq0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2026-10-01T04:00:19.235Z</dcterms:created>
  <dcterms:modified xsi:type="dcterms:W3CDTF">2026-10-01T04:00:19.235Z</dcterms:modified>
</cp:coreProperties>
</file>

<file path=docProps/custom.xml><?xml version="1.0" encoding="utf-8"?>
<Properties xmlns="http://schemas.openxmlformats.org/officeDocument/2006/custom-properties" xmlns:vt="http://schemas.openxmlformats.org/officeDocument/2006/docPropsVTypes"/>
</file>