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hlqltjcaqgvf-r146s5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9февраля 2004 года. Регистрационный номер 24-04                                                   Утверждено                                        </w:t>
      </w:r>
      <w:hyperlink w:history="1" r:id="rIdrqkqmztefjwhi-hiinbl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8 января 2004 года N 3                                  ПОЛОЖЕНИЕ                о порядке выплаты дивидендов по акциям                          акционерных обществ      1. Общие положения   2. Порядок выплаты дивидендов   3. Сроки выплаты дивидендов   4. Особенности выплаты дивидендов в виде акций (капитализации) или                            иного имущества   5. Ответственность за нарушение порядка выплаты дивидендов                             1. Общие положения      1.1.  Настоящее Положение разработано в соответствии с  Гражданским</w:t>
      </w:r>
      <w:hyperlink w:history="1" r:id="rIdmxy2scidc9kebt4paj0_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9qxgrxfncnsymzvjzxmy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"Обакционерных обществах" в целях защиты прав и интересов акционеров, дляурегулирования  процедурных  вопросов  выплаты  дивидендов  по  акциямакционерных обществ.   1.2.  Акционерным обществом (далее - общество) является юридическоелицо,  осуществляющее свою деятельность с целью  получения  прибыли  ипривлекающее средства путем выпуска и размещения акций.   1.3.  Дивиденд может выплачиваться денежными средствами, а также  ссогласия   акционера   может  выплачиваться   акциями   (капитализацияприбыли), облигациями или иным имуществом.   1.4.  Общество  не вправе принимать решения о выплате  (объявлении)дивидендов по акциям:   -  если  на  момент выплаты дивидендов общество отвечает  признакамбанкротства   (несостоятельности)  в   соответствии   с   нормативнымиправовыми     актами    Кыргызской    Республики     о     банкротстве(несостоятельности)  или  указанные признаки  появятся  у  общества  врезультате выплаты дивидендов;   -  по  простым акциям, если не принято решение о выплате дивидендовпо привилегированным акциям.   1.5.  Особенности выплаты дивидендов по акциям акционерных обществ,осуществляющих  деятельность  негосударственного  пенсионного   фонда,инвестиционного фонда, банковскую, страховую деятельность, могут  бытьпредусмотрены   иными   нормативными   правовыми   актами   КыргызскойРеспублики.   1.6.  Общество  открытого  типа  обязано  раскрывать  информацию  одивидендах  в соответствии с нормативными правовыми актами  КыргызскойРеспублики.   1.7.  Выплата  дивидендов  в  виде  денежных  средств  производитсяобществом или банком-агентом различными способами: наличными деньгами,чеком,  платежным  поручением, почтовым или телеграфным  переводом,  атакже  иными  способами,  установленными законодательством  КыргызскойРеспублики.                        2. Порядок выплаты дивидендов      2.1.  Общество вправе принимать решение о выплате дивидендов толькопо   размещенным  (находящимся  в  обращении)  акциям.  Дивиденды   невыплачиваются  по  акциям, которые не были выпущены  в  обращение  илинаходятся на балансе общества.   2.2.  Размер дивиденда по привилегированным акциям общества  долженбыть  выражен в фиксированной денежной сумме и установлен в решении  овыпуске привилегированных акций либо в уставе общества.   2.3.  В случае отсутствия у общества прибыли или ее недостаточностидля  выплаты  дивидендов в установленном размере по  привилегированнымакциям, общество может выплачивать дивиденды за счет своих фондов.   2.4.  При  выплате дивидендов по акциям общества, в первую  очередьвыплачиваются дивиденды по привилегированным акциям, а затем дивидендыпо простым акциям.   2.5.   Срок   исковой  давности  на  дивиденды,  не  востребованныевладельцем   или  его  законным  правопреемником  или  наследником   вустановленные    законодательством   Кыргызской   Республики    сроки,определяется   в   соответствии  с  Гражданским  кодексом   КыргызскойРеспублики и другими законодательными актами Кыргызской Республики.                         3. Сроки выплаты дивидендов      3.1. Общество, объявившее выплату дивидендов, обязано их выплатить.Исполнительные органы обществ обязаны обеспечить выплату дивидендов поакциям   в   установленные  сроки.  В  случае  невыплаты   объявленныхдивидендов  акционеры  вправе  требовать  их  выплаты  от  общества  всудебном порядке.   3.2.  При  выплате дивидендов общества обязаны соблюдать  следующиепроцедуры сроков выплаты дивидендов:   а) "день объявления дивидендов"   День объявления дивидендов должен совпадать с днем принятия решенияуполномоченного   органа   общества,   на   котором   определяется   иутверждается   размер  дивиденда  на  каждую  акцию   общества,   датапроведения  дивидендной  переписи, а  также  день  выплаты  дивидендовакционерам.   Общество обязано в день объявления дивидендов указать дату, время иместо получения причитающихся акционерам дивидендов.   б) "день списка"   Для  выплаты дивидендов составляется список лиц, имеющих  право  наполучение   дивидендов.  Список  составляется  на  день,  определенныйрешением  уполномоченного органа общества.  День  списка  должен  бытьсоставлен  не  ранее  дня  решения  уполномоченного  органа  общества,принявшего  такое решение, и не позднее, чем за 10 дней до  официальнообъявленногодня выплаты дивидендов.   Эмитент  не  позднее 3 дней с момента решения о выплате  дивидендовобязан   уведомить   держателя  реестра  о  дате  составления   спискаакционеров  и  дать  поручение  о  составлении  списка  акционеров  науказанную дату.   Держатель  реестра  обязан  составить  список  акционеров  на  деньсписка.  В  случае,  если в реестре держателей акций  зарегистрированыноминальные держатели ценных бумаг, то держатель реестра не позднее  1дня с момента получения поручения на составление списка акционеров  навыплату  дивидендов  обязан уведомить номинальных  держателей  о  датесоставления списка акционеров и сделать запрос о раскрытии  информациио владельцах акций.   Номинальный держатель ценных бумаг, к которому поступил  запрос  отдержателя реестра либо от другого номинального держателя ценных  бумагпо  раскрытию  информации о владельцах ценных бумаг,  обязан  раскрытьтакую  информацию  не  позднее 10 дней до установленного  дня  выплатыдивидендов,  либо,  в  случаях,  когда его  клиентом  является  другойноминальный  держатель,  не  позднее 1 дня направить  ему  аналогичныйзапрос о раскрытии информации.   Держатель  реестра обязан предоставить эмитенту список  акционеров,имеющих  право на получение дивидендов, в срок не позднее  7  дней  доустановленного дня выплаты дивидендов.   Номинальный  держатель и доверительный управляющий имеют  право  наполучение    дивидендов    в    случае    предоставления    документа,уполномачивающего его на такие действия.   в) "день выплаты дивидендов"   День выплаты дивидендов определяется при принятии решения о выплатедивидендов  и  не может быть ранее 30 дней и позднее  120  дней  послепринятия такого решения.   Денежные  средства общества, подлежащие выплате акционерам  в  видедивидендов, должны быть выданы всем акционерам по востребованию.   3.3.  В  случае,  если обществом не были установлены  день  выплатыдивидендов  и  день  списка  акционеров, то  днем  выплаты  дивидендовсчитается  120-й день после принятия решения о выплате  дивидендов,  аднем  списка акционеров считается день, предшествующий на 30 дней деньвыплаты дивидендов.   3.4.  В  случае, если акционеру, который имеет право  на  получениедивидендов,  выплачивают  причитающиеся ему дивиденды,  то  он  вправенаправить  заявление обществу о выплате причитающихся ему  дивидендов.Если   общество   не   выплачивает  акционеру,  подавшему   заявление,причитающиеся   ему   дивиденды   в  течение   сроков,   установленныхзаконодательством Кыргызской Республики, то на сумму причитающихся емудивидендов   могут  начисляться  проценты,  определяемые  в   судебномпорядке.   3.5.   В   случае,  если  общество  предложит  акционеру  выплатитьдивиденды  позже объявленного срока и акционер согласится  с  доводамиобщества,  то  он  должен  в  письменном виде  уведомить,  что  он  невозражает о выплате дивидендов в сроки, предложенные ему обществом.  Втаком   случае   проценты  на  сумму  не  выплаченных  дивидендов   неначисляются.                      4. Особенности выплаты дивидендов           в виде акций (капитализации) или иного имущества      4.1. При рассмотрении вопроса о выплате дивидендов в виде имущества(в   неденежном   виде  общее  собрание  акционеров   должно   сначаларассмотреть  о  выплате  дивидендов, а затем вопрос  о  форме  выплатыдивидендов (в виде акций или иного имущества).   Если  общее собрание не примет решение о выплате дивидендов в  видеимущества  (в  неденежном виде) общество обязано  выплатить  дивидендыденежными средствами.   4.2.  В случае принятия решения о выплате дивидендов акциями  общеесобрание  акционеров  должно принять решение о выпуске  дополнительныхакций для распределения их акционерам в качестве дивидендов.   4.3.  Право  на получение акций при капитализации имеют  акционеры,зарегистрированные  в  реестре акционеров на день  списка  акционеров,устанавливаемый в соответствии с разделом 3 настоящего Положения.   4.4.  В  извещении  о  предстоящем общем  собрании  акционеров,  накотором   должен   быть  рассмотрен  вопрос  о   выпуске   акций   длякапитализации, также должны содержаться следующие сведения:   -  о  количестве распределяемых в качестве дивидендов акций на однуразмещенную акцию;   -  о  праве  акционеров отказаться от получения дивидендов  в  видеакций.   4.5.  В случае, если акционер не согласен получать дивиденды в видеакций, он обязан до рассмотрения общим собранием акционеров вопроса  овыпуске  дополнительных  акций  для  выплаты  дивидендов  выразить   вписьменном  виде свой отказ от получения дивидендов  в  виде  акций  ипередать его обществу.   4.6.  Количество выпускаемых обществом дополнительных акций  должнобыть равно количеству акций, причитающихся акционерам, не отказавшимсяот получения дивидендов в виде акций.   Дивиденды  в виде имущества (в неденежном виде) могут выплачиватьсятолько  в  случае, если акционеры письменно не отказались от получениядивидендов в виде такого имущества.   Сроки  выплаты дивидендов имуществом не должны отличаться от сроковвыплаты дивидендов в денежном выражении.   4.8.   Общество   обязано  выплатить  дивиденды  в  денежном   видеакционерам,  не давшим согласие на получение дивидендов в  виде  акцийили  иного  имущества,  в сроки, установленные разделом  3  настоящегоПоложения.   4.9.  В  случае,  если  при  выплате дивидендов  акциями  к  выдачеакционеру  причитается дробное количество акций,  то  выдается  толькоцелое  количество, а остаток выплачивается денежными средствами,  либоакционер доплачивает дополнительно за дробную акцию до стоимости целойакции.         5. Ответственность за нарушение порядка выплаты дивидендов      Должностные  лица общества, не выплатившие или нарушившие  сроки  ипорядок  выплаты  дивидендов, несут ответственность в  соответствии  сзаконодательством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gj6z7_koi5pxnnzl2tvm">
      <w:r>
        <w:rPr>
          <w:rFonts w:ascii="Arial" w:cs="Arial" w:eastAsia="Arial" w:hAnsi="Arial"/>
          <w:color w:val="132D3F"/>
          <w:sz w:val="16"/>
          <w:szCs w:val="16"/>
          <w:u w:val="single"/>
        </w:rPr>
        <w:t xml:space="preserve">dalil.kg/document/30945</w:t>
      </w:r>
    </w:hyperlink>
  </w:p>
  <w:p>
    <w:pPr>
      <w:spacing w:after="0" w:before="40"/>
      <w:jc w:val="center"/>
    </w:pPr>
    <w:hyperlink w:history="1" r:id="rIdsgdo1gcpi-7ewyuntt_i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hlqltjcaqgvf-r146s5d" Type="http://schemas.openxmlformats.org/officeDocument/2006/relationships/hyperlink" Target="https://dalil.kg/document/202591" TargetMode="External"/><Relationship Id="rIdrqkqmztefjwhi-hiinblf" Type="http://schemas.openxmlformats.org/officeDocument/2006/relationships/hyperlink" Target="https://dalil.kg/document/30944" TargetMode="External"/><Relationship Id="rIdmxy2scidc9kebt4paj0_t" Type="http://schemas.openxmlformats.org/officeDocument/2006/relationships/hyperlink" Target="https://dalil.kg/document/4" TargetMode="External"/><Relationship Id="rId9qxgrxfncnsymzvjzxmyz"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gj6z7_koi5pxnnzl2tvm" Type="http://schemas.openxmlformats.org/officeDocument/2006/relationships/hyperlink" Target="https://dalil.kg/document/30945" TargetMode="External"/><Relationship Id="rIdsgdo1gcpi-7ewyuntt_i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2026-10-01T14:52:50.928Z</dcterms:created>
  <dcterms:modified xsi:type="dcterms:W3CDTF">2026-10-01T14:52:50.928Z</dcterms:modified>
</cp:coreProperties>
</file>

<file path=docProps/custom.xml><?xml version="1.0" encoding="utf-8"?>
<Properties xmlns="http://schemas.openxmlformats.org/officeDocument/2006/custom-properties" xmlns:vt="http://schemas.openxmlformats.org/officeDocument/2006/docPropsVTypes"/>
</file>