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bep7oa8lqktlndkckqh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 юстиции Кыргызской  Республики  11 ноября 2003 года. Регистрационный номер 115-03    г.Бишкек от 29 октября 2003 года № 45         ПОСТАНОВЛЕНИЕ ГЛАВНОГО ГОСУДАРСТВЕННОГО САНИТАРНОГО ВРАЧА                         КЫРГЫЗСКОЙ РЕСПУБЛИКИ                  Об утверждении санитарно-гигиенических                           нормативных актов    В   соответствии  с  Законом  Кыргызской  Республики  "О  санитарно-эпидемиологическом  благополучии  населения"  от  26.06.2001  года   ипостановления Правительства Кыргызской Республики от 10  декабря  2001года  №  778  "О реализации Закона Кыргызской Республики "О санитарно-эпидемиологическом благополучии населения", а также в  целях  усилениягосударственного        санитарно-эпидемиологического         надзора,совершенствования  и  укрепления системы санитарно-эпидемиологическогонормирования в Кыргызской Республике постановляю:  1. Утвердить следующие нормативные акты:  -  Санитарно-эпидемиологические правила  и  нормативы  </w:t>
      </w:r>
      <w:hyperlink w:history="1" r:id="rId4u9oxkan6jp1ozo05vy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"Плавательные</w:t>
        </w:r>
      </w:hyperlink>
      <w:hyperlink w:history="1" r:id="rIdw0sg8fxem2kcbady2ay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бассейны.  Гигиенические  требования  к  устройству,  эксплуатации   и</w:t>
        </w:r>
      </w:hyperlink>
      <w:hyperlink w:history="1" r:id="rId3ryyojjm4yq8n3dho4x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качеству воды. Контроль качества"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2.1.2.007-03;  -   Санитарно-эпидемиологические  правила  и  нормативы  </w:t>
      </w:r>
      <w:hyperlink w:history="1" r:id="rIdq2hof3m74eig19ujuvy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"Санитарные</w:t>
        </w:r>
      </w:hyperlink>
      <w:hyperlink w:history="1" r:id="rIdorgpddsyoefkqqre0kr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  по  радиационной  безопасности  персонала  и  населения   при</w:t>
        </w:r>
      </w:hyperlink>
      <w:hyperlink w:history="1" r:id="rIdd2j6yvxmi6upxpftdu3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транспортировании радиоактивных материалов (веществ)"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2.6.1.001-03;  -  Санитарно-эпидемиологические правила и  нормативы  </w:t>
      </w:r>
      <w:hyperlink w:history="1" r:id="rIdwfqlef8vcy1agqym0fa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"Гигиенические</w:t>
        </w:r>
      </w:hyperlink>
      <w:hyperlink w:history="1" r:id="rIdv_bjtjtb_xfdhuoaccz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 к  размещению  и  обезвреживанию  отходов  производства  и</w:t>
        </w:r>
      </w:hyperlink>
      <w:hyperlink w:history="1" r:id="rIdjc176fp3pi6whzc2pl9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потребления"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2.1.7.010-03;  -  Санитарно-эпидемиологические правила и  нормативы  </w:t>
      </w:r>
      <w:hyperlink w:history="1" r:id="rIduspi2pghnxnb5zbzqe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"Гигиенические</w:t>
        </w:r>
      </w:hyperlink>
      <w:hyperlink w:history="1" r:id="rIdeojw4dayby4ule4x5a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 к  размещению, устройству и содержанию кладбищ,  зданий  и</w:t>
        </w:r>
      </w:hyperlink>
      <w:hyperlink w:history="1" r:id="rIdxcky94sbwo0potymgea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сооружений похоронного назначения"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2.1.008-03;  - Санитарно-эпидемиологические правила </w:t>
      </w:r>
      <w:hyperlink w:history="1" r:id="rIdmhcxxwr3kzricfuqnfb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"Санитарно-эпидемиологические</w:t>
        </w:r>
      </w:hyperlink>
      <w:hyperlink w:history="1" r:id="rIdxefmumuwnofogsd0z14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 к организациям торговли и обороту в них продовольственного</w:t>
        </w:r>
      </w:hyperlink>
      <w:hyperlink w:history="1" r:id="rIdt1d5thfkym4qncnue_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сырья и пищевых продуктов"</w:t>
        </w:r>
      </w:hyperlink>
      <w:r>
        <w:rPr>
          <w:rFonts w:ascii="Arial" w:cs="Arial" w:eastAsia="Arial" w:hAnsi="Arial"/>
          <w:sz w:val="24"/>
          <w:szCs w:val="24"/>
        </w:rPr>
        <w:t xml:space="preserve"> СП 2.3.6.004-03;  -  Санитарно-эпидемиологические правила и  нормативы  </w:t>
      </w:r>
      <w:hyperlink w:history="1" r:id="rIdpe6lh1phgdmihq9lnq4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"Гигиенические</w:t>
        </w:r>
      </w:hyperlink>
      <w:hyperlink w:history="1" r:id="rIdooafipfankdsyo9evz2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 к  предприятиям  производства  строительных  материалов  и</w:t>
        </w:r>
      </w:hyperlink>
      <w:hyperlink w:history="1" r:id="rIdlq0-p7fmjqq9-cwpj8z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конструкций"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2.2.3.005-03;  -  Санитарно-эпидемиологические правила и  нормативы  </w:t>
      </w:r>
      <w:hyperlink w:history="1" r:id="rIdtrhplgtkxzaj0dmbrzu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"Гигиенические</w:t>
        </w:r>
      </w:hyperlink>
      <w:hyperlink w:history="1" r:id="rIdco5lj1hc2cgi4vtgwi1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  к   аэроионному   составу  воздуха   производственных   и</w:t>
        </w:r>
      </w:hyperlink>
      <w:hyperlink w:history="1" r:id="rIdq2j5hsun6jatqsrcxmm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общественных помещений"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2.2.4.006-03;  -  Санитарно-эпидемиологические правила и  нормативы  </w:t>
      </w:r>
      <w:hyperlink w:history="1" r:id="rId2ppgdohcz-s-6j8cj5e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"Гигиенические</w:t>
        </w:r>
      </w:hyperlink>
      <w:hyperlink w:history="1" r:id="rId64p8nhdd2rfbjz3nl89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 к  естественному, искусственному и совмещенному  освещению</w:t>
        </w:r>
      </w:hyperlink>
      <w:hyperlink w:history="1" r:id="rIdvcjghkc2a_qq2unarc-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жилых и общественных зданий"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2.2.1/2.1.1.004-03;  -  Санитарно-эпидемиологические правила и  нормативы  </w:t>
      </w:r>
      <w:hyperlink w:history="1" r:id="rIdqti4oxnupawbnimergb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"Гигиенические</w:t>
        </w:r>
      </w:hyperlink>
      <w:hyperlink w:history="1" r:id="rIdnckuhinhwcdw0fh8t9k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 к  обеспечению  качества атмосферного  воздуха  населенных</w:t>
        </w:r>
      </w:hyperlink>
      <w:hyperlink w:history="1" r:id="rIdbjw9pwurr99usbebmvt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мест"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2.1.6.009-03;  -   Методические  указания  </w:t>
      </w:r>
      <w:hyperlink w:history="1" r:id="rIdyjurinlqebzofen7uvy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"Сбор,  транспортирование,   захоронение</w:t>
        </w:r>
      </w:hyperlink>
      <w:hyperlink w:history="1" r:id="rId6kcjd7b30f7x36c7qn_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асбестсодержащих отходов"</w:t>
        </w:r>
      </w:hyperlink>
      <w:r>
        <w:rPr>
          <w:rFonts w:ascii="Arial" w:cs="Arial" w:eastAsia="Arial" w:hAnsi="Arial"/>
          <w:sz w:val="24"/>
          <w:szCs w:val="24"/>
        </w:rPr>
        <w:t xml:space="preserve"> МУ 2.1.7.011-03.  2.  Генеральному директору Департамента государственного  санитарно-эпидемиологического  надзора Министерства  здравоохранения  КыргызскойРеспублики (Абдикаримов С.Т.) зарегистрировать в Министерстве  юстицииКыргызской Республики настоящее постановление в порядке, установленнымзаконодательством Кыргызской Республики.  3. После вступления в силу настоящего постановления в соответствии спорядком,   установленным  законодательством   Кыргызской   Республикигенеральному   директору   Департамента  государственного   санитарно-эпидемиологического  надзора,  главным  врачам  областных,  городских,районных Центров госсанэпиднадзора принять утвержденные документы  дляиспользования   в   работе  и  довести  до  сведения  заинтересованныхфизических и юридических лиц.    Главный Государственный санитарный врач,  заместитель Министра здравоохранения  Кыргызской Республики                                     Л.Штейнке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p6rhagg1zikrqpfpk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dalil.kg/document/31060</w:t>
      </w:r>
    </w:hyperlink>
  </w:p>
  <w:p>
    <w:pPr>
      <w:spacing w:after="0" w:before="40"/>
      <w:jc w:val="center"/>
    </w:pPr>
    <w:hyperlink w:history="1" r:id="rId2hxach2e-podus1larz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p7oa8lqktlndkckqh7r" Type="http://schemas.openxmlformats.org/officeDocument/2006/relationships/hyperlink" Target="https://dalil.kg/document/202591" TargetMode="External"/><Relationship Id="rId4u9oxkan6jp1ozo05vyad" Type="http://schemas.openxmlformats.org/officeDocument/2006/relationships/hyperlink" Target="https://dalil.kg/document/31061" TargetMode="External"/><Relationship Id="rIdw0sg8fxem2kcbady2ayz3" Type="http://schemas.openxmlformats.org/officeDocument/2006/relationships/hyperlink" Target="https://dalil.kg/document/31061" TargetMode="External"/><Relationship Id="rId3ryyojjm4yq8n3dho4xqy" Type="http://schemas.openxmlformats.org/officeDocument/2006/relationships/hyperlink" Target="https://dalil.kg/document/31061" TargetMode="External"/><Relationship Id="rIdq2hof3m74eig19ujuvyp8" Type="http://schemas.openxmlformats.org/officeDocument/2006/relationships/hyperlink" Target="https://dalil.kg/document/31062" TargetMode="External"/><Relationship Id="rIdorgpddsyoefkqqre0kro4" Type="http://schemas.openxmlformats.org/officeDocument/2006/relationships/hyperlink" Target="https://dalil.kg/document/31062" TargetMode="External"/><Relationship Id="rIdd2j6yvxmi6upxpftdu3zj" Type="http://schemas.openxmlformats.org/officeDocument/2006/relationships/hyperlink" Target="https://dalil.kg/document/31062" TargetMode="External"/><Relationship Id="rIdwfqlef8vcy1agqym0faxo" Type="http://schemas.openxmlformats.org/officeDocument/2006/relationships/hyperlink" Target="https://dalil.kg/document/31063" TargetMode="External"/><Relationship Id="rIdv_bjtjtb_xfdhuoaccz1p" Type="http://schemas.openxmlformats.org/officeDocument/2006/relationships/hyperlink" Target="https://dalil.kg/document/31063" TargetMode="External"/><Relationship Id="rIdjc176fp3pi6whzc2pl9sq" Type="http://schemas.openxmlformats.org/officeDocument/2006/relationships/hyperlink" Target="https://dalil.kg/document/31063" TargetMode="External"/><Relationship Id="rIduspi2pghnxnb5zbzqevud" Type="http://schemas.openxmlformats.org/officeDocument/2006/relationships/hyperlink" Target="https://dalil.kg/document/31064" TargetMode="External"/><Relationship Id="rIdeojw4dayby4ule4x5awsu" Type="http://schemas.openxmlformats.org/officeDocument/2006/relationships/hyperlink" Target="https://dalil.kg/document/31064" TargetMode="External"/><Relationship Id="rIdxcky94sbwo0potymgeakf" Type="http://schemas.openxmlformats.org/officeDocument/2006/relationships/hyperlink" Target="https://dalil.kg/document/31064" TargetMode="External"/><Relationship Id="rIdmhcxxwr3kzricfuqnfbao" Type="http://schemas.openxmlformats.org/officeDocument/2006/relationships/hyperlink" Target="https://dalil.kg/document/31065" TargetMode="External"/><Relationship Id="rIdxefmumuwnofogsd0z14wa" Type="http://schemas.openxmlformats.org/officeDocument/2006/relationships/hyperlink" Target="https://dalil.kg/document/31065" TargetMode="External"/><Relationship Id="rIdt1d5thfkym4qncnue_dru" Type="http://schemas.openxmlformats.org/officeDocument/2006/relationships/hyperlink" Target="https://dalil.kg/document/31065" TargetMode="External"/><Relationship Id="rIdpe6lh1phgdmihq9lnq4rf" Type="http://schemas.openxmlformats.org/officeDocument/2006/relationships/hyperlink" Target="https://dalil.kg/document/31066" TargetMode="External"/><Relationship Id="rIdooafipfankdsyo9evz2r0" Type="http://schemas.openxmlformats.org/officeDocument/2006/relationships/hyperlink" Target="https://dalil.kg/document/31066" TargetMode="External"/><Relationship Id="rIdlq0-p7fmjqq9-cwpj8zi2" Type="http://schemas.openxmlformats.org/officeDocument/2006/relationships/hyperlink" Target="https://dalil.kg/document/31066" TargetMode="External"/><Relationship Id="rIdtrhplgtkxzaj0dmbrzuyy" Type="http://schemas.openxmlformats.org/officeDocument/2006/relationships/hyperlink" Target="https://dalil.kg/document/31067" TargetMode="External"/><Relationship Id="rIdco5lj1hc2cgi4vtgwi1oa" Type="http://schemas.openxmlformats.org/officeDocument/2006/relationships/hyperlink" Target="https://dalil.kg/document/31067" TargetMode="External"/><Relationship Id="rIdq2j5hsun6jatqsrcxmmeq" Type="http://schemas.openxmlformats.org/officeDocument/2006/relationships/hyperlink" Target="https://dalil.kg/document/31067" TargetMode="External"/><Relationship Id="rId2ppgdohcz-s-6j8cj5euw" Type="http://schemas.openxmlformats.org/officeDocument/2006/relationships/hyperlink" Target="https://dalil.kg/document/31068" TargetMode="External"/><Relationship Id="rId64p8nhdd2rfbjz3nl89uw" Type="http://schemas.openxmlformats.org/officeDocument/2006/relationships/hyperlink" Target="https://dalil.kg/document/31068" TargetMode="External"/><Relationship Id="rIdvcjghkc2a_qq2unarc-71" Type="http://schemas.openxmlformats.org/officeDocument/2006/relationships/hyperlink" Target="https://dalil.kg/document/31068" TargetMode="External"/><Relationship Id="rIdqti4oxnupawbnimergbli" Type="http://schemas.openxmlformats.org/officeDocument/2006/relationships/hyperlink" Target="https://dalil.kg/document/31069" TargetMode="External"/><Relationship Id="rIdnckuhinhwcdw0fh8t9kis" Type="http://schemas.openxmlformats.org/officeDocument/2006/relationships/hyperlink" Target="https://dalil.kg/document/31069" TargetMode="External"/><Relationship Id="rIdbjw9pwurr99usbebmvtww" Type="http://schemas.openxmlformats.org/officeDocument/2006/relationships/hyperlink" Target="https://dalil.kg/document/31069" TargetMode="External"/><Relationship Id="rIdyjurinlqebzofen7uvyza" Type="http://schemas.openxmlformats.org/officeDocument/2006/relationships/hyperlink" Target="https://dalil.kg/document/31070" TargetMode="External"/><Relationship Id="rId6kcjd7b30f7x36c7qn_yt" Type="http://schemas.openxmlformats.org/officeDocument/2006/relationships/hyperlink" Target="https://dalil.kg/document/3107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p6rhagg1zikrqpfpkd6" Type="http://schemas.openxmlformats.org/officeDocument/2006/relationships/hyperlink" Target="https://dalil.kg/document/31060" TargetMode="External"/><Relationship Id="rId2hxach2e-podus1larz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2026-10-01T21:35:11.898Z</dcterms:created>
  <dcterms:modified xsi:type="dcterms:W3CDTF">2026-10-01T21:35:11.898Z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