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asnspmnfsfkgshocwyoyc">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КР 18 мая 2005 года.Регистрационный номер 65-05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образования                                      Кыргызской Республики                                      от  25 апреля 2005г.№212/1   Положение  об  отборе  и  зачислении абитуриентов  в  высшие  учебные заведения  Кыргызской  Республики по результатам общереспубликанского тестирования    I. Общие положения.   1.  Настоящее Положение разработано в соответствии с «Положением   огосударственных  образовательных  грантах  для  обучения  студентов  ввысших  учебных заведениях Кыргызской Республики», утвержденным УказомПрезидента   Кыргызской  Республики  «О  дальнейшем  совершенствованиипроцедур    присуждения   государственных   образовательных   грантов,проведения  общереспубликанского  тестирования   абитуриентов   и   ихконкурсного зачисления в высшие учебные заведения»  от 30  марта  2004года   № 114.  2.  Настоящее  Положение  определяет  правила  отбора  и  зачисленияабитуриентов  в  высшие  учебные заведения  Кыргызской  Республики  порезультатам общереспубликанского тестирования.  II. Резервный фонд.   3.   В   соответствии  с  пунктом  5  Положения   о  государственныхобразовательных  грантах  для  обучения  студентов  в  высших  учебныхзаведениях  Кыргызской  Республики»,  утвержденным  Указом  ПрезидентаКыргызской  Республики от 30 марта 2004  года    №  114,  Министерствообразования   Кыргызской  Республики (далее - министерство)  формируетрезервный  фонд   государственных  образовательных  грантов  (далее  -грантов),  составляющий  не  более 5% от  общего  количества  грантов,определенных Правительством Кыргызской Республики на текущий год.  4.    Гранты   из   резервного  фонда  распределяются    специальнойкомиссией при министерстве, состав которой определяется в соответствиис пунктом 5 «Положения   о государственных образовательных грантах дляобучения студентов в высших учебных заведениях Кыргызской Республики»,утвержденного  Указом Президента Кыргызской Республики  «О  дальнейшемсовершенствовании процедур присуждения государственных образовательныхгрантов, проведения общереспубликанского тестирования  абитуриентов  иих  конкурсного зачисления в высшие учебные заведения»  от 30.03.04 г.№ 114.  5.  Гранты  из резервного фонда   выделяются в следующих случаях:     для  зачисления  этнических кыргызов,  не  являющихся  гражданамиКыргызской Республики;     для    зачисления    призеров   международных    и    победителейреспубликанских  олимпиад  (занявших  1-е  место  в  текущем  году)  ввыбранные ими вузы на направления и специальности, которые профилируютпредмету олимпиады и входят в перечень направлений и специальностей  врамках   государственного   заказа,   при   условии   их   участия   вобщереспубликанском тестировании;     для  разрешения  спорных  ситуаций,  связанных  с  форс-мажорнымиобстоятельствами (в исключительных случаях).    III. Сбор отрывных талонов сертификатов.    6.    Администрация   вуза   обеспечивает   достаточное   количествоопечатанных  ящиков  (урн)  для сбора отрывных  талонов  абитуриентов,просторное  помещение для размещения  ящиков (урн), стенды  на  видныхместах  для размещения информации о зачислении абитуриентов. На каждыйфакультет, которому выделены гранты,  выделяется отдельный опечатанныйящик (урна) с указанием факультета.  7.  Администрация  вуза  объявляет время, в течение  которого  будетпроходить регистрация абитуриентов для участия в конкурсе на получениегрантов   и  сбор  отрывных  талонов  сертификатов  в  ящики   (урны),составление списков абитуриентов.  8.   В   первом  туре   абитуриент  вправе  выбрать  два  вуза   илиспециальности,   путем   сброса    отрывного  талона   сертификата   вопечатанные ящики желаемого факультета.  9. Данные абитуриентов, желающих обучаться по гранту, фиксируются  врегистрационных    журналах    членами    грантовой    комиссии.     Врегистрационном журнале указываются:  идентификационный номер абитуриента;  количество  набранных баллов по основному, и, если  необходимо,   попредметному тесту;  специальность и факультет, на котором абитуриент желает обучаться;  дата регистрации;  подпись абитуриента.  10.  Регистрационный  журнал ведется по специальностям  отдельно  накаждую  из категорий абитуриентов, указанных в Инструкции о категорияхабитуриентов и процентном распределении государственных грантов по ним(Приложение № 1 к настоящему Положению).  11. Абитуриенты, претендующие на льготы при зачислении в вуз, должныпредставить   подтверждающие   документы   (свидетельства   о   смертиродителей, справку ВТЭК об инвалидности, военный билет и др.) во времярегистрации.  12.  После  регистрации,  абитуриент должен бросить  отрывной  талонсертификата  в  опечатанный  ящик  того  факультета,  где  он   желаетобучаться. В отрывном талоне также указывается  специальность.  13.  По данным регистрационных журналов, грантовая комиссия в  концекаждого дня вывешивает на стенды следующую информацию:     ранжированный      список      абитуриентов      с      указаниемидентификационного номера абитуриента и количества набранных им балловпо каждой категории отдельно.     процентное   соотношение   между   категориями,   указанными    вприлагаемой Инструкции, на данный день.  14. Сбор отрывных талонов сертификатов длится 2,5 дня.   IV. Механизм отбора и зачисления в вузы.    15.    Отбор    и    зачисление    абитуриентов    по    результатамобщереспубликанского тестирования проводится грантовыми  комиссиями  всроки,  установленные Графиком проведения туров  отбора  и  зачисленияабитуриентов (Приложение № 2 к настоящему Положению).  16.  Порядок организации, функции и полномочия грантовых комиссий  инаблюдателей     регулируются    «Положением     о     государственныхобразовательных  грантах  для  обучения  студентов  в  высших  учебныхзаведениях  Кыргызской  Республики»,  утвержденным  Указом  ПрезидентаКыргызской   Республики   «О  дальнейшем  совершенствовании   процедурприсуждения   государственных  образовательных   грантов,   проведенияобщереспубликанского  тестирования   абитуриентов  и  их   конкурсногозачисления в высшие учебные заведения»  от 30.03.04 г.  № 114.  17.   К   конкурсу  на  получение  гранта  допускаются  абитуриенты,получившие  по основному тесту баллы, выше определяемого министерствомпорогового балла. Пороговый балл - это минимальное количество  баллов,необходимых  для  участия в конкурсе на зачисление в вузы.   Пороговыйбалл определяется отдельно для основного и предметного тестов.  18. Вне конкурса зачисляются:-в  выбранные  вузы  и  на  выбранные специальности  из  утвержденногоперечня направлений и специальностей в рамках государственного  заказаабитуриенты,  имеющие  наиболее высокие  баллы  в  общереспубликанскомрейтинге  баллов.  Количество  грантов для  внеконкурсного  зачисленияопределяется  Правительством Кыргызской Республики.  Зачисление  такихабитуриентов  проводится  министерством при  участии  ректоров  вузов,представителей средств массовой информации, представителей Независимойтестовой  службы (далее - НТС). Объявление о времени и дате зачислениядается в средствах массовой информации до начала первого тура отбора изачисления абитуриентов в вузы;  -призеры   международных   и  победители  республиканских   олимпиад(занявшие  1-е места в текущем году) на направления и специальности  ввыбранном  вузе,  которые профилируют предмету олимпиады  и  входят  вутвержденный   перечень   направлений  и   специальностей   в   рамкахгосударственного   заказа,  при  их  участии   в   общереспубликанскомтестировании.   Гранты  для  них  выделяются   из   резервного   фондаминистерства.  19.  Распределение  грантов  среди  абитуриентов  осуществляется  наоснове  конкурса  набранных  баллов  в  рамках  каждой  из  категорий,указанных   в   прилагаемой  Инструкции  о  категориях   абитуриентов.Зачисление  абитуриентов из каждой категории производится  только   понаибольшим баллам.  20.  Отбор  и зачисление абитуриентов в вузы проходит в два  тура  всроки,  установленные прилагаемым графиком. Каждый из туров длится   7дней,  из  которых 2,5 дня идет регистрация абитуриентов на участие  вконкурсе  и  сбор  отрывных талонов. Третий тур  отбора  и  зачисленияпроводится  по  запросу вуза и с разрешения министерства  при  наличииневостребованных  грантов  после  второго  тура.  Правила   отбора   изачисления во всех турах идентичны.  21. Сбор отрывных талонов сертификатов абитуриентов заканчивается  в14.00 третьего дня регистрации абитуриентов.  22.   Опечатанные  ящики  вскрываются  в  присутствии  всех   членовгрантовой комиссии вуза и наблюдателей. Члены грантовой комиссии  вузасоставляют   протокол   о   количестве   изъятых   отрывных    талоновсертификатов, который подписывается всеми членами комиссии.  23.   Грантовая   комиссия   вуза   рассчитывает   по   определеннойминистерством  формуле  процентное  соотношение  социальных  категорийабитуриентов, участвующих в конкурсе на специальности вуза.  24.   Отбор  проводится  среди  каждой  категории  абитуриентов   поколичеству   баллов   и  в  соответствии  с  определенным   процентнымсоотношением.  В  рамках  каждой из категорий абитуриентов  проводитсяконкурс  набранных  баллов,  и зачислению подлежат  лишь  абитуриенты,набравшие наибольшие баллы.   По результатам отбора грантовая комиссиясоставляет   список  рекомендованных  к  зачислению   абитуриентов   ирезервный  список  абитуриентов следующих по ранжиру  баллов,  которыйподписывается   всеми   членами  комиссии.  Количество   абитуриентов,включаемых  в  резервный  список, определяется    грантовой  комиссиейвуза.  25.  Список  рекомендованных к зачислению абитуриентов  и  резервныйсписок  абитуриентов следующих по ранжиру баллов должны быть  вывешенына стенде не позднее 10 часов утра следующего дня.  26. Абитуриент, рекомендованный к зачислению в вуз, должен в течение2  дней  подтвердить  свое  желание  обучаться  в  данном  вузе  путемпредоставления в приемную комиссию следующих документов:     -паспорт или свидетельство о рождении;     -оригинал  сертификата  о  количестве  набранных  баллов  в  ходе     тестирования;     -оригинал аттестата об окончании средней школы либо его дубликат;     -медицинская справка установленной формы;     -военный билет или приписное свидетельство;     -соответствующее количество фотографий.  27.  Если  после  окончания  срока  подтверждения  в  вузе  осталисьвакантные  места,  грантовая комиссия вуза  рекомендует  к  зачислениюабитуриентов  из  резервного списка, которые также должны  подтвердитьсвое желание обучаться в вузе в течение 2 дней.  28.  Если после первого тура   зачисления в вузах остаются вакантныеместа  для обучения по грантам, то вуз проводит второй тур зачисления.Во  втором  туре  конкурса  могут принимать  участие  абитуриенты,  незачисленные  в  вузы  по итогам первого тура. До начала  второго  тураинформация о вакансиях вывешивается на стендах, публикуется  в  печатиили  иным  образом    распространяется среди абитуриентов.  Во  второмтуре  абитуриент  или его доверенное лицо имеет право  использовать  1отрывной талон сертификата.  29.  Если  и  после  второго  тура конкурсного  зачисления  в  вузахостаются  вакантные места для обучения по грантам,  то  вуз   проводиттретий тур зачисления. В третьем туре конкурса могут принимать участиеабитуриенты, не зачисленные в вузы по итогам первого и второго  туров.В   этом  случае  до  начала  третьего  тура  информация  о  вакансияхвывешивается  на  стендах,  публикуется  в  печати  или  иным  образомраспространяется среди абитуриентов.  30.  Список  абитуриентов, подтвердивших свое  желание  обучаться  ввузе, за подписью председателя грантовой комиссии вуза отправляется  вНТС  для  подтверждения верности набранных баллов абитуриентами  послеокончания всех туров зачисления. Подтверждение  НТС дается в течение 2дней.  31.  Подтвержденный НТС список абитуриентов передается администрациивуза  для  подготовки  приказов  о зачислении  абитуриентов,  а  такжевывешивается  на стенде для всеобщей информации.  32.  Грантовая  комиссия вуза представляет в министерство  отчет  обитогах зачисления на обучение по грантам до 15 августа.  33.  При  зачислении абитуриентов   в государственные высшие учебныезаведения на дневные отделения с внебюджетной формой обучения комиссиируководствуются    результатами   общереспубликанского    тестированиятекущего года.  34.  Для  абитуриентов,  и  не участвовавших  в  общереспубликанскомтестировании  или  получивших  баллы  ниже  порогового,  но   желающихпоступить  на  отделения с внебюджетной формой  обучения,  вузы  могутпроводить вступительные испытания.  35.   Процедура  конкурсного  зачисления  на  дневные  отделения   свнебюджетной формой обучения проводится одновременно с зачислением  наобучение по грантам.  Результаты тестирования действительны также  дляпоступления   на  контрактные  отделения  образовательных  организацийсреднего профессионального образования. V.  Особенности  отбора  и  зачисления абитуриентов  для  обучения  поспециальностям,  требующим  прохождения дополнительных  испытаний  илидополнительных предметных тестов   36.   Перечень  вузов  и  специальностей,  требующих  дополнительныхиспытаний   и   прохождения    дополнительных   тестов,   утверждаетсяминистерством.  37.  К конкурсному зачислению на  данные  специальности  допускаютсятолько абитуриенты успешно прошедшие эти испытания.  38.   При   зачислении   на   творческие  специальности   Кыргызскойнациональной консерватории, Национальной академии художеств КыргызскойРеспублики,    Кыргызского   государственного    института    искусствприоритетным  является результат дополнительных испытаний.  38.  При  зачислении  на специальности Академии  МВД  и  Бишкекскоговысшего  военного училища приоритетным является результат,  полученныйпри тестировании.  39.  К  конкурсу  на  зачисление в  вуз  и  получение   гранта    наспециальности, требующие прохождения дополнительных предметных тестов,допускаются  абитуриенты, получившие по основному и предметному  тестубаллы,  выше определяемого министерством   порогового балла.   Конкурсна   эти   специальности  проводится  по  сумме  баллов  основного   идополнительного предметного тестов. VI. Заключительные положения.   40.  В случае нарушения грантовой комиссией вуза процедуры отбора  изачисления  абитуриентов  в вузы, абитуриент  или  наблюдатели  вправеподать  жалобу  в сектор юридической работы министерства.  В  регионахреспублики  жалобы  подаются  в региональные  структуры  министерства.Представители   министерства   проводят  оперативное   и   независимоерассмотрение  поступившей  жалобы. Результаты  рассмотрения  жалобы  вписьменном виде доводятся до сведения заявителя в течение 3 дней.  41.Абитуриент имеет право по результатам тестирования участвовать  вконкурсе  на  контрактные отделения высших и средних  профессиональныхучебных заведений.                                               Приложение № 1                                    к Положению об отборе и зачислении                                    абитуриентов   в  высшие   учебные                                    заведения Кыргызской Республики по                                    результатам   общереспубликанского                                    тестирования,        утвержденного                                    приказом  Министерства образования                                    Кыргызской   Республики   от    25                                    апреля 2005г.№212/1   ИНСТРУКЦИЯ о категориях абитуриентови процентном распределении государственных грантов по ним   1.Абитуриенты,  указанные  в пункте 18  Положения   имеют  право  назачисление вне конкурса среди категорий, указанных ниже.  2.Все  оставшиеся  абитуриенты, претендующие на  получение  грантов,делятся на следующие категории:  -абитуриенты - выпускники средних и средних профессиональных учебныхзаведений  г. Бишкек;  -абитуриенты - выпускники средних и средних профессиональных учебныхзаведений областных центров (г. Ош, г. Жалалабат, г. Нарын, г. Баткен,г.  Каракол,  г.  Талас) и малых городов (г.Балыкчи,  г.Чолпоната,  г.Карабалта, г.Чуйтокмок, г. Кант, г. Каракуль, г. Карасуу, г. Кызылкия,г.Майлуусуу, г.Сулюкта, г.Узген, г. Исфана, г. Кокянгак, г. Минкуш, г.Ташкумыр, г.Шопоков, г. Токтогул);  -абитуриенты - выпускники сельских школ;  -абитуриенты-льготники   (дети-сироты,   инвалиды,   военнослужащие,уволенные  в  запас, отнесенные к категории льготников  по  признакам,установленным Правительством Кыргызской Республики).  3.Процентное   соотношение  категорий  абитуриентов   рассчитываетсягрантовой  комиссией  вуза  для каждой специальности  после  окончаниясбора  отрывных  талонов  сертификатов  в  каждом  туре  по  следующейформуле:NкКвота соц. категории =  -------------- * план приемаNобщ.    Где Nк - количество абитуриентов соответствующей категории;         Nобщ. - общее количество абитуриентов, участвующих в конкурсе                                                 Приложение № 2                                    к Положению об отборе и зачислении                                    абитуриентов   в  высшие   учебные                                    заведения Кыргызской Республики по                                    результатам   общереспубликанского                                    тестирования,        утвержденного                                    приказом  Министерства образования                                    Кыргызской   Республики   от    25                                    апреля 2005г.№212/1  График проведения туров отбора и зачисления абитуриентов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igocc9vppmfoqjo4m-ox">
      <w:r>
        <w:rPr>
          <w:rFonts w:ascii="Arial" w:cs="Arial" w:eastAsia="Arial" w:hAnsi="Arial"/>
          <w:color w:val="132D3F"/>
          <w:sz w:val="16"/>
          <w:szCs w:val="16"/>
          <w:u w:val="single"/>
        </w:rPr>
        <w:t xml:space="preserve">dalil.kg/document/31191</w:t>
      </w:r>
    </w:hyperlink>
  </w:p>
  <w:p>
    <w:pPr>
      <w:spacing w:after="0" w:before="40"/>
      <w:jc w:val="center"/>
    </w:pPr>
    <w:hyperlink w:history="1" r:id="rIdysy_ci0y-yorp-jtuyk3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snspmnfsfkgshocwyoyc"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igocc9vppmfoqjo4m-ox" Type="http://schemas.openxmlformats.org/officeDocument/2006/relationships/hyperlink" Target="https://dalil.kg/document/31191" TargetMode="External"/><Relationship Id="rIdysy_ci0y-yorp-jtuyk3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2026-10-02T07:11:20.039Z</dcterms:created>
  <dcterms:modified xsi:type="dcterms:W3CDTF">2026-10-02T07:11:20.040Z</dcterms:modified>
</cp:coreProperties>
</file>

<file path=docProps/custom.xml><?xml version="1.0" encoding="utf-8"?>
<Properties xmlns="http://schemas.openxmlformats.org/officeDocument/2006/custom-properties" xmlns:vt="http://schemas.openxmlformats.org/officeDocument/2006/docPropsVTypes"/>
</file>