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9plgllgxk_rglmr-rfr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zxlqzvabgmgnw8lqzbj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СанПиН 2.1.4.015-03                             </w:t>
      </w:r>
      <w:hyperlink w:history="1" r:id="rId_niawpbcdst0jkm8twr1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 санитарные правила) - нормативные правовые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 (статья 1).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 сзаконодательством Кыргызской Республики" (статья 52).                           1. Общие положения      1.1. Санитарные правила и нормы (СанПиН) "Зоны  санитарной  охраныисточников водоснабжения и водопроводов питьевого назначения" перерабо-таны Департаментом госсанэпиднадзора Министерства здравоохранения  Кыр-гызской  Республики  в  соответствии с </w:t>
      </w:r>
      <w:hyperlink w:history="1" r:id="rId_bnsy8tkxymyscdlk6os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утвержденных </w:t>
      </w:r>
      <w:hyperlink w:history="1" r:id="rIdw5vv1pzxvqckseo5ldcs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СанПиН 2.1.4.1110-02, разработан-ных  ведущими  научно-исследовательскими институтами Российской Федера-ции.     С момента  введения  в действие указанных санитарных правил и нормсчитать утратившими силу санитарные правила и  нормы  "Зоны  санитарнойохраны  источников  водоснабжения и водопроводов хозяйственно-питьевоговодоснабжения" СанПиН 2.1.4.027-95.     1.2. Настоящие  санитарные  правила  и  нормы  определяют санитар-но-эпидемиологические требования к организации и эксплуатации зон сани-тарной  охраны  (ЗСО) источников водоснабжения и водопроводов питьевогоназначения.     1.3. Соблюдение  санитарных правил является обязательным для граж-дан, физических и юридических лиц.     1.4. Зоны санитарной охраны организуются на всех водопроводах, внезависимости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в ЗСО является  сани-тарная  охрана  от загрязнения источников водоснабжения и водопроводныхсооружений, а также территорий, на которых они расположены.     1.5. Зоны  санитарной  охраны  организуются в составе трех поясов:первый пояс (строгого режима) включает территорию расположения  водоза-боров, площадок всех водопроводных сооружений и водопроводящего канала.Его назначение - защита места водозабора и водозаборных  сооружений  отслучайного  или умышленного загрязнения и повреждения.  Второй и третийпояса (пояса ограничений) включают территорию, предназначенную для пре-дупреждения загрязнения воды источников водоснабжения.     Санитарная охрана водоводов обеспечивается санитарно-защитной  по-лосой.     В каждом из трех поясов, а также в пределах санитарно-защитной по-лосы, соответственно их назначению, устанавливается специальный режим иопределяется комплекс мероприятий, направленных на предупреждение ухуд-шения качества воды.     1.6. Организации ЗСО должна предшествовать разработка ее  проекта,в который включается:     а) определение границ зоны и составляющих ее поясов;     б) план  мероприятий по улучшению санитарного состояния территорииЗСО и предупреждению загрязнения источника;     в) правила  и  режим  хозяйственного использования территорий трехпоясов ЗСО.     При разработке проекта ЗСО для крупных водопроводов предварительносоздается положение о ЗСО, содержащее гигиенические основы их организа-ции для данного водопровода.     1.7. Определение границ ЗСО и разработка комплекса необходимых ор-ганизационных, технических, гигиенических и противоэпидемических мероп-риятий находятся в зависимости от вида источников  водоснабжения  (под-земных или поверхностных), проектируемых или используемых для питьевоговодоснабжения,  от степени их естественной  защищенности  и  возможногомикробного или химического загрязнения.     1.8. На водопроводах с подрусловым водозабором ЗСО следует органи-зовывать, как для поверхностного источника водоснабжения. На водопрово-дах с искусственным пополнением подземных вод ЗСО организуется как  дляповерхностного  источника (относительно водозабора для инфильтрационныхбассейнов), так и для подземного источника (для защиты инфильтрационныхбассейнов и эксплуатационных скважин).     1.9. Принципиальное решение о возможности организации ЗСО принима-ется на стадии проекта районной планировки или генерального плана, ког-да выбирается источник водоснабжения.  В генеральных  планах  застройкинаселенных  мест зоны санитарной охраны источников водоснабжения указы-ваются на схеме планировочных ограничений.     При выборе  источника хозяйственно-питьевого водоснабжения для от-дельного объекта возможность организации  ЗСО  должна  определяться  настадии выбора площадки для строительства водозабора.     1.10. На санитарно-эпидемиологическое заключение  выбора  в  центргосударственного  санитарно-эпидемиологического надзора заказчик предс-тавляет материалы,  характеризующие источник водоснабжения, в т.ч. ори-ентировочные границы ЗСО и возможные источники загрязнения. Объем мате-риалов определен в прилож. 1.     Акт о  выборе  площадки (трассы) подписывается при наличии положи-тельного санитарно-эпидемиологического заключения центра  государствен-ного санитарно-эпидемиологического надзора.     1.11. Проект ЗСО должен быть составной частью проекта  хозяйствен-но-питьевого  водоснабжения и разрабатываться одновременно с последним.Для действующих водопроводов,  не имеющих установленных зон  санитарнойохраны, проект ЗСО разрабатывается специально.     1.12. В состав проекта ЗСО должны входить текстовая часть, картог-рафический материал,  перечень предусмотренных мероприятий, согласован-ный с землепользователями, сроками их исполнения и исполнителями.     1.12.1. Текстовая часть должна содержать:     а) характеристику санитарного состояния источников водоснабжения;     б) анализы  качества  воды в объеме,  предусмотренном действующимисанитарными нормами и правилами;     в) гидрологические  данные  (основные  параметры  и их динамика вовремени) при поверхностном источнике водоснабжения или гидрогеологичес-кие данные - при подземном источнике;     г) данные,  характеризующие взаимовлияние подземного  источника  иповерхностного водоема при наличии гидравлической связи между ними;     д) данные о перспективах строительства в районе  расположения  ис-точника хозяйственно-питьевого водоснабжения,  в т.ч. жилых, промышлен-ных и сельскохозяйственных объектов;     е) определение границ первого, второго и третьего поясов ЗСО с со-ответствующим обоснованием и перечень мероприятий  с  указанием  сроковвыполнения  и ответственных организаций,  индивидуальных предпринимате-лей, с определением источников финансирования;     ж) правила и режим хозяйственного использования территорий, входя-щих в зону санитарной охраны всех поясов.     1.12.2. Картографический материал должен быть представлен в следу-ющем объеме:     а) ситуационный план с проектируемыми границами второго и третьегопоясов ЗСО и нанесением мест водозаборов и площадок водопроводных  соо-ружений, источника водоснабжения и бассейна его питания (с притоками) вмасштабе   -    при    поверхностном    источнике    водоснабжения    -1:50000-1:100000, при подземном - 1:10000-1:25000;     б) гидрологические профили по характерным направлениям в  пределахобласти питания водозабора - при подземном источнике водоснабжения;     в) план первого пояса ЗСО в масштабе 1:500-1:1000;     г) план второго и третьего поясов ЗСО в масштабе 1:10000-1:25000 -при подземном водоисточнике и в масштабе 1:25000-1:50000 - при  поверх-ностном  водоисточнике с нанесением всех расположенных на данной терри-тории объектов.     1.13. Проект  ЗСО  с  планом  мероприятий  должен иметь заключениецентра государственного санитарно-эпидемиологического  надзора  и  иныхзаинтересованных  организаций,  после чего утверждается в установленномпорядке.     1.14. Установленные  границы  ЗСО  и  составляющих ее поясов могутбыть пересмотрены в случае возникших или предстоящих изменений эксплуа-тации  источников водоснабжения (в т.ч.  производительности водозаборовподземных вод) или местных санитарных условий по  заключению  организа-ций,  указанных в п.1.13 настоящих СанПиН. Проектирование и утверждениеновых границ ЗСО должны производиться в том же порядке,  что и первона-чальных.     1.15. Санитарные мероприятия должны выполняться:     а) в пределах первого пояса ЗСО - органами коммунального хозяйстваили другими владельцами водопроводов;     б) в  пределах  второго и третьего поясов ЗСО - владельцами объек-тов, оказывающих (или могущих оказать) отрицательное влияние на качест-во воды источников водоснабжения.     1.16. Государственный санитарно-эпидемиологический надзор на  тер-ритории  ЗСО осуществляется органами и учреждениями государственной са-нитарно-эпидемиологической службы Кыргызской Республики путем разработ-ки  и  контроля за проведением гигиенических и противоэпидемических ме-роприятий,  согласования водоохранных мероприятий и  контроля  качестваводы источника.     1.17. Отсутствие утвержденного проекта ЗСО не является  основаниемдля освобождения владельцев водопровода,  владельцев объектов, располо-женных в границах ЗСО организаций,  физических лиц,  а также граждан отвыполнения требований, предъявляемых настоящими санитарными правилами инормами.                    2. Определение границ поясов ЗСО      2.1. Факторы, определяющие ЗСО      2.1.1. Дальность распространения загрязнения зависит от:     - вида источника водоснабжения (поверхностный или подземный);     - характера загрязнения (микробное или химическое):     - степени  естественной защищенности от поверхностного загрязнения(для подземного источника);     - гидрогеологических или гидрологических условий.     2.1.2. При определении размеров поясов  ЗСО  необходимо  учитыватьвремя выживаемости микроорганизмов (2 пояс),  а для химического загряз-нения - дальность распространения,  принимая стабильным  его  состав  вводной среде (3 пояс).     Другие факторы,  ограничивающие возможность распространения микро-организмов (адсорбция, температура воды и др.), а также способность хи-мических загрязнений к трансформации и  снижение  их  концентрации  подвлиянием  физико-химических процессов,  протекающих в источниках водос-набжения (сорбция,  выпадение в осадок и др.),  могут учитываться, еслизакономерности этих процессов достаточно изучены.      2.2. Определение границ поясов ЗСО подземного источника      2.2.1. Границы первого пояса      2.2.1.1.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неменее 50 м - при использовании недостаточно защищенных подземных вод.     Граница первого пояса ЗСО группы подземных водозаборов должна  на-ходиться на расстоянии не менее 30 и 50 м от крайних скважин.     Для водозаборов из защищенных подземных вод, расположенных на тер-ритории объекта, исключающего возможность загрязнения почвы и подземныхвод, размеры первого пояса ЗСО допускается сокращать при условии гидро-геологического  обоснования  по согласованию с центром государственногосанитарно-эпидемиологического надзора.     2.2.1.2. К  защищенным подземным водам относятся напорные и безна-порные межпластовые воды,  имеющие в пределах всех поясов ЗСО  сплошнуюводоупорную кровлю, исключающую возможность местного питания из вышеле-жащих недостаточно защищенных водоносных горизонтов.     К недостаточно защищенным подземным водам относятся:     а) грунтовые воды, т.е. подземные воды первого от поверхности зем-ли  безнапорного водоносного горизонта,  получающего питание на площадиего распространения;     б) напорные и безнапорные межпластовые воды,  которые в естествен-ных условиях или в результате эксплуатации водозабора получают  питаниена  площади ЗСО из вышележащих недостаточно защищенных водоносных гори-зонтов через гидрогеологические окна или проницаемые породы  кровли,  атакже  из  водотоков  и  водоемов путем непосредственной гидравлическойсвязи.     2.2.1.3. Для водозаборов при искусственном пополнении запасов под-земных вод граница первого пояса устанавливается,  как  для  подземногонедостаточно защищенного источника водоснабжения,  на расстоянии не ме-нее 50 м от водозабора и не менее 100 м от инфильтрационных  сооружений(бассейнов, каналов и др.).     2.2.1.4.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      2.2.2. Граница второго и третьего поясов      2.2.2.1. При определении границ второго и третьего поясов  следуетучитывать,  что приток подземных вод из водоносного горизонта к водоза-бору происходит только из области питания водозабора,  форма и  размерыкоторой в плане зависят от:     - типа водозабора (отдельные скважины,  группы  скважин,  линейныйряд скважин, горизонтальные дрены и др.);     - величины водозабора (расхода воды) и понижения уровня  подземныхвод;     - гидрологических особенностей водоносного пласта, условий его пи-тания и дренирования.     2.2.2.2. Граница второго пояса ЗСО определяется гидродинамическимирасчетами,  исходя из условий, что микробное загрязнение, поступающее вводоносный пласт за пределами второго пояса, не достигает водозабора.     Основными параметрами,  определяющими расстояние от границ второгопояса ЗСО до водозабора,  является время продвижения микробного загряз-нения с потоком подземных вод к водозабору (Тм). При определении границвторого пояса Тм принимается по табл. 1.                                                               Таблица 1                  Время Тм расчет границ 2-го пояса ЗСО -----------------------------------------------------------------------|      Гидрогеологические условия        |      Тм (в сутках)         ||                                        |----------------------------||                                        |  В пределах |В пределах III||                                        |    1 и 2    |климатического||                                        |климатических|   района(*)  ||                                        |   районов   |              ||----------------------------------------|-------------|--------------||1. Недостаточно защищенные подземные    |     400     |      400     ||воды (грунтовые воды, а также напорные  |             |              ||и безнапорные межпластовые воды, имеющие|             |              ||непосредственную гидравлическую связь   |             |              ||с открытым водоемом)                    |             |              ||----------------------------------------|-------------|--------------||2. Защищенные подземные воды (напорные и|     200     |      100     ||безнапорные межпластовые воды, не       |             |              ||имеющие непосредственной гидравлической |             |              ||связи с открытым водоемом)              |             |              ||---------------------------------------------------------------------||(*) Климатические районы в соответствии с действующими СНиП          |-----------------------------------------------------------------------     2.2.2.3. Граница  третьего пояса ЗСО,  предназначенного для защитыводоносного пласта от химических загрязнений, также определяется гидро-динамическими расчетами.  При этом следует исходить из того,  что времядвижения химического загрязнения к водозабору должно быть  больше  рас-четного Тх.     Тх, принимается как срок  эксплуатации  водозабора  (обычный  срокэксплуатации водозабора - 25-50 лет).     Если запасы подземных вод обеспечивают неограниченный срок эксплу-атации  водозабора,  третий пояс должен обеспечить соответственно болеедлительное сохранение качества подземных вод.     2.2.2.4. Для инфильтрационного водозабора подземных вод необходимоустанавливать второй и третий пояса ЗСО и для  поверхностного  водоема,питающего его, в соответствии с п.п. 2.3.2 и 2.3.3.     2.2.2.5. Определение границ второго и третьего поясов ЗСО  подзем-ных  источников  водоснабжения для различных гидрогеологических условийпроводится в соответствии с методиками гидрогеологических расчетов.                2.3. Определение границ поясов ЗСО поверхностного источника      2.3.1. Границы первого пояса      2.3.1.1. Граница первого пояса ЗСО водопровода с поверхностным ис-точником устанавливается, с учетом конкретных условий, в следующих пре-делах:     а) для водотоков:     - вверх по течению - не менее 200 м от водозабора;     - вниз по течению не менее 100 м от водозабора:     - по прилегающему к водозабору берегу - не менее 100  м  от  линииуреза воды летне-осенней межени;     - в направлении к противоположному от водозабора берегу при ширинереки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полоса акватории шириной не менее 100 м;     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прилетне-осенней межени.     Примечание: на  водозаборах ковшевого типа в пределы первого поясаЗСО включается вся акватория ковша.      2.3.2. Границы второго пояса      2.3.2.1. Границы второго пояса ЗСО водотоков (реки, каналы) водое-мов  (водохранилища,  озера)  определяются  в зависимости от природных,климатических и гидрологических условий.     2.3.2.2. Граница  второго пояса на водотоке в целях микробного са-моочищения должна быть удалена вверх по течению  водозабора  настолько,чтобы  время пробега по основному водотоку и его притокам,  при расходеводы в водотоке 95%  обеспеченности, было не менее 5 суток - для 1А, Б,В и Г,  а также III климатических районов, и не менее 3 суток - для 1Д,IIБ,  В, Г, а также III климатического района. Скорость движения воды вм/сутки  принимается усредненной по ширине и длине водотока или для от-дельных его участков при резких колебаниях скорости течения.     2.3.2.3. Граница второго пояса ЗСО водотока ниже по течению должнабыть определена с учетом исключения влияния ветровых обратных  течений,но не менее 250 м от водозабора.     2.3.2.4. Боковые границы второго пояса ЗСО от уреза воды при  лет-не-осенней межени должны быть расположены на расстоянии:     а) при равнинном рельефе местности - не менее 500 м;     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2.3.2.5. Граница второго пояса ЗСО на водоемах должна быть удаленапо  акватории во все стороны от водозабора на расстояние 3 км - при на-личии нагонных ветров до 10% и 5 км - при наличии нагонных ветров более10%.     2.3.2.6. Граница 2 пояса ЗСО на водоемах по территории должна бытьудалена  в  обе  стороны  по  берегу  на 3 или 5 км в соответствии с п.2.3-2.5 и от уреза  воды  при  нормальном  подпорном  уровне  (НПУ)  на500-1000 м в соответствии с п.2.3.2.4.     2.3.2.7. В отдельных случаях, с учетом конкретной санитарной ситу-ации и при соответствующем обосновании,  территория второго пояса можетбыть увеличена по  согласованию  с  центром  государственного  санитар-но-эпидемиологического надзора.      2.3.3. Границы третьего пояса      2.3.3.1. Границы  третьего  пояса ЗСО поверхностных источников во-доснабжения на водотоке вверх и вниз по течению совпадают  с  границамивторого пояса. Боковые границы должны проходить по линии водоразделов впределах 3-5 км, включая притоки. Границы третьего пояса поверхностногоисточника на водоеме полностью совпадают с границами второго пояса.      2.4. Определение границ ЗСО водопроводных сооружений и водоводов      2.4.1. Зона  санитарной охраны водопроводных сооружений,  располо-женных вне территории водозабора,  представлена первым поясом (строгогорежима), водоводов - санитарно-защитной полосой.     2.4.2. Граница первого пояса ЗСО водопроводных сооружений принима-ется на расстоянии:     - от стен запасных и регулирующих емкостей,  фильтров и контактныхосветлителей - не менее 30 м;     - от водонапорных башен - не менее 10 м;     - от остальных помещений (отстойники,  реагентное хозяйство, складхлора, насосные станции и др.) - не менее 15 м.     Примечания.     1. По согласованию с центром государственного  санитарно-эпидемио-логического  надзора  первый пояс ЗСО для отдельно стоящих водонапорныхбашен,  в зависимости от их конструктивных особенностей, может не уста-навливаться.     2. При расположении водопроводных сооружений на территории объектауказанные  расстояния  допускается  сокращать по согласованию с центромгосударственного санитарно-эпидемиологического надзора, но не менее чемдо 10 м.     2.4.3. Ширину санитарно-защитной полосы следует принимать  по  обестороны от крайних линий водопровода:     а) при отсутствии грунтовых вод - не менее 10 м при диаметре водо-водов до 1000 мм и не менее 20 м при диаметре водоводов более 1000 мм;     б) при наличии грунтовых вод - не менее 50 м  вне  зависимости  отдиаметра водоводов.     В случае необходимости допускается сокращение ширины санитарно-за-щитной полосы для водоводов,  проходящих по застроенной территории,  посогласованию с центром  государственного  санитарно-эпидемиологическогонадзора.     2.4.4. При наличии расходного склада хлора на территории  располо-жения водопроводных сооружений размеры санитарно-защитной зоны до жилыхи общественных зданий устанавливаются с учетом правил безопасности  припроизводстве, хранении, транспортировании и применении хлора.                3. Основные мероприятия на территории ЗСО      3.1. Общие требования      3.1.1. Мероприятия предусматриваются для каждого пояса ЗСО в соот-ветствии с его назначением. Они могут быть единовременными, осуществля-емыми до начала эксплуатации водозабора, либо постоянными режимного ха-рактера.     3.1.2. Объем указанных ниже основных мероприятий на территории ЗСОпри наличии соответствующего обоснования должен быть уточнен и дополненприменительно к конкретным природным условиям и санитарной обстановке сучетом современного и перспективного хозяйственного использования  тер-ритории в районе ЗСО.      3.2. Мероприятия на территории ЗСО подземных источников          водоснабжения      3.2.1. Мероприятия по первому поясу      3.2.1.1. Территория первого пояса ЗСО должна быть спланирована дляотвода поверхностного стока за ее пределы, озеленена, ограждена и обес-печена охраной. Дорожки к сооружениям должны иметь твердое покрытие.     3.2.1.2.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т.ч. прок-ладка трубопроводов различного назначения,  размещение жилых и  хозяйс-твенно-бытовых  зданий,  проживание  людей,  применение  ядохимикатов иудобрений.     3.2.1.3. Здания  должны быть оборудованы канализацией с отведениемсточных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ЗСОпри их вывозе.     3.2.1.4. Водопроводные сооружения,  расположенные в  первом  поясезоны санитарной охраны, должны быть оборудованы с учетом предотвращениявозможности загрязнения питьевой воды через оголовки и  устья  скважин,люки и переливные трубы резервуаров и устройства заливки насосов.     3.2.1.5. Все водозаборы должны быть  оборудованы  аппаратурой  длясистематического контроля соответствия фактического дебита при эксплуа-тации водопровода проектной производительности, предусмотренной при егопроектировании и обосновании границ ЗСО.      3.2.2. Мероприятия по второму и третьему поясам      3.2.2.1. Выявление, тампонирование или восстановление всех старых,бездействующих,  дефектных  или  неправильно  эксплуатируемых  скважин,представляющих опасность в части возможности загрязнения водоносных го-ризонтов.     Целью мероприятий  является сохранение постоянства природного сос-тава воды в водозаборе путем устранения и предупреждения возможности еезагрязнения.     3.2.2.2. Бурение новых скважин и новое строительство,  связанное снарушением почвенного покрова, производится при обязательном согласова-нии с центром государственного санитарно-эпидемиологического надзора.     3.2.2.3. Запрещение  закачки отработанных вод в подземные горизон-ты, подземного складирования твердых отходов и разработки недр земли.     3.2.2.4.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химическогозагрязнения подземных вод.     Размещение таких  объектов  допускается  в пределах третьего поясаЗСО только при использовании защищенных подземных вод,  при условии вы-полнения  специальных  мероприятий  по  защите водоносного горизонта отзагрязнения при наличии санитарно-эпидемиологического заключения центрагосударственного  санитарно-эпидемиологического  надзора,  выданного  сучетом заключения органов геологического контроля.     3.2.2.5.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      3.2.3. Мероприятия по второму поясу      Кроме мероприятий,  указанных в разделе 3.2.2,  в пределах второгопояса ЗСО подземных источников водоснабжения подлежат выполнению следу-ющие дополнительные мероприятия.     3.2.3.1. Не допускается:     - размещение кладбищ,  скотомогильников,  полей ассенизации, полейфильтрации,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 применение удобрений и ядохимикатов;     - рубка леса главного пользования и реконструкции.     3.2.3.2. Выполнение  мероприятий  по  санитарному  благоустройствутерритории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3.3. Мероприятия на территории ЗСО поверхностных источников          водоснабжения(*)      3.3.1. Мероприятия по первому поясу      3.3.1.1. На территории первого пояса ЗСО поверхностного  источникаводоснабжения  должны  предусматриваться мероприятия,  указанные в п.п.3.2.1.1, 3.2.1.2, 3.2.1.3.     3.3.1.2. Не  допускается спуск любых сточных вод,  в т.ч.  сточныхвод водного транспорта,  а также купание, стирка белья, водопой скота идругие виды водопользования, оказывающие влияние на качество воды.     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      3.3.2. Мероприятия по второму и третьему поясам ЗСО      3.3.2.1. Выявление объектов,  загрязняющих источники водоснабженияс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санитарно-эпидемиологического надзора.     3.3.2.2.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     3.3.2.3. Недопущение отведения сточных вод в зоне водосбора источ-ника водоснабжения,  включая его притоки,  не отвечающих  гигиеническимтребованиям к охране поверхностных вод.     3.3.2.4. Все работы, в т.ч. добыча песка, гравия, донноуглубитель-ные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встворе водозабора.     3.3.2.5. Использование  химических  методов борьбы с эвтрофикациейводоемов допускается при условии применения препаратов, имеющих положи-тельное  санитарно-эпидемиологическое  заключение государственной сани-тарно-эпидемиологической службы Кыргызской Республики.     3.3.2.6. При  наличии  судоходства  необходимо оборудование судов,дебаркадеров и брандвахт устройствами для сбора фановых  и  подсланевыхвод и твердых отходов: оборудование на пристанях сливных станций и при-емников для сбора твердых отходов.      (*) Целью мероприятий является максимальное снижение микробного  ихимического загрязнения воды источников водоснабжения,  позволяющее присовременной технологии обработки обеспечивать получение воды  питьевогокачества.      3.3.3. Мероприятия по второму поясу      Кроме мероприятий,  указанных в разделе 3.3.2,  в пределах второгопояса ЗСО поверхностных источников  водоснабжения  подлежат  выполнениюмероприятия пунктов 3.2.2.4, абзац 1, 3.2.3.1, 3.2.3.2, а также следую-щее.     3.3.3.1.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     3.3.3.2. Запрещение  расположения стойбищ и выпаса скота,  а такжевсякое другое использование водоема и земельных участков, лесных угодийв пределах прибрежной полосы шириной не менее 500 м, которое может при-вести к ухудшению качества или уменьшению количества воды источника во-доснабжения.     3.3.3.3. Использование источников водоснабжения в пределах второгопояса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кзонам рекреации водных объектов.     3.3.3.4. В  границах второго пояса зоны санитарной охраны запреща-ется сброс промышленных,  сельскохозяйственных,  городских  и  ливневыхсточных вод,  содержание в которых химических веществ и микроорганизмовпревышает установленные санитарными правилами  гигиенические  нормативыкачества воды.     3.3.3.5. Границы второго пояса ЗСО на пересечении дорог,  пешеход-ных  троп и пр.  обозначаются столбами со специальными знаками (прилож.2).      3.4. Мероприятия по санитарно-защитной полосе водоводов      3.4.1. В пределах санитарно-защитной полосы водоводов  должны  от-сутствовать источники загрязнения почвы и грунтовых вод.     3.4.2. Не допускается прокладка водоводов  по  территории  свалок,полей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                                                             Приложение 1                                                           Рекомендуемое                                ПРОГРАММА              изучения источников питьевого водоснабжения                         1. Подземные источники      1.1. Геологическое  строение территории района расположения источ-ника и общая характеристика гидрогеологических условий его; тип выбран-ного водоносного горизонта (артезианский - напорный, грунтовый - безна-порный),  глубина (абсолютная отметка) залегания кровли водоносного го-ризонта,  мощность,  водовмещающие породы (пески,  гравий, трещиноватыеизвестняки); условия и места питания и разгрузки водоносного горизонта;общие  сведения  о  водообильности горизонта (эксплуатационные запасы);сведения о существующем и перспективном использовании водоносного гори-зонта для водоснабжения и других целей.     1.2. Общие сведения о гидрогеологических условиях  района  (место-рождения),  условия питания водоносных горизонтов, предполагаемых к ис-пользованию для водоснабжения,  топографическая, почвенная и санитарнаяхарактеристика участка водозабора,  характеристика водоносного горизон-та,  намечаемого к эксплуатации (литологический состав, мощность, защи-щенность водоносного пласта перекрывающими породами,  динамический уро-вень воды при расчетном водоотборе).     1.3. Данные о водопроницаемости слоев, перекрывающих пластов, дан-ные о возможности влияния зоны питания на качество воды.     1.4. Санитарная характеристика местности, непосредственно прилега-ющей к водозабору;  расстояние от водозабора  до  возможных  источниковзагрязнения воды: брошенных скважин, поглощающих воронок, провалов, ко-лодцев, заброшенных горных выработок, накопителей и т.п.                       2. Поверхностные источники      2.1. Гидрологические данные:  площадь водосборного бассейна, режимповерхностного стока, максимальные, минимальные и средние расходы, ско-рость и уровень воды в месте  водозабора,  средние  сроки  ледостава  ивскрытия,  предполагаемый  расход  используемой воды и его соответствиеминимальному расходу в источнике, данные по характеристике приливно-от-ливных течений.     2.2. Общая санитарная характеристика бассейна в той его части, ко-торая может влиять на качество воды у водозабора:     - характер геологического  строения  бассейна,  почва,  раститель-ность, наличие лесов, возделываемых земель, населенных мест;     - промышленные предприятия (их число,  размеры,  расположение, ха-рактер производства);     - причины,  влияющие или могущие влиять на ухудшение качества водыв  водном объекте,  способы и места удаления твердых и жидких отходов врайоне нахождения источника;  наличие бытовых, производственных стоков,загрязняющих водоем,  количество отводимых сточных вод,  сооружения дляих очистки и места их расположения;     - расстояние от места спуска сточных вод до водозабора;     - наличие других возможных причин загрязнения источника (судоходс-тво,  лесосплав,  водопой, зимние свалки на лед, купание, водный спорт,мелиоративные работы, использование удобрений и ядохимикатов в сельскомхозяйстве и т.п.).     2.3. Характеристика самоочищающей способности водоема.     2.4. Для водохранилищ, кроме того, указываются:     - площадь зеркала и объем водохранилища, полезный и "мертвый" объ-ем,  режим питания и использования, сработка воды в водохранилище, планводохранилища,  его максимальная и минимальная глубина,  характер  дна,берегов, донных отложений, наличие цветения, зарастания, заиления, нап-равление господствующих ветров и течений,  скорость движения воды в во-дохранилище.                             3. Общие данные      3.1. Данные  о  возможности организации зоны санитарной охраны ис-точника водоснабжения,  примерные границы зоны санитарной охраны по от-дельным ее поясам.     3.2. Данные о необходимости обработки воды источника  (обеззаражи-вание, осветление, обезжелезивание и пр.).     3.3. Данные о смежных водозаборах,  имеющих ту же область  питания(местоположение, производительность, качество воды).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wctfsnqhp1gvqdfs6zb">
      <w:r>
        <w:rPr>
          <w:rFonts w:ascii="Arial" w:cs="Arial" w:eastAsia="Arial" w:hAnsi="Arial"/>
          <w:color w:val="132D3F"/>
          <w:sz w:val="16"/>
          <w:szCs w:val="16"/>
          <w:u w:val="single"/>
        </w:rPr>
        <w:t xml:space="preserve">dalil.kg/document/31325</w:t>
      </w:r>
    </w:hyperlink>
  </w:p>
  <w:p>
    <w:pPr>
      <w:spacing w:after="0" w:before="40"/>
      <w:jc w:val="center"/>
    </w:pPr>
    <w:hyperlink w:history="1" r:id="rIdf20rrea7lf7fmwd0ygy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plgllgxk_rglmr-rfrf" Type="http://schemas.openxmlformats.org/officeDocument/2006/relationships/hyperlink" Target="https://dalil.kg/document/202591" TargetMode="External"/><Relationship Id="rIdzxlqzvabgmgnw8lqzbjnt" Type="http://schemas.openxmlformats.org/officeDocument/2006/relationships/hyperlink" Target="https://dalil.kg/document/31309" TargetMode="External"/><Relationship Id="rId_niawpbcdst0jkm8twr1e" Type="http://schemas.openxmlformats.org/officeDocument/2006/relationships/hyperlink" Target="https://dalil.kg/document/467" TargetMode="External"/><Relationship Id="rId_bnsy8tkxymyscdlk6os0" Type="http://schemas.openxmlformats.org/officeDocument/2006/relationships/hyperlink" Target="https://dalil.kg/document/467" TargetMode="External"/><Relationship Id="rIdw5vv1pzxvqckseo5ldcs8"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wctfsnqhp1gvqdfs6zb" Type="http://schemas.openxmlformats.org/officeDocument/2006/relationships/hyperlink" Target="https://dalil.kg/document/31325" TargetMode="External"/><Relationship Id="rIdf20rrea7lf7fmwd0ygy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2026-10-01T17:45:44.323Z</dcterms:created>
  <dcterms:modified xsi:type="dcterms:W3CDTF">2026-10-01T17:45:44.323Z</dcterms:modified>
</cp:coreProperties>
</file>

<file path=docProps/custom.xml><?xml version="1.0" encoding="utf-8"?>
<Properties xmlns="http://schemas.openxmlformats.org/officeDocument/2006/custom-properties" xmlns:vt="http://schemas.openxmlformats.org/officeDocument/2006/docPropsVTypes"/>
</file>