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144mtvnr6pjwugxz38h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wzhejlajay_2r5cdl3un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2.2.4. ФИЗИЧЕСКИЕ ФАКТОРЫ ПРОИЗВОДСТВЕННОЙ СРЕДЫ            Электромагнитные поля в производственных условиях            Санитарно-эпидемиологические правила и нормативы                                                     СанПиН 2.2.4.010-03                             1. Общие положения      1.1. Настоящие Санитарные правила разработаны Департаментом госса-нэпиднадзора Минздрава Кыргызской Республики в соответствии  с  </w:t>
      </w:r>
      <w:hyperlink w:history="1" r:id="rIdhb1o7l-gim7uyacudbmi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санитарно-эпидемиологическом благополучии на-селения",  Положением "О  государственной  санитарно-эпидемиологическойслужбе  Кыргызской Республики",  Положением "О государственном санитар-но-эпидемиологическом нормировании",  утвержденными </w:t>
      </w:r>
      <w:hyperlink w:history="1" r:id="rId7lxby2epqs0esii1inc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Сан-Пин 2.2.4.1191-03,  разработанного  ведущими  научно-исследовательскимиинститутами Российской Федерации.     1.2. Данные санитарные правила действуют на всей  территории  Кыр-гызской  Республики и устанавливают санитарно-эпидемиологические требо-вания к условиям труда работающих,  подвергающихся в процессе  трудовойдеятельности профессиональному воздействию электромагнитных полей (ЭМП)различных частотных диапазонов.     1.3. Санитарные  правила устанавливают предельно допустимые уровни(ПДУ) ЭМП,  а также требования к проведению контроля уровней ЭМП на ра-бочих местах, методам и средствам защиты работающих.                          2. Область применения      2.1. Санитарные правила устанавливают санитарно-эпидемиологическиетребования к условиям производственных воздействий ЭМП,  которые должнысоблюдаться при проектировании, реконструкции, строительстве производс-твенных объектов,  при проектировании, изготовлении и эксплуатации оте-чественных и импортных технических средств, являющихся источниками ЭМП.     2.2. Требования настоящих санитарных правил направлены на  обеспе-чение  защиты  персонала,  профессионально связанного с эксплуатацией иобслуживанием источников ЭМП.     2.3. Обеспечение защиты персонала, профессионально не связанного сэксплуатацией и обслуживанием источников ЭМП,  осуществляется  в  соот-ветствии с требованиями гигиенических нормативов ЭМП, установленных длянаселения.     2.4. Требования  санитарных правил распространяются на работников,подвергающихся воздействию ослабленного геомагнитного поля, электроста-тического  поля,  постоянного  магнитного поля,  электромагнитного поляпромышленной частоты (50 Гц),  электромагнитных полей диапазона  радио-частот (10 кГц - 300 ГГц).     2.5. Санитарные правила предназначаются для организаций,  проекти-рующих и эксплуатирующих источники ЭМП, осуществляющих разработку, про-изводство,  закупку и реализацию этих источников, а также для органов иучреждений государственной санитарно-эпидемиологической службы Кыргызс-кой Республики.     2.6. Ответственность за соблюдение требований настоящих санитарныхправил возлагается на руководителей организаций,  осуществляющих разра-ботку, проектирование, изготовление, закупку, реализацию и эксплуатациюисточников ЭМП.     2.7. Республиканские и отраслевые нормативно-технические документыне должны противоречить настоящим санитарным правилам.     2.8. Не допускается сооружение,  производство, продажа и использо-вание,  а также закупка и ввоз на территорию Кыргызской Республики  ис-точников  ЭМП  без  санитарно-эпидемиологической оценки их безопасностидля здоровья, осуществляемой для каждого типопредставителя, и получениясанитарно-эпидемиологического заключения в соответствии с установленнымпорядком.     2.9. Контроль за соблюдением настоящих санитарных правил в органи-зациях должен осуществляться органами госсанэпиднадзора, а также юриди-ческими лицами и физическими лицами в порядке проведения производствен-ного контроля.     2.10. Руководители  организаций  вне зависимости от форм собствен-ности и подчиненности должны привести рабочие места персонала  в  соот-ветствие с требованиями настоящих санитарных правил.                       3. Гигиенические нормативы      Настоящие санитарные правила устанавливают на рабочих местах:     - временные допустимые уровни (ВДУ) ослабления геомагнитного  поля(ГМП);     - ПДУ электростатического поля (ЭСП);     - ПДУ постоянного магнитного поля (ПМП);     - ПДУ электрического и магнитного полей промышленной частоты 50 Гц(ЭП и МП ПЧ);     - ПДУ электромагнитных полей в диапазоне частот (&gt;=) 10 кГц  -  30кГц;     - ПДУ электромагнитных полей в диапазоне частот (&gt;=) 30 кГц -  300ГГц.      3.1. Временные допустимые уровни ослабления геомагнитного поля      3.1.1. Оценка  и нормирование ослабления геомагнитного поля на ра-бочем месте производится на  основании  определения  его  интенсивностивнутри помещения,  объекта, технического средства (далее - помещения) ив открытом пространстве на территории, прилегающей к месту его располо-жения, с последующим расчетом коэффициента ослабления ГМП.     3.1.2. Интенсивность ГМП оценивают в единицах  напряженности  маг-нитного  поля  (Н)  в  А/м  или  в единицах магнитной индукции (В) в Тл(мкТл, нТл), которые связаны между собой следующим соотношением:      Н = В / (мю)0, где:      (мю)0 = 4(пи) 10(-7) Гн/м - магнитная постоянная;     при этом 1 А/м ~ 1,25 мкТл, 1 мкТл ~ 0,8 А/м.     3.1.3. Коэффициент ослабления интенсивности ГМП (КоГМП) равен  от-ношению  интенсивности ГМП открытого пространства (B0 или Н0) к его ин-тенсивности внутри помещения (ВВ или НВ):      КоГМП = |В0| / |ВВ|, где:      [B0] - модуль вектора магнитной индукции в открытом пространстве;     [BB] - модуль вектора магнитной индукции на рабочем месте в  поме-            щении;     или      КоГМП = |Н0| / |НВ|, где:      [H0] - модуль  вектора  напряженности  магнитного поля в  открытом            пространстве;     [HB] - модуль вектора напряженности  магнитного  поля  на  рабочем            месте в помещении.     3.1.4. Временный  допустимый  коэффициент ослабления интенсивностигеомагнитного поля (КоГМП) на рабочих  местах  персонала  в  помещениях(объектах,  технических  средствах) в течение смены не должен превышать2, ВДУ КоГМП (&lt;=) 2.="" 3.1.5.="" вду="" устанавливаются="" сроком="" на="" 3="" года.="" 3.2.="" предельно="" допустимые="" уровни="" электростатического="" поля="" 3.2.1.="" оценка="" и="" нормирование="" эсп="" осуществляется="" по="" уровню="" электри-="" ческого="" поля="" дифференцирование="" в="" зависимости="" от="" времени="" его="" воздействия="" на="" работника="" за="" смену.="" 3.2.2.="" уровень="" эсп="" оценивают="" в="" единицах="" напряженности="" электричес-="" кого="" поля="" (е)="" в="" кв/м.="" 3.2.3.="" предельно="" допустимый="" уровень="" напряженности="" электростатичес-="" кого="" поля="" (епду)="" при="" воздействии=""&gt;&lt;=) 1="" час="" за="" смену="" устанавливается="" равным="" 60="" кв/м.="" при="" воздействии="" эсп="" более="" 1="" часа="" за="" смену="" епду="" определяются="" по="" формуле:="" 60="" епду="-----," где:="" ___="" \/="" t="" t="" -="" время="" воздействия="" (час).="" 3.2.4.="" в="" диапазоне="" напряженностей="" 20-60="" кв/м="" допустимое="" время="" пре-="" бывания="" персонала="" в="" эсп="" без="" средств="" защиты="" (tдоп="" определяется="" по="" форму-="" ле:="" tдоп="(60/ЕФАКТ)(2)," где:="" ефакт="" -="" измеренное="" значение="" напряженности="" эсп="" (кв/м).="" 3.2.5.="" при="" напряженностях="" эсп,="" превышающих="" 60="" кв/м,="" работа="" без="" применения="" средств="" защиты="" не="" допускается.="" 3.2.6.="" при="" напряженностях="" эсп="" менее="" 20="" кв/м="" время="" пребывания="" в="" электростатических="" полях="" не="" регламентируется.="" 3.3.="" предельно="" допустимые="" уровни="" постоянного="" магнитного="" поля="" 3.3.1.="" оценка="" и="" нормирование="" пмп="" осуществляется="" по="" уровню="" магнит-="" ного="" поля="" дифференцирование="" в="" зависимости="" от="" времени="" его="" воздействия="" на="" работника="" за="" смену="" для="" условий="" общего="" (на="" все="" тело)="" и="" локального="" (кисти="" рук,="" предплечье)="" воздействия.="" 3.3.2.="" уровень="" пмп="" оценивают="" в="" единицах="" напряженности="" магнитного="" поля="" (н)="" в="" а/м="" или="" в="" единицах="" магнитной="" индукции="" (в)="" в="" мтл.="" 3.3.3.="" пду="" напряженности="" (индукции)="" пмп="" на="" рабочих="" местах="" предс-="" тавлены="" в="" табл.="" 1.="" таблица="" 1="" пду="" постоянного="" магнитного="" поля="" -----------------------------------------------------------------------="" |="" время="" воздействия="" |="" условия="" воздействия="" |="" |="" за="" рабочий="" день,="" |-------------------------------------------------|="" |="" минуты="" |="" общее="" |="" локальное="" |="" |="" |------------------------|------------------------|="" |="" |="" пду="" |="" пду="" |="" пду="" |="" пду="" |="" |="" |напряженности,|магнитной|напряженности,|магнитной|="" |="" |="" ка/м="" |индукции,|="" ка/м="" |индукции,|="" |="" |="" |="" мтл="" |="" |="" мтл="" |="" |-------------------|--------------|---------|--------------|---------|="" |="" 0-10="" |="" 24="" |="" 30="" |="" 40="" |="" 50="" |="" |="" 11-60="" |="" 16="" |="" 20="" |="" 24="" |="" 30="" |="" |="" 61-480="" |="" 8="" |="" 10="" |="" 12="" |="" 15="" |="" -----------------------------------------------------------------------="" 3.3.4.="" при="" необходимости="" пребывания="" персонала="" в="" зонах="" с="" различной="" напряженностью="" (индукцией)="" пмп="" общее="" время="" выполнения="" работ="" в="" этих="" зо-="" нах="" не="" должно="" превышать="" предельно="" допустимое="" для="" зоны="" с="" максимальной="" напряженностью.="" 3.4.="" предельно="" допустимые="" уровни="" электромагнитного="" поля="" частотой="" 50="" гц="" 3.4.1.="" оценка="" эмп="" пч="" (50="" гц)="" осуществляется="" раздельно="" по="" напряжен-="" ности="" электрического="" поля="" (е)="" в="" кв/м,="" напряженности="" магнитного="" поля="" (н)="" в="" а/м="" или="" индукции="" магнитного="" поля="" (в),="" в="" мктл.="" нормирование="" электро-="" магнитных="" полей="" 50="" гц="" на="" рабочих="" местах="" персонала="" дифференцированно="" в="" зависимости="" от="" времени="" пребывания="" в="" электромагнитном="" поле.="" 3.4.2.="" предельно="" допустимые="" уровни="" напряженности="" электрического="" поля="" 50="" гц="" 3.4.2.1.="" предельно="" допустимый="" уровень="" напряженности="" эп="" на="" рабочем="" месте="" в="" течение="" всей="" смены="" устанавливается="" равным="" 5="" кв/м.="" 3.4.2.2.="" при="" напряженностях="" в="" интервале="" больше="" 5="" до="" 20="" кв/м="" вклю-="" чительно="" допустимое="" время="" пребывания="" в="" эп="" т="" (час)="" рассчитывается="" по="" формуле:="" т="(50/Е)" -="" 2,="" где:="" е="" -="" напряженность="" эп="" в="" контролируемой="" зоне,="" кв/м;="" т="" -="" допустимое="" время="" пребывания="" в="" эп="" при="" соответствующем="" уровне="" напряженности,="" ч.="" 3.4.2.3.="" при="" напряженности="" свыше="" 20="" до="" 25="" кв/м="" допустимое="" время="" пребывания="" в="" эп="" составляет="" 10="" мин.="" 3.4.2.4.="" пребывание="" в="" эп="" с="" напряженностью="" более="" 25="" кв/м="" без="" приме-="" нения="" средств="" защиты="" не="" допускается.="" 3.4.2.5.="" допустимое="" время="" пребывания="" в="" эп="" может="" быть="" реализовано="" одноразово="" или="" дробно="" в="" течение="" рабочего="" дня.="" в="" остальное="" рабочее="" время="" необходимо="" находиться="" вне="" зоны="" влияния="" эп="" или="" применять="" средства="" защи-="" ты.="" 3.4.2.6.="" время="" пребывания="" персонала="" в="" течение="" рабочего="" дня="" в="" зонах="" с="" различной="" напряженностью="" эп="" (тпр)="" вычисляют="" по="" формуле:="" tпр="8(tЕ1" tе1="" +="" tе2="" tе2="" +...="" +="" tеn="" tеn),="" где:="" tпр="" -="" приведенное="" время,="" эквивалентное="" по="" биологи-="" ческому="" эффекту="" пребыванию="" в="" эп="" нижней="" границы="" нормируемой="" напряженности;="" te1,="" te2,="" ...="" ten="" -="" время="" пребывания="" в="" контролируемых="" зонах="" с="" нап-="" ряженностью="" е1,="" e2,="" ...="" en,="" ч.;="" te1,="" te2,="" ...="" ten="" -="" допустимое="" время="" пребывания="" для="" соответствую-="" щих="" контролируемых="" зон.="" приведенное="" время="" не="" должно="" превышать="" 8="" ч.="" 3.4.2.7.="" количество="" контролируемых="" зон="" определяется="" перепадом="" уровней="" напряженности="" эп="" на="" рабочем="" месте.="" различие="" в="" уровнях="" напряжен-="" ности="" эп="" контролируемых="" зон="" устанавливается="" 1="" кв/м.="" 3.4.2.8.="" требования="" действительны="" при="" условии,="" что="" проведение="" ра-="" бот="" не="" связано="" с="" подъемом="" на="" высоту,="" исключена="" возможность="" воздействия="" электрических="" разрядов="" на="" персонал,="" а="" также="" при="" условии="" защитного="" за-="" земления="" всех="" изолированных="" от="" земли="" предметов,="" конструкций,="" частей="" оборудования,="" машин="" и="" механизмов,="" к="" которым="" возможно="" прикосновение="" ра-="" ботающих="" в="" зоне="" влияния="" эп.="" 3.4.3.="" предельно="" допустимые="" уровни="" напряженности="" периодического="" магнитного="" поля="" 50="" гц="" 3.4.3.1.="" предельно="" допустимые="" уровни="" напряженности="" периодических="" (синусоидальных)="" мп="" устанавливаются="" для="" условий="" общего="" (на="" все="" тело)="" и="" локального="" (на="" конечности)="" воздействия="" (табл.="" 2).="" таблица="" 2="" пду="" воздействия="" периодического="" магнитного="" поля="" частотой="" 50="" гц="" -----------------------------------------------------------------------="" |="" время="" пребывания="" |="" допустимые="" уровни="" мп,="" н="" [а/м]="" в="" [мктл]="" |="" |="" (час)="" |="" при="" воздействии="" |="" |="" |------------------------------------------|="" |="" |="" общем="" |="" локальном="" |="" |--------------------------|--------------------|---------------------|="" |=""&gt;&lt;=) 1="" |="" 1600/2000="" |="" 6400/8000="" |="" |="" 2="" |="" 800/1000="" |="" 3200/4000="" |="" |="" 4="" |="" 400/500="" |="" 1600/2000="" |="" |="" 8="" |="" 80/100="" |="" 800/1000="" |="" -----------------------------------------------------------------------="" 3.4.3.2.="" допустимая="" напряженность="" мп="" внутри="" временных="" интервалов="" определяется="" в="" соответствии="" с="" кривой="" интерполяции,="" приведенной="" в="" при-="" лож.="" 1.="" 3.4.3.3.="" при="" необходимости="" пребывания="" персонала="" в="" зонах="" с="" различ-="" ной="" напряженностью="" (индукцией)="" мп="" общее="" время="" выполнения="" работ="" в="" этих="" зонах="" не="" должно="" превышать="" предельно="" допустимое="" для="" зоны="" с="" максимальной="" напряженностью.="" 3.4.3.4.="" допустимое="" время="" пребывания="" может="" быть="" реализовано="" одно-="" разово="" или="" дробно="" в="" течение="" рабочего="" дня.="" 3.4.4.="" предельно="" допустимые="" уровни="" напряженности="" импульсного="" магнитного="" поля="" 50="" гц="" 3.4.4.1.="" для="" условий="" воздействия="" импульсных="" магнитных="" полей="" 50="" гц="" (табл.="" 3)="" предельно="" допустимые="" уровни="" амплитудного="" значения="" напряжен-="" ности="" поля="" (нпду)="" дифференцированы="" в="" зависимости="" от="" общей="" продолжитель-="" ности="" воздействия="" за="" рабочую="" смену="" (т)="" и="" характеристики="" импульсных="" ре-="" жимов="" генерации:="" режим="" i="" -="" импульсное="" с="" (тау)и="" (=""&gt;=) 0,02 с, tП (&lt;=) 2="" с;="" режим="" ii="" -="" импульсное="" с="" 60="" с="" (=""&gt;=) (тау)И (&gt;=) 1 с, tП &gt; 2 с;     Режим III - импульсное 0,02 с (&lt;=) (тау)и=""&gt;&lt; 1="" с,="" tп=""&gt; 2 с,     где:     (тау)И - длительность импульса, с;     tП     - длительность паузы между импульсами, с.                                                               Таблица 3               ПДУ воздействия импульсных магнитных полей           частотой 50 Гц в зависимости от режима генерации -----------------------------------------------------------------------|         Т, ч         |                    НПДУ[А/м]                 ||                      |----------------------------------------------||                      |    Режим I   |    Режим II   |    Режим III  ||----------------------|--------------|---------------|---------------||      (&lt;=) 1,0="" |="" 6000="" |="" 8000="" |="" 10000="" |="" |=""&gt;&lt;=) 1,5="" |="" 5000="" |="" 7500="" |="" 9500="" |="" |=""&gt;&lt;=) 2,0="" |="" 4900="" |="" 6900="" |="" 8900="" |="" |=""&gt;&lt;=) 2,5="" |="" 4500="" |="" 6500="" |="" 8500="" |="" |=""&gt;&lt;=) 3,0="" |="" 4000="" |="" 6000="" |="" 8000="" |="" |=""&gt;&lt;=) 3,5="" |="" 3600="" |="" 5600="" |="" 7600="" |="" |=""&gt;&lt;=) 4,0="" |="" 3200="" |="" 5200="" |="" 7200="" |="" |=""&gt;&lt;=) 4,5="" |="" 2900="" |="" 4900="" |="" 6900="" |="" |=""&gt;&lt;=) 5,0="" |="" 2500="" |="" 4500="" |="" 6500="" |="" |=""&gt;&lt;=) 5,5="" |="" 2300="" |="" 4300="" |="" 6300="" |="" |=""&gt;&lt;=) 6,0="" |="" 2000="" |="" 4000="" |="" 6000="" |="" |=""&gt;&lt;=) 6,5="" |="" 1800="" |="" 3800="" |="" 5800="" |="" |=""&gt;&lt;=) 7,0="" |="" 1600="" |="" 3600="" |="" 5600="" |="" |=""&gt;&lt;=) 7,5="" |="" 1500="" |="" 3500="" |="" 5500="" |="" |=""&gt;&lt;=) 8,0="" |="" 1400="" |="" 3400="" |="" 5400="" |="" -----------------------------------------------------------------------="" 3.5.="" предельно="" допустимые="" уровни="" электромагнитных="" полей="" диапазона="" частот="" (=""&gt;=) 10-30 кГц      3.5.1. Оценка и нормирование ЭМП осуществляется раздельно по  нап-ряженности электрического (Е),  в В/м, и магнитного (Н), в А/м, полей взависимости от времени воздействия.     3.5.2. ПДУ напряженности электрического и магнитного поля при воз-действии в течение всей смены составляет 500 В/м и  50  А/м,  соответс-твенно.     ПДУ напряженности электрического и магнитного поля  при  продолжи-тельности  воздействия  до  2  часов за смену составляет 1000 В/м и 100А/м, соответственно.      3.6. Предельно допустимые уровни электромагнитных полей диапазона          частот &gt;. 30 кГц - 300 ГГц      3.6.1. Оценка  и  нормирование  ЭМП диапазона частот (&gt;=) 30 кГц -300 ГГц осуществляется по величине энергетической экспозиции (ЭЭ).     3.6.2. Энергетическая  экспозиция в диапазоне частот (&gt;=) 30 кГц -300 МГц рассчитывается по формулам:      ЭЭЕ = E2 * T, (B/м)(2)ч,      ЭЭН = Н2 * Т, (А/м)(2)ч, где:      Е - напряженность электрического поля (В/м);     Н - напряженность магнитного поля (А/м), плотности потока  энергии         (ППЭ, Вт/кв.м, мкВт/кв.см);     Т - время воздействия за смену (ч).     3.6.3. Энергетическая экспозиция в диапазоне частот (&gt;=) 300 МГц -300 ГГц рассчитывается по формуле:      ЭЭппэ = ППЭ - Т, (Вт/кв.м) - ч, (мкВт/кв.см) ч, где:      ППЭ - плотность потока энергии (Вт/кв.м, мкВт/кв.см).     3.6.4. ПДУ энергетических экспозиций (ЭЭпду) на рабочих местах  засмену представлены в табл. 4.                                                               Таблица 4                    ПДУ энергетических экспозиций ЭМП                  диапазона частот &gt; 30 кГц - 300 ГГц -----------------------------------------------------------------------|   Параметр   |              ЭЭпду в диапазонах частот (МГц)         ||              |------------------------------------------------------||              |(&gt;=) 0,03-|(&gt;=) 3,0-|(&gt;=) 30,0-|(&gt;=) 50,0-|(&gt;=) 300,0-||              |    3,0   |   30,0  |   50,0   |   300,0  |  300000,0 ||--------------|----------|---------|----------|----------|-----------||ЭЭЕ,(В/кв.м)ч |   20000  |   7000  |  800     |    800   |     -     ||ЭЭн,(А/м)(2)ч |     200  |    -    |    0,72  |     -    |     -     ||ЭЭппэ,        |     -    |    -    |     -    |     -    |    200    ||(мкВт/кв.см)ч |          |         |          |          |           |-----------------------------------------------------------------------     3.6.5. Максимальные допустимые уровни напряженности электрическогои магнитного полей,  плотности потока энергии ЭМП не  должны  превышатьзначений, представленных в табл. 5.                                                               Таблица 5            Максимальные ПДУ напряженности и плотности потока           энергии ЭМП диапазона частот &gt;. 30 кГц - 300 ГГц -----------------------------------------------------------------------|   Параметр  |Максимально допустимые уровни в диапазонах частот (МГц)||             |-------------------------------------------------------||             | (&gt;=) 0,03-|(&gt;=) 3,0-|(&gt;=) 30,0-|(&gt;=) 50,0-|(&gt;=) 300,0-||             |    3,0    |   30,0  |   50,0   |   300,0  |  300000,0 ||-------------|-----------|---------|----------|----------|-----------||Е, В/м       |     500   |   300   |   80     |    80    |     -     ||Н, А/м       |      50   |    -    |    3,0   |    -     |     -     ||ППЭ,         |      -    |    -    |          |    -     |   1000    ||мкВт/кв.см   |           |         |          |          |   5000(*) ||---------------------------------------------------------------------||(*) для условий локального облучения кистей рук                      |-----------------------------------------------------------------------     3.6.6. Для  случаев  облучения от устройств с перемещающейся диаг-раммой излучения (вращающиеся и сканирующие антенны с частотой вращенияили  сканирования не более 1 Гц и скважностью не менее 20) и локальногооблучения рук при работах с микрополосковыми устройствами предельно до-пустимый  уровень плотности потока энергии для соответствующего времениоблучения (ППЭпду) рассчитывается по формуле:      ППЭпду = К * ЭЭпду / T, где:      К      - коэффициент снижения биологической  активности  воздейст-              вий.     К=10   - для случаев облучения от вращающихся  и  сканирующих  ан-              тенн;     К=12,5 - для случаев локального облучения  кистей  рук  (при  этом              уровни воздействия на другие части тела не должны  превы-              шать 10 мкВт/кв.см).               4. Требования к проведению контроля уровней               электромагнитных полей на рабочих местах      4.1. Общие требования к проведению контроля      4.1.1. Контроль  за  соблюдением  требований  настоящих санитарныхправил на рабочих местах должен осуществляться:     - при проектировании,  приемке в эксплуатацию, изменении конструк-ции источников ЭМП и технологического оборудования их включающего;     - при организации новых рабочих мест;     - при аттестации рабочих мест;     - в порядке текущего надзора за действующими источниками ЭМП.     4.1.2. Контроль уровней ЭМП может осуществляться путем использова-ния расчетных методов и/или проведения измерений на рабочих местах.     4.1.3. Расчетные методы используются преимущественно при  проекти-ровании новых или реконструкции действующих объектов, являющихся источ-никами ЭМП.     4.1.5. Для  действующих объектов контроль ЭМП осуществляется преи-мущественно посредством инструментальных измерений,  позволяющих с дос-таточной степенью точности оценивать напряженности ЭП и МП или ППЭ. Дляоценки уровней ЭМП используются приборы направленного приема (однокоор-динатные)  и  приборы  ненаправленного  приема,  оснащенные изотропными(трехкоординатными) датчиками.     4.1.6. Измерения  выполняются  при работе источника с максимальноймощностью.     4.1.7. Измерения  уровней  ЭМП  на  рабочих местах должны осущест-вляться после выведения работника из зоны контроля.     4.1.8. Инструментальный  контроль должен осуществляться приборами,прошедшими государственную аттестацию и имеющими свидетельство о повер-ке.  Пределы основной погрешности измерения должны соответствовать тре-бованиям, установленными настоящими санитарными правилами.     Гигиеническая оценка результатов измерений должна осуществляться сучетом погрешности используемого средства метрологического контроля.     4.1.9. Не допускается проведение измерений при наличии атмосферныхосадков, а также при температуре и влажности воздуха, выходящих за пре-дельные рабочие параметры средств измерений.     4.1.10. Результаты измерений следует оформлять в виде протокола  и(или) карты распределения уровней электрических, магнитных или электро-магнитных полей, совмещенной с планом размещения оборудования или поме-щения, где производились измерения.     4.1.11. Периодичность контроля - 1 раз в 3 года.      4.2. Требования к проведению контроля степени ослабления          геомагнитного поля      4.2.1. Контроль за соблюдением требований п.3.1 настоящих санитар-ных правил должен осуществляться на рабочих местах, размещенных:     - в экранированных помещениях (объектах) специального назначения;     - в помещениях (объектах) гражданского и военного назначения, рас-положенных под землей (в т.ч. в метро, шахтах и др.);     - в помещениях  (объектах),  в  конструкции  которых  используетсябольшое количество металлических (железосодержащих) элементов;     - в наземных,  водных, подводных и воздушных передвижных техничес-ких средствах гражданского и военного назначения.     4.2.2. Гигиеническая оценка изменения интенсивности  геомагнитногополя  в помещении производится на основании расчета коэффициента ослаб-ления ГМП (КоГМП) для каждого рабочего места и его сопоставления с  ги-гиеническим нормативом (ВДУ).     4.2.3. Расчет КоГМП производится по результатам  измерений  интен-сивности  геомагнитного поля внутри помещения и на открытой территории,прилегающей к месту его расположения.  Определяющим при расчете коэффи-циента является минимальное из всех зарегистрированных на рабочем местезначений интенсивности ГМП.     4.2.4. Измерения интенсивности геомагнитного поля внутри помещенияна каждом рабочем месте производятся на 3 уровнях от поверхности пола сучетом рабочей позы: 0,5, 1,0 и 1,4 м - при рабочей позе сидя; 0,5, 1,0и 1,7 м - при рабочей позе стоя.     4.2.5. Измерения интенсивности ГМП в открытом пространстве на тер-ритории,  где размещается обследуемый объект,  выполняются  на  уровнях1,5-1,7 м от поверхности земли.     4.2.6. До начала проведения измерений ГМП в помещениях должны бытьотключены технические средства, которые могут создавать постоянные маг-нитные поля.     4.2.7. Измерения  должны  проводиться на расстоянии не ближе 0,5 мот железосодержащих предметов, конструкций, оборудования.     4.2.8. Для  измерений следует использовать приборы ненаправленногои направленного приема, предназначенные для определения величины индук-ции или напряженности постоянного магнитного поля, с допустимой относи-тельной погрешностью измерения не более (+-) 10%.     4.2.9. При  использовании  прибора  направленного  приема в каждойточке определяются три взаимно перпендикулярные компоненты вектора  ин-дукции (Вx,  Вy, Bz) или вектора напряженности (Нx, Hy, Hz) постоянногомагнитного поля.     4.2.10. Измеренные  значения используются для расчета значения мо-дуля вектора магнитной индукции |B| или  модуля  вектора  напряженностимагнитного поля |H|.     Расчеты проводят по следующим формулам:              ___________________________     |В| = \/(Вx)(2) + (Вy)(2) + (Bz)(2), или              ___________________________     |Н| = \/(Нx)(2) + (Hy)(2) + (Hz)(2)      4.3. Требования к проведению контроля уровней электростатического          поля      4.3.1. Контроль за соблюдением требований п.3.2 настоящих санитар-ных правил должен осуществляться на рабочих местах персонала:     - обслуживающего оборудование для электростатической сепарации руди материалов,  электрогазоочистки, электростатического нанесения лакок-расочных и полимерных материалов и др.;     - обеспечивающего производство, обработку и транспортирование диэ-лектрических материалов в текстильной,  деревообрабатывающей, целлюлоз-но-бумажной, химической и других отраслях промышленности;     - эксплуатирующего  энергосистемы постоянного тока высокого напря-жения.     4.3.2. Контроль напряженности ЭСП в пространстве на рабочих местахдолжен производиться путем покомпонентного  измерения  полного  векторанапряженности в пространстве или измерения модуля этого вектора.     4.3.3. Контроль напряженности ЭСП должен осуществляться на  посто-янных рабочих местах персонала или, в случае отсутствия постоянного ра-бочего места, в нескольких точках рабочей зоны, расположенных на разныхрасстояниях от источника в отсутствии работающего.     4.3.4. Измерения проводят на высоте 0,5, 1,0 и 1,7 м (рабочая поза"стоя") и 0,5,  0,8 и 1,4 м (рабочая поза "сидя") от опорной поверхнос-ти. При гигиенической оценке напряженности ЭСП на рабочем месте опреде-ляющим является наибольшее из всех зарегистрированных значений.     4.3.5. Контроль  напряженности  ЭСП   осуществляется   посредствомсредств измерения, позволяющих определять величину Е в свободном прост-ранстве с допустимой относительной погрешностью не более (+-) 10%.      4.4. Требования к проведению контроля уровней постоянного          магнитного поля      4.4.1. Контроль за соблюдением требований п.3.3 настоящих Санитар-ных правил должен осуществляться на рабочих местах персонала,  обслужи-вающего линии передачи постоянного тока,  электролитные ванны, при про-изводстве и эксплуатации постоянных магнитов и электромагнитов, МГД-ге-нераторов, установок ядерного магнитного резонанса, магнитных сепарато-ров,  при использовании магнитных материалов в приборостроении и физио-терапии и пр.     4.4.2. Расчет уровней ПМП производится с помощью  современных  вы-числительных  методов  с учетом технических характеристик источника ПМП(силы тока, характера токопроводящих контуров и т.д.).     4.4.3. Контроль  уровней  ПМП должен производиться путем измерениязначений В или Н на постоянных рабочих местах персонала  или  в  случаеотсутствия постоянного рабочего места в нескольких точках рабочей зоны,расположенных на разных расстояниях от источника ПМП при  всех  режимахработы источника или только при максимальном режиме.  При гигиеническойоценке уровней ПМП на рабочем месте определяющим является наибольшее извсех зарегистрированных значений.     4.4.4. Контроль уровней ПМП на рабочих  местах  не  осуществляетсяпри  значении  В на поверхности магнитных изделий ниже ПДУ,  при макси-мальном значении тока в одиночном проводе не более Imax = 2R * H, где r- расстояние до рабочего места, Н = НПДУ, при максимальном значении то-ка в круговом витке не более I = 2R * Н, где R - радиус витка; при мак-симальном значении тока в соленоиде не более Imax = 2Нn,  где n - числовитков на единицу длины.     4.4.5. Измерения проводят на высоте 0,5, 1,0 и 1,7 м (рабочая поза"стоя") и 0,5,  0,8 и 1,4 м (рабочая поза "сидя") от опорной поверхнос-ти.     4.4.6. Контроль уровней ПМП  для  условий  локального  воздействиядолжен производиться на уровне конечных фаланг пальцев кистей, серединыпредплечья,  середины плеча.  Определяющим является наибольшее значениеизмеренной напряженности.     4.4.7. В случае непосредственного контакта рук человека  измерениямагнитной  индукции  ПМП  производятся путем непосредственного контактадатчика средства измерения с поверхностью магнита.      4.5. Требования к проведению контроля уровней электромагнитного          поля частотой 50 Гц      4.5.1. Контроль за соблюдением требований п.3.4 настоящих санитар-ных правил должен осуществляться на рабочих местах персонала,  обслужи-вающего электроустановки переменного тока (линии электропередачи, расп-ределительные устройства и др.), электросварочное оборудование, высоко-вольтное  электрооборудование  промышленного,  научного  и медицинскогоназначения и др.     4.5.2. Контроль уровней ЭМП частотой 50 Гц осуществляется раздель-но для ЭП и МП.     4.5.3. В электроустановках с однофазными источниками ЭМП контроли-руются действующие (эффективные) значения ЭП и МП:                ___              ___     Е = Em / \/ 2  и Н = Hm / \/ 2, где:      Em и Hm - амплитудные значения изменения во времени напряженностей               ЭП и МП.     4.5.4. В электроустановках с двух- и более фазными источниками ЭМПконтролируются действующие (эффективные) значения напряженностей Емах иHмах,  где Емах и Hмах - действующие значения напряженностей по большейполуоси эллипса или эллипсоида.     4.5.5. На стадии проектирования допускается определение уровней ЭПи  МП  расчетным  способом с учетом технических характеристик источникаЭМП по методикам (программам),  обеспечивающим получение результатов  спогрешностью  не  более  10%,  а также по результатам измерений уровнейэлектромагнитных полей, создаваемых аналогичным оборудованием.     4.5.6. Для  случая воздушных линий электропередачи (ВЛ) при расче-тах на основании учета технических характеристик проектируемых ВЛ  (но-минальное напряжение,  ток,  мощность,  пропускная способность,  высотаподвеса и габарит проводов,  тип опор,  длина пролетов на трассе  ВЛ  идр.) строят общие (усредненные) вертикальные или горизонтальные профилинапряженности Е и Н вдоль трассы ВЛ.  При этом используют  ряд  усовер-шенствованных  программ,  учитывающих  для отдельных участков трассы ВЛрельеф местности и некоторые характеристики грунта, что позволяет повы-сить точность расчета.     4.5.7. При проведении контроля за уровнями ЭМП частотой 50  Гц  нарабочих  местах  должны соблюдаться установленные требованиями безопас-ности при эксплуатации электроустановок предельно допустимые расстоянияот оператора,  проводящего измерения, и измерительного прибора до токо-ведущих частей, находящихся под напряжением.     4.5.8. Контроль  уровней  ЭП  и  МП частотой 50 Гц должен осущест-вляться во всех зонах возможного нахождения человека при выполнении  имработ, связанных с эксплуатацией и ремонтом электроустановок.     4.5.9. Измерения напряженности ЭП и МП частотой 50 Гц должны  про-водиться на высоте 0,5;  1,5 и 1,8 м от поверхности земли, пола помеще-ния или площадки обслуживания оборудования и на  расстоянии  0,5  м  отоборудования и конструкций, стен зданий и сооружений.     4.5.10. На рабочих местах, расположенных на уровне земли и вне зо-ны  действия  экранирующих устройств,  в соответствии с государственнымстандартом на устройства экранирующие для защиты от электрических полейпромышленной частоты, напряженность ЭП частотой 50 Гц допускается изме-рять лишь на высоте 1,8 м.     4.5.11. При  расположении  нового рабочего места над источником МПнапряженность (индукция) МП частотой 50 Гц должна измеряться на  уровнеземли, пола помещения, кабельного канала или лотка.     4.5.12. Измерения и расчет напряженности ЭП частотой 50 Гц  должныпроизводиться  при  наибольшем  рабочем напряжении электроустановки илиизмеренные значения должны пересчитываться на это напряжение путем  ум-ножения измеренного значения на отношение Umax / U, где Umax - наиболь-шее рабочее напряжение электроустановки, U - напряжение электроустанов-ки при измерениях.     4.5.13. Измерения уровней ЭП частотой 50 Гц следует проводить при-борами, не искажающими ЭП, в строгом соответствии с инструкцией по экс-плуатации прибора при обеспечении необходимых расстояний от датчика  доземли,  тела оператора, проводящего измерения, и объектов, имеющих фик-сированный потенциал.     4.5.14. Измерения ЭП 50 Гц рекомендуется производить приборами не-направленного приема с трехкоординатным емкостным  датчиком,  автомати-чески определяющим максимальный модуль напряженности ЭП при любом поло-жении в пространстве.  Допускается  применение  приборов  направленногоприема с датчиком в виде диполя,  требующих ориентации датчика, обеспе-чивающей совпадение направления оси диполя и максимального вектора нап-ряженности с допустимой относительной погрешностью (+-) 20%.     4.5.15. Измерения и расчет напряженности (индукции) МП частотой 50Гц должны производиться при максимальном рабочем токе электроустановки,или измеренные значения должны пересчитываться на максимальный  рабочийток  (Imax)  путем умножения измеренных значений на отношение Imax / I,где I - ток электроустановки при измерениях.     4.5.16. Измеряется  напряженность  (индукция) МП,  при обеспеченииотсутствия его искажения находящимися вблизи рабочего  места  железосо-держащими предметами.     4.5.17. Измерения рекомендуется производить приборами с  трехкоор-динатным индукционным датчиком, обеспечивающим автоматическое измерениемодуля напряженности МП при любой ориентации датчика в  пространстве  сдопустимой относительной погрешностью (+-) 10%.     4.5.18. При использовании средств измерения приборов направленногоприема  (преобразователем  Холла  и т.п.) необходимо осуществлять поискмаксимального регистрируемого значения путем ориентации датчика в  каж-дой точке в разных плоскостях.      4.6. Требования к проведению контроля уровней электромагнитного          поля диапазона радиочастот (&gt;=) 10 кГц - 300 ГГц      4.6.1. Контроль за соблюдением требований п.п. 3.5 и 3.6 настоящихсанитарных  правил  должен  осуществляться на рабочих местах персонала,обслуживающего производственные установки,  генерирующее,  передающее иизлучающее оборудование, радио- и телевизионных центров, радиолокацион-ных станций, физиотерапевтические аппараты и пр.     4.6.2. Контроль  уровней  ЭМП диапазона радиочастот ((&gt;=) 10 кГц -300 ГГц) при использовании расчетных методов (преимущественно на стадиипроектирования  передающих  радиотехнических  объектов) должен осущест-вляться с учетом технических параметров радиопередающих устройств: мощ-ность передатчика, режим излучения, коэффициент усиления антенны, поте-ри энергии в антенно-фидерном тракте,  значения нормированной диаграммынаправленности в вертикальной и горизонтальной плоскостях (кроме антеннНЧ,  СЧ и ВЧ диапазонов),  сектор обзора антенны, ее высота над поверх-ностью земли и т.д.     4.6.3. Расчет производится в соответствии с методическими указани-ями, утвержденными в установленном порядке.     4.6.4. Измерения уровней ЭМП должны проводиться для  всех  рабочихрежимов установок при максимальной используемой мощности.  В случае из-мерений при неполной излучаемой мощности делается перерасчет до уровнеймаксимального значения путем умножения измеренных значений на соотноше-ние Wmax / W,  где Wmax - максимальное значение мощности,  W - мощностьпри проведении измерений.     4.6.5. Не подлежат контролю используемые в  условиях  производстваисточники ЭМП,  если они не работают на открытый волновод,  антенну илидругой элемент,  предназначенный для излучения в пространство и их мак-симальная мощность, согласно паспортным данным, не превышает:     5,0 Вт - в диапазоне частот (&gt;=) 30 кГц - 3 МГц;     2,0 Вт - в диапазоне частот (&gt;=) 3 МГц - 30 МГц;     0,2 Вт - в диапазоне частот (&gt;=) 30 МГц - 300 ГГц.     4.6.6. Измерения проводят на высоте 0,5, 1,0 и 1,7 м (рабочая поза"стоя") и 0,5, 0,8 и 1,4 м (рабочая поза "сидя") от опорной поверхностис определением максимального значения Е и Н или ППЭ для каждого рабоче-го места.     4.6.7. Контроль  интенсивности  ЭМП  в случае локального облучениярук персонала следует дополнительно проводить на уровне кистей, середи-ны предплечья.     4.6.8. Контроль интенсивности ЭМП,  создаваемых  вращающимися  илисканирующими антеннами,  осуществляется на рабочих местах и местах вре-менного пребывания персонала при всех рабочих  значениях  угла  наклонаантенн.     4.6.9. В диапазонах частот (&gt;=) 30 кГц - 3 МГц и  (&gt;=)  30-50  МГцучитываются  ЭЭ,  создаваемые как электрическим (ЭЭЕ),  так и магнитнымполями (ЭЭН),      ЭЭЕ / ЭЭЕПДУ + ЭЭН / ЭЭНПДУ (&lt;=) 1="" 4.6.10.="" при="" облучении="" работающего="" от="" нескольких="" источников="" эмп="" ра-="" диочастотного="" диапазона,="" для="" которых="" установлены="" единые="" пду,="" ээ="" за="" ра-="" бочий="" день="" определяется="" путем="" суммирования="" ээ,="" создаваемых="" каждым="" ис-="" точником.="" 4.6.11.="" при="" облучении="" от="" нескольких="" источников="" эмп,="" работающих="" в="" частотных="" диапазонах="" для="" которых="" установлены="" разные="" пду,="" должны="" соблю-="" даться="" следующие="" условия:="" ээе1="" ээепду1="" +="" ээе2="" ээепду2="" +="" ...="" +="" ээеn="" ээепдуn=""&gt;&lt;=) 1;="" ээе="" ээепду="" +="" ээппэ="" ээппэпду=""&gt;&lt;=) 1="" 4.6.12.="" при="" одновременном="" или="" последовательном="" облучении="" персонала="" от="" источников,="" работающих="" в="" непрерывном="" режиме="" и="" от="" антенн,="" излучающих="" в="" режиме="" кругового="" обзора="" и="" сканирования,="" суммарная="" ээ="" рассчитывается="" по="" формуле:="" ээппэсум.="ЭЭППЭн" +="" ээппэпр,="" где:="" ээппэсум.="" -="" суммарная="" ээ,="" которая="" не="" должна="" превышать="" 200="" мквт/кв.см="" x="" ч;="" ээппэн="" -="" ээ,="" создаваемая="" непрерывным="" излучением;="" ээппэпр="" -="" ээ,="" создаваемая="" прерывистым="" излучением="" вращающихся="" или="" сканирующих="" антенн,="" равная="" 0,1="" ппэпр.="" x="" тпр.="" 4.6.13.="" для="" измерения="" интенсивности="" эмп="" в="" диапазоне="" частот="" до="" 300="" мгц="" используются="" приборы,="" предназначенные="" для="" определения="" среднеквадра-="" тического="" значения="" напряженности="" электрического="" и/или="" магнитного="" полей="" с="" допустимой="" относительной="" погрешностью="" не="" более="" (+-)="" 30%.="" 4.6.14.="" для="" измерений="" уровней="" эмп="" в="" диапазоне="" частот="" (=""&gt;=) 300  МГц- 300 ГГц используются приборы, предназначенные для оценки средних зна-чений плотности потока энергии с допустимой относительной  погрешностьюне более (+-) 40%  в диапазоне (&gt;=) 300 МГц - 2 ГГц и не более (+-) 30%в диапазоне свыше 2 ГГц.               5. Гигиенические требования по обеспечению             защиты работающих от неблагоприятного влияния                        электромагнитных полей      5.1. Общие требования      5.1.1. Обеспечение защиты работающих от  неблагоприятного  влиянияЭМП  осуществляется путем проведения организационных,  инженерно-техни-ческих и лечебно-профилактических мероприятий.     5.1.2. Организационные мероприятия при проектировании и эксплуата-ции оборудования,  являющегося источником ЭМП или объектов,  оснащенныхисточниками ЭМП, включают:     - выбор рациональных режимов работы оборудования;     - выделение зон воздействия ЭМП (зоны с уровнями ЭМП, превышающимипредельно допустимые,  где по условиям эксплуатации не  требуется  дажекратковременное пребывание персонала, должны ограждаться и обозначатьсясоответствующими предупредительными знаками);     - расположение рабочих мест и маршрутов передвижения обслуживающе-го персонала на расстояниях от источников ЭМП,  обеспечивающих соблюде-ние ПДУ;     - ремонт оборудования, являющегося источником ЭМП следует произво-дить (по возможности) вне зоны влияния ЭМП от других источников;     - соблюдение правил безопасной эксплуатации источников ЭМП.     5.1.3. Инженерно-технические  мероприятия должны обеспечивать сни-жение уровней ЭМП на рабочих местах путем внедрения новых технологий  иприменения  средств  коллективной и индивидуальной защиты (когда факти-ческие уровни ЭМП на рабочих местах превышают  ПДУ,  установленные  дляпроизводственных воздействий).     5.1.4. Руководители организаций для снижения риска вредного  влия-ния ЭМП, создаваемого средствами радиолокации, радионавигации, связи, вт.ч. подвижной и космической, должны обеспечивать работающих средствамииндивидуальной защиты.      5.2. Требования к коллективным и индивидуальным средствам защиты          от неблагоприятного влияния ЭМП      5.2.1. Коллективные и индивидуальные средства защиты должны  обес-печивать  снижение  неблагоприятного  влияния ЭМП и не должны оказыватьвредного воздействия на здоровье работающих.     5.2.2. Коллективные  и индивидуальные средства защиты изготавлива-ются с использованием технологий,  основанных на экранировании (отраже-ние,  поглощении энергии ЭМП) и других эффективных методах защиты орга-низма человека от вредного воздействия ЭМП.     5.2.3. Все  коллективные и индивидуальные средства защиты человекаот неблагоприятного влияния ЭМП, включая средства, разработанные на ос-нове новых технологий и с использованием новых материалов,  должны про-ходить санитарно-эпидемиологическую оценку и иметь  санитарно-эпидемио-логическое  заключение  на  соответствие требованиям санитарных правил,выданное в установленном порядке.     5.2.4. Средства  защиты  от воздействия ЭСП должны соответствоватьтребованиям государственного стандарта на общие технические  требованияк средствам защиты от статического электричества.     5.2.5. Средства защиты от воздействия ПМП  должны  изготавливатьсяиз материалов с высокой магнитной проницаемостью, конструктивно обеспе-чивающих замыкание магнитных полей.     5.2.6. Средства защиты от воздействия ЭМП частотой 50 Гц.     5.2.6.1. Средства защиты от воздействия ЭП частотой 50  Гц  должнысоответствовать:     - стационарные экранирующие устройства - требованиям государствен-ных  стандартов  на общие технические требования,  основные параметры иразмеры устройств экранирующих для защиты от электрических  полей  про-мышленной частоты;     - экранирующие комплекты - требованиям государственных  стандартовна  общие  технические требования и методы контроля комплекта индивиду-ального экранирующего для защиты от  электрических  полей  промышленнойчастоты.     5.2.6.2. Обязательно заземление всех изолированных от земли  круп-ногабаритных объектов, включая машины и механизмы и др.     5.2.6.3. Защита работающих  на  распределительных  устройствах  отвоздействия  ЭП  частотой 50 Гц обеспечивается применением конструкций,снижающих уровни ЭП путем использования компенсирующего действия разно-именных  фаз  токоведущих  частей и экранирующего влияния высоких стоекпод оборудование,  выполнением шин с минимальным количеством расщеплен-ных проводов в фазе и минимально возможным их провесом и другими мероп-риятиями.     5.2.6.4. Средства  защиты работающих от воздействия МП частотой 50Гц могут быть выполнены в виде пассивных или активных экранов.     5.2.7. Коллективные и индивидуальные средства защиты работающих отвоздействия ЭМП радиочастотного диапазона ((&gt;=) 10 кГц  -  300  ГГц)  вкаждом конкретном случае должны применяться с учетом рабочего диапазоначастот, характера выполняемых работ, необходимой эффективности защиты.     5.2.7.1. Экранирование источников ЭМП радиочастот (ЭМП РЧ) или ра-бочих мест должно осуществляться посредством отражающих или поглощающихэкранов (стационарных или переносных).     5.2.7.2. Отражающие ЭМП РЧ  экраны  выполняются  из  металлическихлистов,  сетки,  проводящих пленок, ткани с микропроводом, металлизиро-ванных тканей на основе синтетических волокон или любых других материа-лов, имеющих высокую электропроводность.     5.2.7.3. Поглощающие ЭМП РЧ экраны выполняются из специальных  ма-териалов, обеспечивающих поглощение энергии ЭМП соответствующей частоты(длины волны).     5.2.7.4. Экранирование  смотровых  окон,  приборных панелей должноосуществляться с помощью радиозащитного стекла (или любого  радиозащит-ного материала с высокой прозрачностью).     5.2.7.5. Индивидуальные средства защиты (защитная  одежда)  должныизготавливаться  из металлизированной (или любой другой ткани с высокойэлектропроводностью) и иметь санитарно-эпидемиологическое заключение.     5.2.7.6. Защитная одежда включает в себя:  комбинезон или полуком-бинезон, куртку с капюшоном, халат с капюшоном, жилет, фартук, средствозащиты  для лица,  рукавицы (или перчатки),  обувь.  Все части защитнойодежды должны иметь между собой электрический контакт.     5.2.7.7. Щитки  защитные  лицевые изготавливаются в соответствии стребованиями государственного стандарта на общие технические требованияи методы контроля к щиткам защитным лицевым.     5.2.7.8. Стекла (или сетка),  используемые в защитных очках, изго-тавливаются  из  любого  прозрачного  материала,  обладающего защитнымисвойствами.      5.3. Принципы и методы контроля безопасности и эффективности          средств защиты      5.3.1. Безопасность  и эффективность средств защиты определяется всоответствии с действующим законодательством.     5.3.2. Эффективность средств защиты определяется по степени ослаб-ления интенсивности ЭМП,  выражающейся коэффициентом экранирования (ко-эффициент  поглощения  или  отражения),  и должна обеспечивать снижениеуровня излучения до безопасного в течение времени, определяемого назна-чением изделия.     5.3.3. Оценка безопасности и эффективности средств  защиты  должнапроизводиться в Испытательных центрах (лабораториях), аккредитованных вустановленном порядке. На основании результатов санитарно-эпидемиологи-ческой  экспертизы  выдается  санитарно-эпидемиологическое заключение обезопасности и эффективности средства защиты от неблагоприятного  влия-ния конкретного диапазона частот ЭМП.     5.3.4. Безопасность и эффективность применения средств защиты, ос-нованных на новых технологиях, определяется в соответствии с требовани-ями,  установленными к  санитарно-эпидемиологической  экспертизе  такихустройств.  На  основании результатов санитарно-эпидемиологической экс-пертизы выдается санитарно-эпидемиологическое заключение о безопасностиизделия  для здоровья человека и эффективности его для защиты от небла-гоприятного влияния конкретного диапазона частот или источника ЭМП.     5.3.5. Контроль эффективности коллективных средств защиты на рабо-чих местах должен производиться в соответствии с техническими  условия-ми, но не реже 1 раза в 2 года.     5.3.6. Контроль эффективности индивидуальных средств защиты на ра-бочих местах должен производиться в соответствии с техническими услови-ями, но не реже 1 раза в год.                 6. Лечебно-профилактические мероприятия      6.1. В целях предупреждения и раннего обнаружения изменений состо-яния  здоровья  все  лица,  профессионально связанные с обслуживанием иэксплуатацией источников ЭМП, должны проходить предварительный при пос-туплении  и  периодические профилактические медосмотры в соответствии сдействующим законодательством.     6.2. Лица, не достигшие 18-летнего возраста, и женщины в состояниибеременности допускаются к работе в условиях воздействия ЭМП  только  вслучаях,  когда  интенсивность  ЭМП на рабочих местах не превышает ПДУ,установленных для населения.                                                            Приложение 1                                                         (обязательное)                 Кривая интерполяции ПДУ магнитных полей                частотой 50 Гц в зависимости от времени       приложение 1 находится  в бумажном варианте.                                                             Приложение 2                                                           (справочное)                          Термины и определения      1. Рабочее место - место постоянного или временного пребывания ра-ботающего в процессе трудовой деятельности (ГОСТ 12.1.005-88).     2. Персонал (работающие) - лица,  профессионально связанные с обс-луживанием или работой в условиях воздействия ЭМП.     3. Предельно допустимые уровни (ПДУ) - уровни ЭМП, воздействие ко-торых  при  работе  установленной продолжительности в течение трудовогодня не вызывает у работающих заболеваний  или  отклонений  в  состоянииздоровья  в  процессе  работы или в отдаленные сроки жизни настоящего ипоследующего поколения.     4. Геомагнитное  поле - постоянное магнитное поле Земли.  Гипогео-магнитное поле (ГГМП) - ослабленное геомагнитное поле внутри  помещения(экранированные помещения, подземные сооружения).     5. Магнитное поле (МП) - одна из форм электромагнитного поля, соз-дается  движущимися  электрическими зарядами и спиновыми магнитными мо-ментами атомных носителей магнетизма (электронов, протонов и др.).     6. Электростатическое  поле (ЭСП) - электрическое поле неподвижныхэлектрических зарядов (электрогазоочистка, электростатическая сепарацияруд и материалов,  электроворсование, энергетические установки постоян-ного тока,  изготовление и эксплуатация  полупроводниковых  приборов  имикросхем,  обработка  полимерных  материалов,  изготовление изделий изних, эксплуатация вычислительной и множительной техники и др.).     7. Постоянное магнитное поле (ПМП) - поле, генерируемое постояннымтоком (постоянные магниты,  электромагниты, сильноточные системы посто-янного тока,  реакторы термоядерного синтеза,  магнитогидродинамическиегенераторы,  сверхпроводящие магнитные системы и генераторы, производс-тво алюминия,  магнитов и магнитных материалов, установки ядерного маг-нитного резонанса, электронного парамагнитного резонанса, физиотерапев-тические аппараты).     8. Электрическое поле (ЭП) - частная форма проявления  электромаг-нитного поля;  создается электрическими зарядами или переменным магнит-ным полем и характеризуется напряженностью.     9. Электромагнитное поле (ЭМП) - особая форма материи. ПосредствомЭМП осуществляется взаимодействие между заряженными частицами.     10. Электромагнитное  поле  промышленной  частоты (ЭМП ПЧ) (50 Гц)(электроустановки переменного тока (линии электропередачи,  распредели-тельные устройства, их составные части), электросварочное оборудование,физиотерапевтические аппараты,  высоковольтное электрооборудование про-мышленного, научного и медицинского назначения).     11. Электромагнитное поле радиочастотного диапазона 10 кГц  -  300ГГц  (ЭМП  РЧ)  (неэкранированные блоки генерирующих установок,  антен-но-фидерные системы радиолокационных станций,  радио- и  телерадиостан-ций,  в т.ч. систем подвижной радиосвязи, физиотерапевтические аппаратыи пр.).     12. Экранированное  помещение  (объект) - производственное помеще-ние, конструкция которого приводит к изоляции внутренней электромагнит-ной  среды  от внешней (в т.ч.  помещение,  выполненное по специальномупроекту и подземные сооружения).     13. Электрическая сеть - совокупность подстанций,  распределитель-ных устройств и соединяющих их линий электропередачи: предназначена дляпередачи и распределения электрической энергии.     14. Электроустановка -  совокупность  машин,  аппаратов,  линий  ивспомогательного  оборудования (вместе с сооружениями и помещениями,  вкоторых они установлены),  предназначенная для производства, преобразо-вания,  трансформации,  передачи, распределения электрической энергии ипреобразования ее в другой вид энергии.     15. Воздушная линия электропередачи (ВЛ) - устройство для передачиэлектроэнергии по проводам,  расположенным на открытом воздухе и  прик-репленным  при  помощи изоляторов и арматуры к опорам или кронштейнам истойкам.                                                             Приложение 3                                                           (справочное)             Средства защиты от неблагоприятного влияния ЭМП      ЭСП - ГОСТ 12.4.124-83  ССБТ.  "Средства  защиты  от  статическогоэлектричества. Общие технические требования".     ЭП частотой 50 Гц:     - коллективные средства защиты:  стационарные и передвижные (пере-носные) экраны - ГОСТ 12.4.154-85 ССБТ "Устройства экранирующие для за-щиты  от  электрических  полей промышленной частоты.  Общие техническиетребования, основные параметры и размеры";     - экранирующие комплекты - ГОСТ 12.4.172-87 ССБТ "Комплект индиви-дуальный экранирующий для защиты от  электрических  полей  промышленнойчастоты. Общие технические требования и методы контроля".     ЭМП РЧ:     Отражающие материалы:  различные металлы,  чаще всего используютсяжелезо, сталь, медь, латунь, алюминий. Используют в виде листов, сетки,либо в виде решеток и металлических трубок. Защитные свойства сетки за-висят от размера ячейки и толщины проволоки.     Поглощающие материалы. Листы поглощающих материалов могут быть од-но- или многослойными, многослойные обеспечивают поглощение радиоволн вболее широком диапазоне.  Для улучшения экранирующего действия у многихтипов радиопоглощающих материалов с одной стороны впрессована  металли-ческая сетка или латунная фольга.  При создании экранов эта сторона об-ращена в сторону,  противоположную источнику излучения.  Характеристикинекоторых радиопоглощающих материалов приведены в табл.          Характеристики некоторых радиопоглощающих материалов -----------------------------------------------------------------------|      Материал        |   Диапазон   |   Коэффициент  |  Ослабление  ||                      | поглощенных  |  отражения по  |  проходящей  ||                      |   волн, см   |   мощности, %  |  мощности, % ||----------------------|--------------|----------------|--------------||Резиновые коврики     |    0,8-4     |        1-2     |      98-99   ||                      |--------------|----------------|--------------||                      |    0,8-4     |        1-2     |      98-99   ||                      |--------------|----------------|--------------||                      |    0,8-4     |        1-2     |      98-99   ||----------------------|--------------|----------------|--------------||Магнитодиэлектрическая|      0,8     |        1-2     |      98-99   ||пластина              |--------------|----------------|--------------||                      |      2,0     |        1-2     |      98-99   ||                      |--------------|----------------|--------------||                      |      3,2     |        1-2     |      98-99   ||                      |--------------|----------------|--------------||                      |     10,6     |        1-2     |      98-99   ||----------------------|--------------|----------------|--------------||Поглощающее покрытие  |    0,8-100   |        1-2     |      98-99   ||на основе поролона    |--------------|----------------|--------------||                      |    0,8-40    |        1-2     |      97-99   ||----------------------|--------------|----------------|--------------||Ферритовая пластина   |     15-200   |        3-4     |      96-97   |-----------------------------------------------------------------------     Для экранирования смотровых окон,  окон помещений, застекления по-толочных  фонарей,  перегородок  применяется  металлизированное стекло,имеющее тонкую прозрачную пленку либо окислов металлов, чаще всего оло-ва, либо металлов (медь, никель, серебро) и их сочетания.     Полиэфирные ткани.     Металлизированные ткани.     Защитные костюмы из металлизированной ткани с защитными свойствамиот 20 до 70 дБ в диапазоне частот от сотен кГц до ГГц.     Комплекты индивидуальной защитной экранирующей одежды.  Защита  отэлектромагнитных  излучений обеспечивается за счет экранирующих свойствткани.     Защитные очки из стекла с металлизированным проводящим слоем диок-сида олова ослабляют уровень излучения не менее чем на 25 дБ.     Средства индивидуальной  защиты,  основанные на новых технологиях,имеющие санитарно-эпидемиологическое заключение о безопасности  изделиядля здоровья человека и эффективности его для защиты от неблагоприятно-го влияния конкретного диапазона частот или источника ЭМП.                        Библиографические данные      1. Гигиенические  требования к видеодисплейным терминалам,  персо-нальным электронно-вычислительным машинам и организации работы.  СанПиН2.2.2.542-96.     2. ОБУВ переменных магнитных полей частотой 50 Гц при производстверабот под напряжением на ВЛ 220-1150 кВ № 5060-89.     3. ГОСТ 12.1.002-84 "ССБТ.  Электрические поля промышленной часто-ты.  Допустимые уровни напряженности и требования к проведению контроляна рабочих местах".     4. ГОСТ 12.1.006-84 "ССБТ.  Электромагнитные поля радиочастот, до-пустимые уровни на рабочих местах и требования к проведению  контроля",с  изменениями  №  1,  утвержденными постановлением Госкомитета СССР постандартам от 13.11.87 № 4161.     5. ГОСТ  12.1.045-84  "ССБТ.  Электростатические поля,  допустимыеуровни на рабочих местах и требования к проведению контроля".     6. ГОСТ 12.4.124-83 "ССБТ.  Средства защиты от статического элект-ричества. Общие технические требования".     7. ГОСТ  12.4.154-85 "ССБТ.  Устройства экранирующие для защиты отэлектрических полей промышленной частоты. Общие технические требования,основные параметры и размеры".     8. ГОСТ 12.4.172-87 "ССБТ.  Комплект  индивидуальный  экранирующийдля защиты от электрических полей промышленной частоты. Общие техничес-кие требования и методы контроля".     9. ГОСТ 12.4.023-84 "ССБТ. Щитки защитные лицевые. Общие техничес-кие требования и методы контроля".     10. МУК  4.3.677-97  "Методические  указания.  Определение уровнейэлектромагнитных полей на рабочих  местах  персонала  радиопредприятий,технические средства которых работают в НЧ, СЧ и ВЧ диапазонах".     11. Методические указания по гигиенической оценке  основных  пара-метров магнитных полей, создаваемых машинами контактной сварки перемен-ным током частотой 50 Гц. МУ 3207-85.     12. Гигиенические критерии оценки и классификация условий труда попоказателям вредности и опасности факторов производственной среды,  тя-жести и напряженности трудового процесса. Р 2.2.755-99.     13. Гигиенические рекомендации по  проектированию  и  изготовлениюзащитных экранов ВЧ-установок диэлектрического нагрева. ГР 3220-85.     14. Межотраслевые правила по охране труда  (правила  безопасности)при   эксплуатации   электроустановок.   ПОТ   Р   М   -  016-2001.  РД153-34.0-03.150-00.     15. Руководство "Физические факторы.  Эколого-гигиеническая оценкаи контроль" Под ред. Н.Ф.Измерова. М.: Медицина. Т.1, 1999. С. 8-95.     16. Радиационная  медицина  "Гигиенические проблемы неионизирующихизлучений" Под ред.  Ю.Г.Григорьева,  В.С.Степанова.  М.:  ИздАТ.  Т.4,1999, 304 с.     17. Руководство по обеспечению безопасности работников гражданскойавиации,  подвергающихся  в процессе труда воздействию электромагнитныхизлучений радиочастотного диапазона (РЭМБРЧ-89).  Указание №  349/у  от29.06.89 МГА СССР.     18. ГОСТ Р 51724-2001 "Экранированные объекты,  помещения,  техни-ческие средства. Поле гипогеомагнитное. Методы измерений и оценки соот-ветствия уровней полей техническим требованиям и гигиеническим нормати-вам".     19. ГОСТ Р 51070-97  "Измерители  напряженности  электрического  имагнитного полей. Общие технические требования и методы испытаний".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14dkaty-4fhmwdcnq5v">
      <w:r>
        <w:rPr>
          <w:rFonts w:ascii="Arial" w:cs="Arial" w:eastAsia="Arial" w:hAnsi="Arial"/>
          <w:color w:val="132D3F"/>
          <w:sz w:val="16"/>
          <w:szCs w:val="16"/>
          <w:u w:val="single"/>
        </w:rPr>
        <w:t xml:space="preserve">dalil.kg/document/31329</w:t>
      </w:r>
    </w:hyperlink>
  </w:p>
  <w:p>
    <w:pPr>
      <w:spacing w:after="0" w:before="40"/>
      <w:jc w:val="center"/>
    </w:pPr>
    <w:hyperlink w:history="1" r:id="rIdvirfiyt8htugxnx60p1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44mtvnr6pjwugxz38hk" Type="http://schemas.openxmlformats.org/officeDocument/2006/relationships/hyperlink" Target="https://dalil.kg/document/202591" TargetMode="External"/><Relationship Id="rIdwzhejlajay_2r5cdl3unj" Type="http://schemas.openxmlformats.org/officeDocument/2006/relationships/hyperlink" Target="https://dalil.kg/document/31309" TargetMode="External"/><Relationship Id="rIdhb1o7l-gim7uyacudbmi1" Type="http://schemas.openxmlformats.org/officeDocument/2006/relationships/hyperlink" Target="https://dalil.kg/document/467" TargetMode="External"/><Relationship Id="rId7lxby2epqs0esii1incan"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14dkaty-4fhmwdcnq5v" Type="http://schemas.openxmlformats.org/officeDocument/2006/relationships/hyperlink" Target="https://dalil.kg/document/31329" TargetMode="External"/><Relationship Id="rIdvirfiyt8htugxnx60p1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2026-10-01T17:45:43.406Z</dcterms:created>
  <dcterms:modified xsi:type="dcterms:W3CDTF">2026-10-01T17:45:43.406Z</dcterms:modified>
</cp:coreProperties>
</file>

<file path=docProps/custom.xml><?xml version="1.0" encoding="utf-8"?>
<Properties xmlns="http://schemas.openxmlformats.org/officeDocument/2006/custom-properties" xmlns:vt="http://schemas.openxmlformats.org/officeDocument/2006/docPropsVTypes"/>
</file>