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7gxkg140p8b9f150y00q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29 июня 1999 года N 157                         НАЦИОНАЛЬНАЯ ПРОГРАММА                  государственной поддержки инвалидов I. Характеристика проблемыII. Цели и задачи ПрограммыIII. Основные направления Программы:  1.  Профилактика инвалидности2.  Реабилитация инвалидов3.  Создание равных возможностей для инвалидов4.  Социально-бытовое обслуживание инвалидов5.  Материальное обеспечение инвалидов и членов их семей.6.  Подготовка кадровIV. Научные исследования проблем инвалидности.                                                         I. Характеристика проблемы     В Кыргызской Республике на 1 мая 1999 года насчитывалось около  98тысяч  инвалидов  различных  категорий,   в  том  числе:   7  тыс.   -инвалидов  войны,  1,1 тыс.  - инвалидов вследствие  аварии  на  ЧАЭС,10,5  тысяч  детей-инвалидов   в  возрасте   до  16  лет,   9,5  тысячинвалидов по зрению и слуху и 69,9 тысяч инвалидов других категорий.    Ежегодно в республике инвалидами признаются около 34 тыс.чел.,  изних  более  трети  - признаются инвалидами впервые.  40,8%  из  числа,признаваемых инвалидами,  составляют женщины.  Тревожным является  тотфакт,   что  в  структуре  первичной  инвалидности  специализированныхпсихиатрических   ВТЭК   инвалиды  детства   составляют   большинство.Основным   заболеванием,   инвалидизирующим   с   детства,    являетсяумственная отсталость. Число инвалидов  с умственной отсталостью средиинвалидов с детства достигает 80%.    Анализ  показал,  что  из  общего числа  инвалидности  преобладаютинвалиды от общих заболеваний 79,6%, в том числе:    - болезни системы кровообращения               - 20,2%;    - травмы всех локализаций                      - 18,3%;    - злокачественные новообразования              - 14,8%;    - болезни нервной системы                      - 10,3%;    - туберкулез                                   -  6,7%;    - психические заболевания                      -  3,5%.    Среди причин, способствующих возникновению инвалидности, основнымиявляются   ухудшение   экологической    обстановки,    неблагоприятныеусловия  труда,  рост  травматизма,  в  том  числе  производственного,отсутствие  нормальных  бытовых условий и  культуры  здорового  образажизни,  высокий  уровень заболеваемости. Сохраняется  высокий  уровеньмладенческой смертности.    Отмечен   рост   тяжелых  и  групповых  случаев  производственноготравматизма,   которые приводят к несчастным случаям,  а  в  некоторыхслучаях и со смертельным исходом.    Одной  из  главных  причин  инвалидности  по  травме  является  несоблюдение  законодательства по охране труда. Значительное  число  лицполучают  травмы  различной степени и тяжести  в  дорожно-транспортныхпроисшествиях.    Крайне  неблагоприятная  экологическая обстановка,  сложившаяся  вотдельных  районах  оказывает серьезное  влияние  на  возникновение  иразвитие хронических заболеваний.    Обращает на  себя внимание факт утяжеления состояния инвалидов приповторном  освидетельствовании.  По сравнению с  1996  годом  в   1998году произошел рост утяжеления на 8,5%.    Несмотря  на  проводимые  в Кыргызстане мероприятия  по  улучшениюусловий   жизни,   медицинского   обслуживания,   повышению   качестваобразования,   трудовой   и  профессиональной  подготовки   инвалидов,остается   нерешенным  большой  комплекс  социальных,   экономических,психолого-педагогических и медицинских проблем.  Недостаточны масштабымедико-генетического  консультирования взрослых и детей.    В соответствии с Указом Президента Кыргызской Республики "О Советепо   делам   инвалидов  при Президенте Кыргызской  Республики"  от  28ноября  1998 года государство намерено активно поддерживать  инвалидовво  всех сферах общественной и государственной жизни.                       II. Цель и задачи Программы     Целью Национальной программы поддержки инвалидов и их реабилитацииявляется  достижение  качественного  перелома  в  улучшении  положенияинвалидов,  создание  условий для значительных  сдвигов  в  достиженииреального  равноправия  и  равенства  инвалидов,  комплексное  решениепроблем социальной  реабилитации инвалидов через государственную  сетьсоциального обслуживания, создание необходимых условий для  интеграцииэтой  части  населения  в общество, а также регулирования  сложившихсяотношений  в области социальной поддержки инвалидов с учетом  рыночныхреалий и международных стандартов.    Основными приоритетами Программы являются:    - достижение  полного  равноправия и равенства инвалидов на основесоблюдения прав и свобод человека;    - улучшение стратегии здравоохранения в отношении инвалидов;    -   вовлечение  инвалидов  в  производство,  с  учетом  разработкииндивидуальных рабочих мест;    -   ликвидация  любой  практики,   допускающей  ущемление  прав  вотношении инвалидов;    -   содействие   профессиональной  подготовке   и   переподготовкеинвалидов и обеспечению занятости;    -  разработка  законодательства,  нормативных актов  по  поддержкеинвалидов  и  механизмов  их  реализации, обеспечивающих  равноправноеучастие  инвалидов  во  всех сферах общественной   жизни,   конкретныхпроектах   по  адаптации  инвалидов  к  рыночным  условиям  с   учетомрегиональных, возрастных, профессиональных интересов инвалидов;    - стимулирование  расширения и укрепления общественных объединенийи   неправительственных  организаций  инвалидов  и  их  интеграции   вгосударственные процессы и международные движения.    В этой связи предусматривается решение следующих задач:    -    повышение    эффективности   профилактической    работы    попредупреждению инвалидности;    -   улучшение   возможностей   для  комплексной   психологической,социальной и профессиональной реабилитации инвалидов;    -  обеспечение  инвалидов  техническими средствами  и  средствами,облегчающими их самообслуживание;    -  создание  системы информационного обеспечения  решения  проблеминвалидности;    - подготовка профессиональных кадров для работы с инвалидами.                   III. Основные направлении Программы     1. Профилактика инвалидности     Профилактика  инвалидности  представляет  собой  комплекс  мер  поохране  здоровья,  улучшению экологической среды обитания человека.  Воснове всех  мероприятий,  прежде всего необходимо обеспечить стандартматериального благосостояния.    Важнейшими    направлениями    деятельности    по   предупреждениюинвалидности являются:    - повышение безопасности производства;    - внедрение современных технологий,  обеспечивающих  безопасные  иблагоприятные условия труда;    - осуществление комплекса мероприятий,  суть  которых  сводится  кпредупреждению дорожно-транспортного травматизма.    Остаточный   принцип   финансирования  и   материально-техническоеснабжение    оказывают    прямое   влияние  на   качество   проводимыхмероприятий по обеспечению безопасности движения,  защиту жизни людей,оказание  помощи в  реабилитационный период после травмы в  результатедорожно-транспортных происшествий.    Основополагающим   принципом    охраны   здоровья   должно   статьпрофилактическое направление.  Медицинская профилактика   инвалидностипозволит предотвратить переход заболевания в хроническую форму и можетпредупредить  или  по  крайней  мере  значительно  уменьшить   тяжестьинвалидности.     2. Реабилитация инвалидов     В  настоящее  время  социальная политика в отношении  инвалидов  восновном   построена   на  компенсационной основе,   т.е.   на  прямыхденежных  выплатах в виде пенсий и пособий. Такой подход не  учитываетсохранившиеся  возможности,  способности и потребности инвалидов,   неориентирует  общество  и самих инвалидов на развитие  и  использованиепотенциала   личности, не обеспечивает условия  для  их  интеграции  вобщество.    Необходима новая государственная политика в  отношении  инвалидов,делающая    акцент   на   придании  системе  социального   обеспеченияреабилитационной направленности,  имеющей целью сохранение  социальныхсвязей  и отношений инвалида как личности и гражданина общества.    С  учетом  этих  обстоятельств необходимо  развивать  реабилитациюинвалидов  как  науку,   как систему мер, направленных  не  только  науменьшение  воздействия факторов и условий на  увеличение   инвалидов,но    и    на   создание  возможностей  инвалидам  достичь  социальнойинтеграции,  адаптироваться к жизни в обществе.    Решает судьбу  личности  не дефект,  а его социальные последствия.Реабилитация  - это не просто профилактика, лечение и трудоустройство,а  принципиально  новый  подход к больному,   повторная  социализация,восстановление личного и социального статуса инвалида.    Реабилитация по  своему  характеру  должна  быть многопрофильной инепременно  включать  медицинские,   социальные,  профессиональные   итрудовые аспекты.    Для  того,  чтобы  инвалид имел возможность реализовать  себя  какличность,   ему  необходимо создать условия  по  обеспечению  трудовойзанятости.   Такую  возможность  можно  реализовать  на  предприятиях,учреждениях  и  организациях   общественных   объединений   инвалидов.Государство   должно  всемерно  поддерживать  такие  начинания   путемдифференцированного подхода в вопросах налогообложения, предоставленияиных льгот и преимуществ таким объединениям.    Медицинская реабилитация  направлена  на  восстановление утерянныхфункций  организма.  Для этого необходимо обеспечить  инвалидов  всемивидами   медицинской помощи в амбулаторно-поликлинических учреждениях,на   дому,    в   стационарах,   максимально  используя  лечение   длявосстановления трудоспособности.    Социальная   реабилитация  ставит  своей  целью   формирование   уинвалидов устойчивых психологических установок на полноценное  участиев  жизни  общества, а также обучение навыкам самостоятельной  жизни  исамообслуживания.    Завершающим этапом реабилитации является возвращение  инвалидов  кпрофессиональному     труду.    Специальная    экспертиза    позволяетустановить  потенциальные  возможности инвалида,   на  основе  которыхразрабатывается индивидуальная программа реабилитации.    В   настоящее  время  многопрофильных  реабилитационных   центров,обеспечивающих  как  медицинскую,  так и  профессиональную  социальнуюреабилитацию  в республике нет.  В связи с этим основной  задачей   поподдержке    инвалидов    и   их   реабилитации   является    созданиеРеабилитационных  центров  во  всех регионах  на  правительственном  инеправительственном уровнях.     3. Создание равных возможностей для инвалидов     Долг   общества   -   обеспечить  полноценную    жизнедеятельностьинвалидам,   включающую создание и сохранение семьи, участие  в  жизнитрудового  коллектива,  возможность общения,  духовного  развития,   атакже    доступность    ко    всем   сферам    жизни:     образованию,здравоохранению, социальному обеспечению,  труду,  культуре, спорту  иотдыху.  В этом плане предстоит очень многое сделать.  Следует  внестисущественные   изменения  в  проектирование  и  строительство   жилых,производственных  зданий,  создание  производственной   и   социальнойинфраструктуры с учетом потребностей и возможностей инвалидов.    Необходимо организовать  планирование  жилых  домов таким образом,чтобы   жильцам-инвалидам  было  доступно  проживание   в   доме   безпосторонней  помощи.   В  связи  с этим  необходима  разработка  новыхархитектурно-строительных нормативов, утвержденных законодательно.    В  этом   направлении   большая  роль принадлежит  Государственнойинспекции  по архитектуре и строительству при Правительстве КыргызскойРеспублики,   на  который  возложена разработка  нормативных  правовыхактов  по  проектированию,  строительству  и  реконструкции  зданий  исооружений в целях обеспечения доступа к ним инвалидов.    Транспортная система и ее средства также должны быть  адаптированыдля инвалидов.    Это касается городского и международного  транспорта,  воздушного,железнодорожного и автомобильного.    Необходимы такие технические усовершенствования,  которые могли быобеспечить   передвижение инвалидов с ограниченной мобильностью  и  наколясках.    Для  лиц   с  нарушениями  зрения и  слуха  следует  предусмотретьсоздание  специальных  систем  информации,  обеспечивающих  ориентациюинвалидов.    Целый   ряд    серьезных   задач  встает  в  области  обучения   ипрофессиональной  подготовки  инвалидов.  Решая  эти  задачи,  следуетучитывать   индивидуальные  способности,   возраст,  степень   тяжестиинвалидности   и  другие  факторы.   Следует  предоставить   инвалидамзаконное право обучения по любым формам:  дневной,  вечерней, заочной,экстерном,  по индивидуальному плану, а также возможность обучаться  вучебных заведениях любого типа и профиля.    Родителям    детей-инвалидов   также    необходимо    предоставитьвозможность  выбора дошкольных и школьных учреждений для своих  детей:специальные учреждения или обычные детские сады и школы.    Важнейшей   стороной   жизни   инвалидов  является   их   трудоваядеятельность, профессиональная реабилитация и содействие их занятости.    В   условиях   сокращения   объемов   производства   и   появлениянегосударственных предприятий,  руководители которых не заинтересованыв    приеме  инвалидов  на  работу,   обострилась  ситуация  с  правоминвалидов  на  труд  и  выбором профессии.  В  связи  с  этим  следуетпроводить   такие  мероприятия,  как   квотирование    рабочих   мест,стимулирование  работодателей  к  приему  инвалидов  на   работу,   ихпрофессиональную  подготовку  и переподготовку,  а  также  возможностьсоздания  гибкого  рабочего режима и создание  индивидуальных  рабочихмест.    Для дополнительных возможностей трудоустройства, профессиональногообучения   и   переобучения   этой   социальной    группы    населениянеобходимо ставить на учет службами занятости не только инвалидов  IIIгруппы, но и инвалидов II группы,  а в отдельных случаях индивидуальнои инвалидов I группы.    Необходимо  обеспечить  равноценность  трудоустройства  инвалидов,которая   должна  гарантироваться предоставлением заработной платы  нениже   оплаты  труда  работников,  имеющих  аналогичные  профессии   иквалификации.    Во  всех  специализированных  учреждениях  (по  возможности  и  напредприятиях,  где работают более 50% инвалидов), нужно  предусмотретькомнаты  лечебно-физической   культуры   и  обеспечить  тренажерами  испортивным инвентарем.    В  целях   обеспечения инвалидам возможности  приобщения  ко  всемценностям   культурной   и  духовной  жизни  общества   нужно   ввестисурдопереводы, субтитрование телевизионных передач.     4. Социально-бытовое обслуживание инвалидов     В  настоящее   время   социально-бытовое   обслуживание  инвалидовосуществляется   в  домашних  условиях  и  стационарных   учреждениях.Приоритетное  направление отдается надомным формам  помощи,   так  какдомашняя    обстановка   благоприятно   воздействует   на    человека,поддерживается  контакт с близкими  людьми,  у  инвалидов  сохраняетсяспособность к самообслуживанию.    Дома-интернаты используются  в тех случаях,  когда при иных формахсоциально-бытовой  помощи  невозможно  создать   необходимые   условиядля  нормальной  жизнедеятельности инвалидов, при утрате  ими  функцийсамообслуживания.    В настоящее  время 8 домов-интернатов переведены на финансированиеиз  средств республиканского бюджета.  Необходимо прорабатывать вопросо  переводе на финансирование из средств республиканского бюджета  ещетрех  домов-интернатов:  Покровского  мужского  психоневрологического,Сузакского  дома-интерната  для престарелых  и  Сокулукского  женскогопсихоневрологического дома-интерната.    В  данное   время  в  Кыргызской  Республике  проживает  около  70тыс.человек, нуждающихся в протезно-ортопедическом снабжении.    Недостаточное   бюджетное   финансирование   ставит   под   угрозузакрепление   в   республике  прогрессивной  технологии   изготовленияпротезных   изделий.   Данное положение вынуждает ограничить  оказаниепомощи нуждающимся в ней инвалидам.    В  связи  с  этим  необходимо проводить постоянный поиск  доноров,способных  оказать как финансовую поддержку,  так и постоянную  помощьматериалами и комплектующими изделиями.    В условиях перехода к рыночной экономике  появляются  новые  формысоциальной    защиты    инвалидов  и  одиноких  престарелых   граждан.Примером  такой формы социального обслуживания является  создание  приобластных    и   районных   управлениях  социальной   защиты   ЦентровМилосердия.     5. Материальное обеспечение инвалидов и членов их семей     Материальное  обеспечение инвалидов и их  семей  осуществляется  ввиде денежных выплат, оказания услуг и предоставления льгот.    Учитывая важность  сохранения  для  инвалидов привычной семейной ибытовой  среды,   необходимо  предусмотреть  материальные  и    другиельготы семьям инвалидов, их родителям и опекунам.    Требует   расширения   система   социальных    льгот    в    сферекоммунально-бытовых  услуг, лекарственного  обеспечения,  транспортныхуслуг, выделения специализированных транспортных средств и т.д.     6. Подготовка кадров     Реализация настоящей Программы по поддержке инвалидов  может  бытьвозможна     лишь    при    наличии   компетентных   квалифицированныхспециалистов.  Необходимо  ввести  специальные  курсы   по   проблемаминвалидности  в  учебные  планы КГМА, БГУ,  КГИФК,  а  также  в  планымедицинских    училищ.   Кроме   того,   очевидна   необходимость    впрофессиональной переподготовке  специалистов, занимающихся социальнымобслуживанием    инвалидов,    производством   протезно-ортопедическихизделий, средств передвижения, приспособлений, облегчающих труд и  бытинвалидов,   в  умении  разрабатывать  индивидуальные  рабочие  места,программы обучения.              IV. Научные исследования проблем инвалидности     Научные   исследования   должны  быть   разработаны   на    уровнефундаментальных,   прикладных и конкретных  направлений.   В  качествеприоритетных выделяются следующие аспекты:    -   исследование  демографических,   экономических,  экологическихфакторов,     родовых    травм   (ДЦП),    внутриутробных    инфекций,обуславливающих инвалидность;    - исследование проблем профилактики  врожденных  и  наследственныхзаболеваний, приводящих к инвалидности;    - исследование проблем медицинской,  социальной и профессиональнойреабилитации;    -   социологический  анализ  общественного  мнения   о   проблемахинвалидности.    На   сегодняшний   день  назрела  необходимость   формирования   вреспублике     научного   потенциала,    подготовки   профессиональныхквалифицированных кадров.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vkrxddx35bxfdsqu45mv">
      <w:r>
        <w:rPr>
          <w:rFonts w:ascii="Arial" w:cs="Arial" w:eastAsia="Arial" w:hAnsi="Arial"/>
          <w:color w:val="132D3F"/>
          <w:sz w:val="16"/>
          <w:szCs w:val="16"/>
          <w:u w:val="single"/>
        </w:rPr>
        <w:t xml:space="preserve">dalil.kg/document/3147</w:t>
      </w:r>
    </w:hyperlink>
  </w:p>
  <w:p>
    <w:pPr>
      <w:spacing w:after="0" w:before="40"/>
      <w:jc w:val="center"/>
    </w:pPr>
    <w:hyperlink w:history="1" r:id="rId2nmnq0fqy8bcuxvn9qkb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gxkg140p8b9f150y00qp" Type="http://schemas.openxmlformats.org/officeDocument/2006/relationships/hyperlink" Target="https://dalil.kg/document/314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vkrxddx35bxfdsqu45mv" Type="http://schemas.openxmlformats.org/officeDocument/2006/relationships/hyperlink" Target="https://dalil.kg/document/3147" TargetMode="External"/><Relationship Id="rId2nmnq0fqy8bcuxvn9qkb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2026-09-30T10:02:03.222Z</dcterms:created>
  <dcterms:modified xsi:type="dcterms:W3CDTF">2026-09-30T10:02:03.222Z</dcterms:modified>
</cp:coreProperties>
</file>

<file path=docProps/custom.xml><?xml version="1.0" encoding="utf-8"?>
<Properties xmlns="http://schemas.openxmlformats.org/officeDocument/2006/custom-properties" xmlns:vt="http://schemas.openxmlformats.org/officeDocument/2006/docPropsVTypes"/>
</file>