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Минюста КР                       от </w:t>
      </w:r>
      <w:hyperlink w:history="1" r:id="rIdfstqbhpzocybrbdyo1i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2004 года № 106</w:t>
        </w:r>
      </w:hyperlink>
      <w:r>
        <w:rPr>
          <w:rFonts w:ascii="Arial" w:cs="Arial" w:eastAsia="Arial" w:hAnsi="Arial"/>
          <w:sz w:val="24"/>
          <w:szCs w:val="24"/>
        </w:rPr>
        <w:t xml:space="preserve"> Зарегистрировано в Министерстве юстиции Кыргызской Республики21 мая 2001 года. Регистрационный номер 80а г.Бишкекот 2 мая 2001 года № 67            ПРИКАЗ МИНИСТЕРСТВА ЮСТИЦИИ КЫРГЫЗСКОЙ РЕСПУБЛИКИ      В связи с рассмотрением вопроса "О мерах по урегулированию отноше-ний в сфере автомототранспортных средств  в  целях  усиления  борьбы  спреступностью"  в  Правительстве Кыргызской Республики и принятия соот-ветствующего решения, приказываю:     1. Приостановить действие </w:t>
      </w:r>
      <w:hyperlink w:history="1" r:id="rIdq4finpy7bwg2ccrfal5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приказа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Рес-публики от 5 апреля 2001 года № 59 "О внесении изменений  в  Инструкцию"О  порядке  совершения  нотариальных  действий нотариальными конторамиКыргызской Республики".     2. Начальнику отдела организационной работы, кадров и контроля ис-полнения Мамбетовой Джибек Иржановне довести настоящий приказ до сведе-ния  начальников  управлений юстиции областей,  старших государственныхнотариусов г.Бишкек и частных нотариусов.     3. Контроль за выполнением настоящего приказа возложить на началь-ника отдела актов гражданского состояния и по работе с нотариатом,  ад-вокатурой, ГЦСЭ и ЦЗРК Сейдалиеву Марипу Эрмековну.      Министр юстиции      Кыргызской Республики            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drjgbz-5u4fvcqyqp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dalil.kg/document/31881</w:t>
      </w:r>
    </w:hyperlink>
  </w:p>
  <w:p>
    <w:pPr>
      <w:spacing w:after="0" w:before="40"/>
      <w:jc w:val="center"/>
    </w:pPr>
    <w:hyperlink w:history="1" r:id="rIdalaz30idcfznil-rnet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tqbhpzocybrbdyo1iyo" Type="http://schemas.openxmlformats.org/officeDocument/2006/relationships/hyperlink" Target="https://dalil.kg/document/30894" TargetMode="External"/><Relationship Id="rIdq4finpy7bwg2ccrfal5vn" Type="http://schemas.openxmlformats.org/officeDocument/2006/relationships/hyperlink" Target="https://dalil.kg/document/3000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drjgbz-5u4fvcqyqplx" Type="http://schemas.openxmlformats.org/officeDocument/2006/relationships/hyperlink" Target="https://dalil.kg/document/31881" TargetMode="External"/><Relationship Id="rIdalaz30idcfznil-rnet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2026-09-30T18:52:30.770Z</dcterms:created>
  <dcterms:modified xsi:type="dcterms:W3CDTF">2026-09-30T18:52:30.770Z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