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                                                       УТРАТИЛ СИЛУ 
                                         в соответствии с приказом АКН КР 
                                                       от 06.03.2008г №21</w:t>
      </w:r>
      <w:r>
        <w:rPr>
          <w:rFonts w:ascii="Arial" w:cs="Arial" w:eastAsia="Arial" w:hAnsi="Arial"/>
          <w:sz w:val="24"/>
          <w:szCs w:val="24"/>
        </w:rPr>
        <w:t xml:space="preserve">Зарегистрировано в Министерстве юстиции Кыргызской Республики12 мая 2000 года. Регистрационный номер 89 г.Бишкекот 4 мая 2000 года № 3            ПРИКАЗ ГОСУДАРСТВЕННОЙ КОМИССИИ ПРИ ПРАВИТЕЛЬСТВЕ             КЫРГЫЗСКОЙ РЕСПУБЛИКИ ПО КОНТРОЛЮ НАРКОТИКОВ      (В редакции Приказов Госкомиссии КР по контролю наркотиков от          </w:t>
      </w:r>
      <w:hyperlink w:history="1" r:id="rIdful4nzhmakx1etud2dz2j">
        <w:r>
          <w:rPr>
            <w:rFonts w:ascii="Arial" w:cs="Arial" w:eastAsia="Arial" w:hAnsi="Arial"/>
            <w:color w:val="1D4ED8"/>
            <w:sz w:val="24"/>
            <w:szCs w:val="24"/>
            <w:u w:val="single"/>
          </w:rPr>
          <w:t xml:space="preserve">21 декабря 2001 года № 14</w:t>
        </w:r>
      </w:hyperlink>
      <w:r>
        <w:rPr>
          <w:rFonts w:ascii="Arial" w:cs="Arial" w:eastAsia="Arial" w:hAnsi="Arial"/>
          <w:sz w:val="24"/>
          <w:szCs w:val="24"/>
        </w:rPr>
        <w:t xml:space="preserve">, </w:t>
      </w:r>
      <w:hyperlink w:history="1" r:id="rId4anhtoolcrhhy47tsfvqe">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В целях упорядочения нормативно-правовых актов,  касающихся Нацио-нальных Списков наркотических средств, психотропных веществ и прекурсо-ров, подлежащих национальному контролю на территории Кыргызской Респуб-лики и их размеров,  обнаруженных в незаконном обороте, устранения про-тиворечий,  связанных с принятием и практикой применения нового Уголов-ного </w:t>
      </w:r>
      <w:hyperlink w:history="1" r:id="rIdagdqgfz9mys-dj2efsfj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вступившего в действие с 1  января1998  года,  а  также в соответствии с </w:t>
      </w:r>
      <w:hyperlink w:history="1" r:id="rIdycrsriraipf6_ow6pxe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"Онаркотических средствах, психотропных веществах и прекурсорах" приказы-ваю:     I. Утвердить:     1. Перечень наркотических средств,  психотропных и сильнодействую-щих веществ,  с указанием их небольших,  крупных и особо крупных разме-ров, обнаруженных в незаконном обороте либо хранении (приложение 1);     2. Критерии для включения контролируемых веществ в Список  одурма-нивающих веществ (приложение 2);     3. Список одурманивающих веществ (приложение 3);     4. Критерии  для  включения  в Список инструментов и оборудования,находящихся под специальным контролем и используемых при незаконном из-готовлении  наркотических  средств,  психотропных или сильнодействующихвеществ, разработанного в соответствии с Конвенцией ООН 1988 года (при-ложение 4);     5. Список инструментов и оборудования, находящихся под специальнымконтролем  и  используемых  при  незаконном  изготовлении наркотическихсредств, психотропных или сильнодействующих веществ (приложение 5);     6. Список  веществ (прекурсоров),  включенных в ограниченный пере-чень,  подлежащий особому международному и  национальному  контролю  натерритории Кыргызской Республики (приложение 6);     7. Список  сильнодействующих  веществ,  подлежащих   национальномуконтролю (приложение 7);     8. Список прекурсоров, подлежащих национальному контролю на терри-тории Кыргызской Республики (приложение 8);     9. Национальные Списки наркотических средств, психотропных веществи прекурсоров, подлежащих контролю на территории Кыргызской Республики,разработанные в соответствии с требованиями Международного Комитета ООНпо контролю над наркотиками (приложение 9);     10. Таблица-классификация наркотических средств,  психотропных ве-ществ, их препаратов и прекурсоров (приложение 10).     II. Признать утратившими силу Приказ  об  утверждении  Классифика-ции/Списков  наркотических средств,  психотропных веществ и прекурсоровот 15 июля 1996 года № 44; Приказ об утверждении перечня психотропных исильнодействующих  веществ,  Список одурманивающих веществ и др.  от 13сентября 1999 года № 2 ДСП.     III. Установить,  что в соответствии с действующим законодательст-вом Кыргызской Республики,  руководители министерств и  ведомств  несутперсональную ответственность за соблюдение положений данного приказа.     IV. Контроль за соблюдением требований данного  приказа  возложитьна  Государственную комиссию при Правительстве Кыргызской Республики поконтролю наркотиков.      Председатель Государственной комиссии     при Правительстве Кыргызской Республики     по контролю наркотиков                            Т.Мамбетжанов                                                             Приложение 1                                ПЕРЕЧЕНЬ        наркотических средств, психотропных и сильнодействующих         веществ с указанием их крупных размеров, обнаруженных                  в незаконном обороте либо хранении      (В редакции Приказа Госкомиссии КР по контролю наркотиков от                      </w:t>
      </w:r>
      <w:hyperlink w:history="1" r:id="rId8xcc02tkffeiujmc1oqrm">
        <w:r>
          <w:rPr>
            <w:rFonts w:ascii="Arial" w:cs="Arial" w:eastAsia="Arial" w:hAnsi="Arial"/>
            <w:color w:val="1D4ED8"/>
            <w:sz w:val="24"/>
            <w:szCs w:val="24"/>
            <w:u w:val="single"/>
          </w:rPr>
          <w:t xml:space="preserve">21 декабря 2001 года № 14</w:t>
        </w:r>
      </w:hyperlink>
      <w:r>
        <w:rPr>
          <w:rFonts w:ascii="Arial" w:cs="Arial" w:eastAsia="Arial" w:hAnsi="Arial"/>
          <w:sz w:val="24"/>
          <w:szCs w:val="24"/>
        </w:rPr>
        <w:t xml:space="preserve">) -----------------------------------------------------------------------|№ |              Наименование                |Крупные размеры, свыше ||--|------------------------------------------|-----------------------||  |  Наркотические средства                  |                       ||1 |Марихуана:                                |                       ||  |Высушенная                                |500 г                  ||  |Невысушенная                              |2500 г                 ||2 |Гашиш (смола каннабиса)                   |40 г                   ||3 |Гашишное масло (масло каннабиса)          |50 г                   ||4 |Опий (в т.ч. медицинский и растворы опия в|50 г                   ||  |пересчете на сухой остаток), независимо от|(5000 табл-к по 0,01 г)||  |наличия наполнителей (мука, крахмал, сахар|                       ||  |и т.п.)                                   |                       ||5 |Экстракционный опий (в т.ч. извлечения в  |50 г                   ||  |виде отвара, инфуза, настойки из соломы   |                       ||  |любых видов мака, содержащих наркотические|                       ||  |вещества, в частности - морфин, кодеин,   |                       ||  |тебаин, орипавин и др. в пересчете на     |                       ||  |сухой остаток)                            |                       ||6 |Ацетилированный опий (в т.ч. его растворы |20 г                   ||  |в пересчете на сухой остаток)             |                       ||7 |Солома маковая:                           |                       ||  |Высушенная (любым путем)                  |1000 г                 ||  |Невысушенная                              |5000 г                 ||8 |Морфин (основание и соли)                 |2,5 г                  ||  |                                          |(250 ампул 1% раствора)||9 |Героин (независимо от наполнителей)       |1 г                    ||10|Кодеин (основание и соли)                 |10 г                   ||  |                                          |(670 табл-к по 0,015 г)||11|Промедол                                  |3 г                    ||  |                                          |(300 ампул 1% раствора)||12|Фентанил                                  |0,002 г                ||  |                                          |(20 ампул 0,005% р-ра) ||13|Омнопон                                   |3 г                    ||  |                                          |(300 ампул 1% р-ра)    ||14|Кокаин (основание и соли)                 |1 г                    ||15|Сомбревин                                 |5 г                    ||  |                                          |(10 ампул 5% р-ра)     ||16|Этилморфина гидрохлорид (дионин)          |10 г                   ||  |                                          |(1000 табл-к по 0,01 г)||17|Декстрометорфан (деморфан)                |10,0 г                 ||18|Дипидолор                                 |1,5 г                  ||  |                                          |(100 ампул по 2 мл)    ||19|Метадон (фенадон)                         |1,6 г сухого в-ва      ||20|Настойка опия и настойка опийно-бензойная |50 мл                  ||  |(фармпрепараты)                           |                       ||21|Морфилонг                                 |0,8 г                  ||  |                                          |(80 ампул 0,5% р-ра    ||  |                                          |2 мл)                  ||  |  Психотропные вещества                   |                       ||1 |Аминорекс                                 |0,1 г                  ||2 |Амобарбитал (барбамил)                    |30 г                   ||  |                                          |(300 таб. по 0,1 г)    ||3 |Альпразолам                               |0,3 г                  ||  |                                          |(601 таб. по 0,0005 г) ||4 |Бупренорфин                               |0,12 г                 ||  |                                          |(400 ампул по 1 мл)    ||  |                                          |(200 ампул по 2 мл)    ||  |                                          |(600 табл-к сублин.    ||  |                                          |по 0,2 мл)             ||5 |Бромазепам                                |6 г                    ||  |                                          |(1001 таб. по 0,006)   ||6 |Бротизолам (лендормин)                    |0,1 г (401 таб.        ||  |                                          |по 0,00025)            ||7 |4-Метиламинорекс                          |0,1 г                  ||8 |Диазепам                                  |6 г                    ||  |                                          |(1201 таб. по 0,005)   ||  |                                          |(601 амп. 0,5% по 2 мл)||9 |Клобазам                                  |8 г                    ||  |                                          |(1601 таб. по 0,005)   ||10|Клоназепам                                |2 г                    ||  |                                          |(2001 таб. по 0,001 г) ||11|Лоразепам                                 |15 г                   ||  |                                          |(601 таб. по 2,5 мг)   ||12|Медазепам                                 |6 г                    ||  |                                          |(601 таб. по 0,01 г)   ||13|Мепробомат                                |301 г                  ||  |                                          |(1501 таб. по 0,2 г)   ||14|Мидазолам (дормикум)                      |6 г                    ||15|Нитразепам                                |3 г                    ||  |                                          |(601 таб. по 0,005 г)  ||16|Ноксирон                                  |25 г                   ||  |                                          |(100 табл-к по 0,25 г) ||17|Первитин                                  |1,5 г                  ||18|Оксазепам                                 |10 г                   ||  |                                          |(1001 таб. по 0,01 г)  ||19|Тетрагидроканнабинолы (все изомеры)       |5 г                    ||20|Темазепам                                 |30 г                   ||  |                                          |(1001 таб. по 0,03 г)  ||21|Фепранон (амфепрамон)                     |12,5 г                 ||  |                                          |(500 др. по 0,025 г)   ||22|Амфетамин (Фенамин)                       |3 г                    ||  |                                          |(300 табл-к по 0,01 г) ||23|Препараты, содержащие амфетамин (Фенамин) |100 мл                 ||24|Этаминал натрия                           |3 г                    ||  |                                          |(300 таб. по 0,1)      ||25|Ципепрол                                  |3 г                    ||26|Триазолам (хальцион)                      |0,075 г                ||  |                                          |(301 таб. по 0,00025 г)||27|Флунитразепам                             |2 г                    ||  |                                          |(1001 таб. по 0,002 г) ||28|Фентермин                                 |10 г                   ||29|Хлордиазепоксид (элениум)                 |5 г                    ||  |                                          |(1001 таб. по 0,005 г) ||30|Циклобарбитал                             |60 г                   ||  |                                          |(601 таб. по 0,1 г)    ||31|Фенметразин                               |1 г                    ||32|Кустарно приготовленные препараты из      |100 мл                 ||  |эфедрина или псевдоэфедрина               |                       ||33|Эфедрон                                   |З г                    ||  |  Сильнодействующие вещества              |                       ||1 |Клофелин                                  |1 г                    ||2 |Кетамин                                   |0,02 г                 ||3 |Натрия оксибутират                        |100 г                  ||  |                                          |(51 амп. 20%-р-ра)     ||4 |Псевдоэфедрин                             |10 г                   ||5 |Трамал (трамадол)                         |4 г                    ||6 |Феназепам                                 |0,1 г                  ||  |                                          |(101 табл. по 0,001 г) ||7 |Эфедрин и его соли                        |10 г                   |-----------------------------------------------------------------------     Пояснения:     1. Толкование нижеприведенных терминов на кустарно приготовленныепрепараты из разных наркосодержащих растений означает:     Растение каннабис (конопля) - любое растение вида Cannabis.     Марихуана - все части,  за исключением семян, любого растения видаCannabis,  отделенные от корней и центрального стебля,  и из которых небыла извлечена смола, необработанные или подвергшиеся специальной обра-ботке (измельчению,  просеиванию,  прессованию и т.п.  - независимо  отстепени измельчения и формы (порошки, плитки, палочки и др.)).     Гашиш (смола каннабиса) - отделенная смола,  очищенная или  неочи-щенная,  либо  смесь смолы с измельченными частями растения вида Canna-bis.     Гашишное масло - наркотическое средство,  получаемое из частей лю-бых видов растения каннабис путем экстракции различными  растворителямиили жирами.     Примечание. Наркотическими средствами признаются также другие кус-тарно  приготовленные препараты из разных видов растения каннабис,  со-держащие тетрагидроканнабинолы,  какими бы наименованиями они  не  былиобозначены.     Мак опийный - растение вида мак снотворный (Papaver somniferum L).     Маковая солома  - все части (за исключением семян) скошенного макавида Papaver somniferum L.     Опий - свернувшийся сок растения вида мака Papaver somniferum L.     Ацетилированный опий - опий,  подвергшийся  специальной  обработке(ацетилированию)  любым  способом  с  целью усиления его наркотическогодействия.     Экстрационный опий  -  средство,  экстрагируемое из маковой соломыпутем извлечения наркотически активных алкалоидов водой или  органичес-кими  растворителями.  Может  встречаться  в жидком,  смолообразном илитвердом состоянии.     Медицинский опий - опий,  подвергшийся обработке,  необходимой дляего применения в медицинских целях.     Примечание. Любые кустарно приготовленные препараты из маковой со-ломы,  как бы они не обозначались терминологически  с  позиции  данногоСписка, также относятся к наркотическим средствам. Любая смесь веществ,содержащая героин (диацетилморфин),  также  относится  к  наркотическимсредствам.     2. Перечень наркотических средств,  психотропных и сильнодействую-щих  веществ,  для которых утверждены размеры,  приведенные в настоящейтаблице,  основывается на Списках наркотических средств, психотропных исильнодействующих веществ,  подлежащих национальному контролю на терри-тории Кыргызской Республики.     3. При определении размеров наркотических средств,  психотропных исильнодействующих веществ,  находящихся в незаконном владении,  в  видепропитанных этими средствами тампонов,  марли, бинтов и др., необходимопровести экстракцию данного конкретного вещества с последующим пересче-том  сухого  остатка  на соответствие размерам для данного вещества илисредства, приведенным в Таблице.     4. При запросах судебно-следственных,  экспертных и других заинте-ресованных органов по толкованию размеров наркотических  средств,  пси-хотропных и сильнодействующих веществ, для которых не определены разме-ры, ГККН дает заключения о размерах для дальнейшего утверждения и вклю-чения данного дополнения к утвержденному Перечню.                                                             Приложение 2                                КРИТЕРИИ                    для включения объектов в Список                        одурманивающих веществ      1. Наличие убедительных данных,  поступающих от экспертных, судеб-но-следственных,  медицинских и правоохранительных органов о фактах ис-пользования конкретного средства для получения одурманивающего эффекта,в частности, изменяющего психику и поведение, и вовлечения соответству-ющих лиц в его потребление.     2. Имеющаяся фармакологическая оценка действия данного конкретногосредства.     3. Токсикологическая оценка данного конкретного средства.     4. Средство,  как правило,  не является предметом широкого повсед-невного потребления населением.     5. Средство не находится в Списках наркотических средств и психот-ропных веществ.     6. Госкомиссия при Правительстве КР по контролю наркотиков решениевопроса о включении в Список  одурманивающих  веществ  принимает  послекомплексной оценки в совокупности всех вышеприведенных критериев.  ЭтотСписок, как и другие аналогичные Списки, динамичны и периодически могутдополняться  Госкомиссией  при  Правительстве КР по контролю наркотиковновыми веществами на основании вышеуказанных критериев.                                                             Приложение 3                                 СПИСОК                        одурманивающих веществ      1. Клофелин - алкогольная смесь в любых процентах.     2. Смесь димедрола с алкоголем.     3. Барбитурато-алкогольная смесь.     4. Хлороформ.     5. Эфир     6. Толуол     7. Хлорэтил     8. Закись азота     9. Спиртовые  экстракты растений,  содержащих алкалоиды пропановойгруппы.     Примечания:     1. Одурманивающими веществами необходимо считать все вещества это-го списка,  независимо от использования,  для обозначения указанных ве-ществ других терминов или синонимов.     2. Список одурманивающих веществ является динамичным и при появле-нии официальных данных об использовании каких-либо конкретных веществ сцелью получения одурманивающего эффекта, Госкомиссией при ПравительствеКР  по  контролю наркотиков принимается решение по этим веществам и онивключаются в данный список.                                                             Приложение 4                                КРИТЕРИИ       для включения в Список ГККН инструментов и оборудования,       находящихся под специальным контролем и используемых при      незаконном изготовлении наркотических средств, психотропных       или сильнодействующих веществ в соответствии с Конвенцией               Организации Объединенных Наций 1988 года      1. Изделие должно иметь специальное назначение, которое населениемв быту не используется.     2. Необычность обнаружения  данного  конкретного  оборудования  вовладении у населения.     3. По техническому описанию,  технической  характеристике  изделияможно  убедительно  доказывать его использование в процессах применениядля синтеза или изготовления наркотических  средств,  психотропных  илисильнодействующих веществ.     4. Наличие информации экспертных,  судебных и следственных органово неоднократном обнаружении данного оборудования или изделия у лиц, об-виняемых в незаконном изготовлении наркотических средств,  психотропныхили сильнодействующих веществ.     5. Реальность контроля конкретного изделия.     6. Государственная комиссия при Правительстве КР по контролю  нар-котиков принимает свои решения по совокупности вышеприведенных критери-ев.                                                             Приложение 5                                 СПИСОК             инструментов и оборудования, находящихся под          специальным контролем и используемых при незаконном         изготовлении наркотических средств, психотропных или                       сильнодействующих веществ      1. Заводские или кустарно изготовленные  машины  и  приспособлениядля таблетирования или ампулирования веществ.     2. Автоматические и ручные мешалки субстанций,  веществ,  не отне-сенных к изделиям, входящим в кухонные наборы.     3. Полуфабрикаты,  пустые  ампулы,  шприц-тюбики  и капсулы разныхобъемов.     4. Приспособления для маркировки ампул, шприц-тюбиков, капсул.     5. Устройства - кустарные или заводские,  для охлаждения жидкостейпри экстракции и перегонке (к этой категории не относятся бытовые холо-дильники), а также устройства для экстракции и перегонки.     6. Устройства для фильтрации жидкостей под вакуумом.                                                             Приложение 6                                 СПИСОК        веществ, включенных в ограниченный Перечень, подлежащих                    особому международному контролю      (В редакции Приказа Госкомиссии КР по контролю наркотиков от                       </w:t>
      </w:r>
      <w:hyperlink w:history="1" r:id="rIdn8mp5gkj0ljwwxux2owm8">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Прекурсоры и реагенты, используемые при незаконном изготовленииамфетамина,  стимуляторов амфетаминового ряда и других психотропных ве-ществ:     Ацетонитрил     Аллилбензол     Аммиак (в том числе водный раствор)     Формиат аммония     Бензальдегид     Хлористый бензил     Цианистый бензил     Этиламин (моноэтиламин)     Формамид     Муравьиная кислота     Йодистоводородная кислота     Алюмогидрид лития     Метиламин (монометиламин)     Метилэргометрин     N-метилформамид     Нитроэтан     Норэфедрин     Альфа-толуидин     2. Химические  вещества,  используемые при незаконном изготовлениикокаина и героина:     Уксусная кислота (ледяная)     Окись кальция     Карбонат калия     Карбонат натрия     Гидроксид натрия     Гипохлорит натрия     3. Растворители,  используемые при незаконном изготовлении кокаинаи героина:     Бензол     Этилацетат     Метилизобутилкетон     Субъекты законного  оборота  вышеперечисленных веществ ведут учет-но-регистрационные записи в соответствующих  журналах.  Ввоз,  вывоз  итранзит указанных химических веществ не лицензируется.                                                             Приложение 7                                 СПИСОК          сильнодействующих веществ, подлежащих национальному             контролю (по состоянию на 1 апреля 2000 года)      (В редакции Приказа Госкомиссии КР по контролю наркотиков от                       </w:t>
      </w:r>
      <w:hyperlink w:history="1" r:id="rIda6vle_iiu6ajormmcjd3x">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АЗАФЕН     2. АЛИМЕМАЗИН     4. БРОМИЗОВАЛ     5. ГАЛОПЕРИДОЛ     6. ГЕКСАМИДИН     7. ГРАНДАКСИН     8. Исключен в  соответствии с Приказом  Госкомиссии КР по контролюнаркотиков от </w:t>
      </w:r>
      <w:hyperlink w:history="1" r:id="rId7p683udxlnprxtet5eixc">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9. ДРОПЕРИДОЛ     10. КАРБИДИН     11. КЕТАМИН     12. КЛОЗАПИН     13. КЛОФЕЛИН В АМПУЛАХ      14. ЛЕВОМЕПРОМАЗИН     15. ЛИТИЯ ОКСИБУТИРАТ, НАТРИЯ ОКСИБУТИРАТ     16. МЕБИКАР     17. ПИПЕРИДИН     18. ПРОПАЗИН     19. ПРОПИЛГЕКСЕДРИЛ     20. ПСЕВДОЭФЕДРИН     21. РОЖКИ СПОРЫНЬИ ЭРГОТАМИНОВОГО ШТАММА     22. РОЖКИ СПОРЫНЬИ ЭРГОТОКСИНОВОГО ШТАММА     23. СПОРЫНЬЯ     24. ТИОРИДАЗИН     25. ТРИФТАЗИН     26. ФЕНАЗЕПАМ     27. ФЛУСПИРИЛЕН     28. ФРЕНОЛОН     29. о-ХЛОРБЕНЗИЛИДЕНМАЛОНОДИНИТРИЛ     30. ХЛОРОФОРМ     31. ХЛОРОФОРМ ДЛЯ НАРКОЗА     32. ХЛОРПРОТИКСЕН     33. ХЛОРЭТИЛ     34. ЦИКЛОДОЛ     35. ЦЕФЕДРИН     36. ЭРГОМЕТРИНА МАЛЕАТ     37. ЭРГОТАЛ     38. ЭТАПЕРАЗИН     39. ЭФЕДРИНА ГИДРОХЛОРИД     40. Исключен  в соответствии с Приказом Госкомиссии КР по контролюнаркотиков от </w:t>
      </w:r>
      <w:hyperlink w:history="1" r:id="rIdyxeamlrewkh5douely0vj">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41. ЭФИР МЕДИЦИНСКИЙ,  ЭФИР ДЛЯ НАРКОЗА, ЭФИР ДЛЯ НАРКОЗА СТАБИЛИ-ЗИРОВАННЫЙ, ЭТИЛОВЫЙ ЭФИР.     42. ТРАМАДОЛ (трамал)     Примечание: препараты веществ, перечисленных в этом Списке, исклю-чая предусмотренные законом.                                                             Приложение 8                                 СПИСОК            прекурсоров, подлежащих национальному контролю                  на территории Кыргызской Республики                 (по состоянию на 1 апреля 2000 года)      (В редакции Приказа Госкомиссии КР по контролю наркотиков от                       </w:t>
      </w:r>
      <w:hyperlink w:history="1" r:id="rIdvlmoy-gw7aeyuvzbvx7is">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             Таблица I              |               Таблица II------------------------------------|----------------------------------1. Лизергиновая кислота             |1. Ангидрид уксусной кислоты2. Псевдоэфедрин                    |2. Антраниловая кислота3. 1-фенил-2-пропанон               |3. Ацетон4. Эргометрин                       |4. Пиперидин5. Эрготамин                        |5. Этиловый эфир6. Эфедрин и эфедрино-содержащие    |6. Фенлуксусная кислота   препараты                        |7. Метилэтилкетон7. Трава эфедры, содержащая эфедрин |8. Толуол   (псевдоэфедрин)                  |9. Перманганат калия8. Экстракт эфедры                  |10. Серная кислота9. N-ацетилантраниловая кислота     |11. Соляная кислота10. 3,4-метилендиоксифенил-         |12. Уксусная кислота    -2-пропанон                     |11. Сафрол                          |12. Изосафрол                       |13. Пиперональ                      |14. Норэфедрин и его оптические     |    изомеры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Приложение 9                                 СПИСКИ            наркотических средств, подлежащих национальному             контролю на территории Кыргызской Республики                 (по состоянию на 1 апреля 2000 года)      Данные Списки разработаны в соответствии с  требованиями  Междуна-родного Комитета по контролю над наркотиками (МККН) E/INCB/CI/408                               СПИСОК № 1                       (наркотические средства)      (В редакции Приказа Госкомиссии КР по контролю наркотиков от                       </w:t>
      </w:r>
      <w:hyperlink w:history="1" r:id="rIdb15k8af5vqyrysaisxz3c">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БЕТА-ГИДРОКСИ-З-МЕТИЛФЕНТАНИЛ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МЕТОПОН     68. МИРОФИН     69. Млечный сок разных видов мака, не являющихся снотворным маком,но  содержащих  алкалоиды  мака,  включенные  в  "Список  наркотическихсредств"     70. МОРАМИД, ПРОМЕЖУТОЧНЫЙ ПРОДУКТ     71. МОРФЕРИДИН     72. МОРФИЛОНГ     73. МОРФИН     74. МОРФИН МЕТОБРОМИД и другие пятивалентные азотистые производныеморфина     75. МОРФИН-N-ОКСИД     76. МППП (1-метил-4-фенил-4-пиперидинол пропионат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ПЕПАП     91. ПЕТИДИН     92. ПЕТИДИН, ПРОМЕЖУТОЧНЫЙ ПРОДУКТА     93. ПЕТИДИН, ПРОМЕЖУТОЧНЫЙ ПРОДУКТ В     94. ПЕТИДИН, ПРОМЕЖУТОЧНЫЙ ПРОДУКТ С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ТРИМЕПЕРИДИН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ЭКСРАКТЫ И НАСТОЙКИ КАННАБИСА     120. ЭКСТРАКТ ОПИЯ СУХОЙ     121. ЭТИЛМЕТИЛТИАМБУТЕН     122. ЭТОКСЕРИДИН     123. ЭТОНИТАЗЕН     124. ЭТОРФИН     и: изомеры,  если  таковые определено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125. Препараты указанных средств, за исключениями, предусмотренны-ми Законом.     126. ДИГИДРОЭТОРФИН     127. РЕМИФЕНТАНИЛ                               СПИСОК №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 3                       (наркотические средства)      1. Препараты:     АЦЕТИЛДИГИДРОКОДЕИНА;     ДИГИДРОКОДЕИНА;     КОДЕИНА (за исключением препаратов кодеина,  включенных в Список N2);     НИКОДИКОДИНА;     НИКОДИНА;     НОРКОДЕИНА;     ФОЛЬКОДИНА;     ЭТИЛМОРФИНА (за  исключением препаратов этилформина,  включенных вСписок N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сернокислый атропин вколичестве, эквивалентном не менее чем 1 процентам от дозы ДИФЕНОКСИЛА-ТА.     3. Препараты ДИФЕНОКСИНА,  содержащие не свыше 0,5 мг  ДИФЕНОКСИНАна  единицу  дозы и сернокислый атропин в количестве,  эквивалентном неменее чем 5 процентам от дозы ДИФЕНОКСИНА.     4. Препараты ДЕКСТРОПРОПОКСИФЕНА для перорального приема, содержа-щие не более 135 мг ДЕКСТРОПРОПОКСИФЕНА на единицу дозы и при  концент-рации  не свыше 2,5 процентов в неразделенных препаратах,  при условии,что эти препараты не содержат каких-либо веществ, находящихся под конт-ролем в соответствии с Конвенцией о психотропных веществах 1971 года.     5. Препараты КОКАИНА,  содержащие не свыше 0,1 процента КОКАИНА  впересчете на кокаин-основание,     Препараты ОПИЯ или МОРФИНА,  содержащие не свыше 0,2 процента мор-фина  в  пересчете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 4        (наркотические средства,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БЕТА-ГИДРОКСИ-З-МЕТИЛФЕНТАНИЛ     6. БЕТА-ГИДРОКСИФЕНТАНИЛ     9. ГАШИШ, АНАША     10. ГЕРОИН     11. ДЕЗОМОРФИН     12. КАННАБИС, МАРИХУАНА     13. МАСЛО КАННАБИСА     14. КЕТОБЕМИДОН     15. 3-МЕТИЛТИОФЕНТАНИЛ     16. 3-МЕТИЛФЕНТАНИЛ     17. МППП     18. ПАРА-ФЛУОРОФЕНТАНИЛ     19. ПЕПАП     20. СМОЛА КАННАБИСА     21. ТИОФЕНТАНИЛ     22. ЭКСТРАКТЫ И НАСТОЙКИ КАННАБИСА     23. ЭТОРФИН     и: соли  всех наркотических средств,  перечисленных в этом Списке,во всех случаях, когда существование таких солей возможно.                               СПИСОК № 5        (наркотикосодержащие растения, запрещенные для посевов          и выращивания на территории Кыргызской Республики)      1. РАСТЕНИЕ КАННАБИС (КОНОПЛЯ)     2. КОКАИНОВЫЙ КУСТ     3. ОПИЙНЫЙ МАК                                  СПИСКИ            психотропных веществ, подлежащих национальному             контролю на территории Кыргызской Республики                  (по состоянию на 1 апреля 2000 г.)      Данные Списки  разработаны  в соответствии с требованиями Междуна-родного Комитета по контролю над наркотиками (МККН) - E/INCB/CI/408                               СПИСОК №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(В редакции Приказа Госкомиссии КР по контролю наркотиков от                       </w:t>
      </w:r>
      <w:hyperlink w:history="1" r:id="rId_trrupjvoxtsfq8knbqkj">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либонеизмельченная), содержащая наркотические вещества Списка наркотическихсредств,  а также продукты переработки этих грибов,  в т.ч.  кустарногоприготовленные препараты, содержащие наркотические вещества, включенныев Список наркотических средств (псилоцибин и др.)     18. ПМА     19. ПСИЛОЦИБИН     20. ПСИЛОЦИН     21. РОЛИЦИКЛИДИН     22. СТП, ДОМ     23. ТЕНАМФЕТАМИН     24. ТЕНОЦИКЛИДИН     25. ТЕТРАГИДРОКАННАБИНОЛ     26. ТМА     27. N-ЭТИЛ-ТЕНАМФЕТАМИН     28. ЭТИЦИКЛИДИН     29. ЭТРИПТАМИН     30. ЭФЕДРОН     и: соли веществ,  перечисленных в этом Списке,  во  всех  случаях,когда существование таких солей возможно.     31. 4 МТА                               СПИСОК № 2                        (психотропные вещества)      (В редакции Приказа Госкомиссии КР по контролю наркотиков от                       </w:t>
      </w:r>
      <w:hyperlink w:history="1" r:id="rIdkdrhbnmzme-8ofmfbgtck">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17. 2С-В                               СПИСОК №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СПИСОК № 4                        (психотропные вещества)      (В редакции Приказа Госкомиссии КР по контролю наркотиков от                       </w:t>
      </w:r>
      <w:hyperlink w:history="1" r:id="rIdm80cfxvzano78nnpm3jov">
        <w:r>
          <w:rPr>
            <w:rFonts w:ascii="Arial" w:cs="Arial" w:eastAsia="Arial" w:hAnsi="Arial"/>
            <w:color w:val="1D4ED8"/>
            <w:sz w:val="24"/>
            <w:szCs w:val="24"/>
            <w:u w:val="single"/>
          </w:rPr>
          <w:t xml:space="preserve">1 февраля 2002 года № 1</w:t>
        </w:r>
      </w:hyperlink>
      <w:r>
        <w:rPr>
          <w:rFonts w:ascii="Arial" w:cs="Arial" w:eastAsia="Arial" w:hAnsi="Arial"/>
          <w:sz w:val="24"/>
          <w:szCs w:val="24"/>
        </w:rPr>
        <w:t xml:space="preserve">)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З0. МЕТИЛФЕНОБАРБИТАЛ     31. МЕТИПРИЛОН     32. МЕФЕНОРЕКС     ЗЗ.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ФЛУОКСЕТИН     56. ХЛОРДИАЗЕПОКСИД     57. ЭСТАЗОЛАМ     58. ЭТИЛАМФЕТАМИН     59. ЭТИЛ ЛОФЛАЗЕПАТ     60. ЭТИНАМАТ     61. ЭТХЛОРВИНОЛ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62. GHB     63. ЗОЛПИДЕМ                                                           Приложение 10                          ТАБЛИЦА-КЛАССИФИКАЦИЯ                  наркотических средств, психотропных                 веществ, их препаратов и прекурсоров -----------------------------------------------------------------------    Наркотические средства и психотропные вещества     |  Прекурсоры-------------------------------------------------------| Вещества, представляющие особую   |     Вещества,     |  опасность по причине особенно    |  представляющие   | вредных последствий, к которым    |   опасность по    | может привести злоупотребление    |  причине вредных  |               ими                 |  последствий, к   |                                   |   которым может   |                                   |     привести      |                                   |злоупотребление ими|-----------------------------------|-------------------|---------------    Таблица I    |   Таблица II    |   Таблица III     |  Таблица IV  Вещества, не   |    Вещества,    |                   | используемые в  | представляющие  |                   |медицинских целях| интерес с точки |                   |                 |     зрения      |                   |                 | использования в |                   |                 |медицинских целях|                   |-----------------|-----------------|-------------------|---------------1) Наркотические |1) Наркотические |1) Препараты,      |1) Вещества,средства,        |средства,        |перечисленные в    |перечисленные вперечисленные в  |перечисленные в  |списке III         |таблицах I и IIсписке IV        |списках I(*) и II|Конвенции ООН о    |Конвенции ООН оКонвенции о      |Конвенции о      |наркотических      |борьбе противнаркотических    |наркотических    |средствах 1961     |незаконногосредствах 1961   |средствах 1961   |г., подлежащие     |оборотаг., и психотроп- |г., и подлежащие |национальному      |наркотическихные вещества,    |национальному    |контролю           |средств иперечисленные в  |контролю         |                   |психотропныхсписке I         |                 |                   |веществ 1988Конвенции о      |                 |                   |г., подлежащиепсихотропных     |                 |                   |национальномувеществах 1971   |                 |                   |контролюг., подлежащие   |                 |                   |национальному    |                 |                   |контролю         |                 |                   |2) В случае      |2) Психотропные  |2) Психотропные    |2) В случаенеобходимости    |вещества,        |вещества,          |необходимостивещества,        |перечисленные в  |перечисленные в    |другиеперечисленные в  |списке II        |списке III и IV    |вещества,других списках и |Конвенции ООН о  |Конвенции ООН о    |используемыетаблицах,        |психотропных     |психотропных       |привышеназванных    |веществах 1971   |веществах 1971 г., |изготовленииКонвенций        |г., подлежащие   |подлежащие         |наркотических                 |национальному    |национальному      |средств и                 |контролю         |контролю           |психотропных                 |                 |                   |веществ3) В случае      |3) В случае      |3) В случае        |необходимости    |необходимости    |необходимости      |другие вещества  |вещества,        |другие вещества    |                 |перечисленные в  |                   |                 |других списках и |                   |                 |таблицах,        |                   |                 |вышеназванных    |                   |                 |Конвенций, за    |                   |                 |исключением      |                   |                 |веществ,         |                   |                 |перечисленных в  |                   |                 |Таблице I        |                   |                 |4) В случае      |                   |                 |необходимости    |                   |                 |другие вещества  |                   |                 |Группа А:        |Группа А: вещества |                 |вещества и       |и медикаменты,     |                 |медикаменты,     |возобновление      |                 |которые не могут |отпуска которых    |                 |назначаться на   |запрещается без    |                 |период,          |письменного        |                 |превышающий семь |разрешения лица,   |                 |дней             |выписавшего рецепт |                 |Группа В:        |Группа В: вещества |                 |вещества и       |и медикаменты,     |                 |медикаменты,     |возобновление      |                 |которые не могут |отпуска которых    |                 |назначаться на   |возможно, за       |                 |период,          |исключением        |                 |превышающий      |случаев, когда     |                 |шестьдесят дней  |имеется иное       |                 |                 |указание лица,     |                 |                 |выписавшего рецепт |  Строгие наказания за незаконный  |Наказания за       |Такие же             оборот                |незаконный оборот  |наказания за                 |                 |                   |незаконный                 |                 |                   |оборот, что и в                 |                 |                   |отношении                 |                 |                   |веществ,                 |                 |                   |перечисленных в                 |                 |                   |таблицах I и IIПривлечение к ответственности за незаконное хранение   |-----------------------------------------------------------------------     (*) За исключением веществ, указанных в Списке IV                                ПОЯСНЕНИЕ            к Классификации/Спискам наркотических средств,                  психотропных веществ и прекурсоров      В настоящую Классификацию/Списки включены:     - вещества под их международными незарегистрированными  названиямиили названиями, используемыми в действующих международных Конвенциях;     - их изомеры,  если таковые определенно не исключены, во всех слу-чаях,  когда  существование таких изомеров возможно в рамках химическойформулы этих веществ;     - сложные и простые эфиры этих веществ во всех случаях,  когда  ихсуществование возможно;     - соли этих веществ, включая соли сложных эфиров, простых эфиров иизомеров, во всех случаях, когда существование таких солей возможно;     - препараты этих веществ,  за исключениями, предусмотренными зако-ном.     Данная Классификация/Списки  наркотических  средств,  психотропныхвеществ  и  прекурсоров  включает  в  себя:  5  Перечней  наркотическихсредств;  4 Перечня Психотропных веществ и 2 Списка прекурсоров (прило-жение 9).     Все растения  и  вещества,  классифицированные  как  наркотическиесредства или психотропные вещества,  их препараты и прекурсоры,  предс-тавляющие  опасность для здоровья населения по причине вредных последс-твий, которые могут вызвать злоупотребление ими и, в зависимости от то-го,  представляют ли они интерес для использования в медицинских целях,внесены в одну из четырех таблиц:     Таблица I - растения и вещества, представляющие особую опасность ине  представляющие интереса,  для использования в медицинских целях.  Внее включены:     1) Перечень наркотических средств,  отнесенных к Списку IV </w:t>
      </w:r>
      <w:hyperlink w:history="1" r:id="rId-uwo7qyuc1iozn38ozgml">
        <w:r>
          <w:rPr>
            <w:rFonts w:ascii="Arial" w:cs="Arial" w:eastAsia="Arial" w:hAnsi="Arial"/>
            <w:color w:val="1D4ED8"/>
            <w:sz w:val="24"/>
            <w:szCs w:val="24"/>
            <w:u w:val="single"/>
          </w:rPr>
          <w:t xml:space="preserve">Конвен-</w:t>
        </w:r>
      </w:hyperlink>
      <w:hyperlink w:history="1" r:id="rIdi2wwtyvwkme83b0km8kzo">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ООН о наркотических средствах 1961 года,  подлежащих  национальномуконтролю (Список IV);     2) Перечень психотропных веществ,  отнесенных к Списку I </w:t>
      </w:r>
      <w:hyperlink w:history="1" r:id="rIdrfmirbco_-sa0tofhim0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ООН о психотропных веществах 1971 года,  подлежащих национальному конт-ролю (Список I),  - запрещенных для применения на людях и не подлежащихвключению в рецептурные справочники лекарственных средств  и  Государс-твенную  Фармакопею  Кыргызской Республики и которые не подлежат произ-водству, экспорту, импорту без особого на то разрешения Государственнойкомиссии  при  Правительстве Кыргызской Республики по контролю наркоти-ков;     Таблица II  -  растения  и  вещества,  представляющие  опасность ипредставляющие интерес для использования в  медицинских  целях.  В  неевключены:     1) Перечень наркотических средств, отнесенных к Списку I (см. при-мечание  -(*)  и Списку II Конвенции ООН о наркотических средствах 1961года, подлежащих национальному контролю (Список I и Список II);     2) Перечень психотропных веществ, отнесенных к Списку II КонвенцииООН о психотропных веществах 1971 года,  подлежащих национальному конт-ролю (Список II);     Таблица III - растения  и  вещества,  представляющие  определеннуюопасность  и представляющие интерес для использования в медицинских це-лях. В нее включены:     1) Перечень наркотических средств, отнесенных к Списку III Конвен-ции ООН о наркотических средствах 1961 года,  подлежащие  национальномуконтролю (Список III);     2) Перечень психотропных веществ,  отнесенных к Спискам III  и  IVКонвенции ООН о психотропных веществах 1971 года, подлежащие националь-ному контролю (Списки III и IV);     Таблица IV - прекурсоры.  В нее включены вещества, перечисленные втаблицах I и II Конвенции ООН о борьбе против незаконного оборота  нар-котических средств и психотропных веществ 1988 года, с внесенными Госу-дарственной комиссией при Правительстве Кыргызской Республики по  конт-ролю наркотиков поправками (по состоянию на 1 мая 1996 года),  подлежа-щие национальному контролю (Таблицы I и II).     Таблицы I и II предусматривают привлечение к уголовной ответствен-ности за приобретение и хранение для потребления в  не медицинских целяхнаркотических средств и психотропных веществ и суровые наказания за лю-бые формы незаконного оборота; Таблицы III и IV предусматривают наказа-ния за незаконный оборот наркотических средств,  психотропных веществ ипрекурсоров.     Таким образом,  в Таблицы I и II внесены вещества,  представляющиеособую опасность по причине особенно вредных последствий, к которым мо-жет привести злоупотребление ими; в Таблицу III - вещества, представля-ющие опасность по причине вредных последствий, к которым может привестизлоупотребление ими, а в Таблицу IV внесены прекурсоры, незаконный обо-рот которых предусматривает наказания, аналогичные перечисленным в Таб-лице I и Таблице II.     Данная Классификация/Списки наркотических средств утверждена Госу-дарственной  комиссией при Правительстве Кыргызской Республики по конт-ролю наркотиков (ГККН) и составлена на основании Списков Единой Конвен-ции ООН о наркотических средствах 1961 года, Конвенции ООН о психотроп-ных веществах 1971 года,  решений Комиссии ООН по наркотическим  средс-твам, резолюций и рекомендаций Комиссии ШН, рекомендаций МеждународногоКомитета ООН по контролю над наркотиками, приказов Министерства здраво-охранения Кыргызской Республики и решений ГККН. При этом ГККН руководс-твовалась статьей 39 Единой </w:t>
      </w:r>
      <w:hyperlink w:history="1" r:id="rIdurqml3hsjnzzzvgjvmqc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  наркотических  средствах1961  года и статьей 25 </w:t>
      </w:r>
      <w:hyperlink w:history="1" r:id="rIduzfxz8bvdvysqr_j8k0_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 психотропных веществах 1971 го-да.     Официальное толкование и разъяснение по данной Классификации/Спис-кам и их дополнительное тиражирование входит в исключительную компетен-цию Государственной комиссии при Правительстве Кыргызской Республики поконтролю наркотиков.      (*)Примечание - за исключением веществ, указанных в Списке IV</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tcqm7xprehet0b0cfoi">
      <w:r>
        <w:rPr>
          <w:rFonts w:ascii="Arial" w:cs="Arial" w:eastAsia="Arial" w:hAnsi="Arial"/>
          <w:color w:val="132D3F"/>
          <w:sz w:val="16"/>
          <w:szCs w:val="16"/>
          <w:u w:val="single"/>
        </w:rPr>
        <w:t xml:space="preserve">dalil.kg/document/31907</w:t>
      </w:r>
    </w:hyperlink>
  </w:p>
  <w:p>
    <w:pPr>
      <w:spacing w:after="0" w:before="40"/>
      <w:jc w:val="center"/>
    </w:pPr>
    <w:hyperlink w:history="1" r:id="rIdnveofw6tbwmzth7phpa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l4nzhmakx1etud2dz2j" Type="http://schemas.openxmlformats.org/officeDocument/2006/relationships/hyperlink" Target="https://dalil.kg/document/31904" TargetMode="External"/><Relationship Id="rId4anhtoolcrhhy47tsfvqe" Type="http://schemas.openxmlformats.org/officeDocument/2006/relationships/hyperlink" Target="https://dalil.kg/document/30206" TargetMode="External"/><Relationship Id="rIdagdqgfz9mys-dj2efsfj9" Type="http://schemas.openxmlformats.org/officeDocument/2006/relationships/hyperlink" Target="https://dalil.kg/document/568" TargetMode="External"/><Relationship Id="rIdycrsriraipf6_ow6pxeno" Type="http://schemas.openxmlformats.org/officeDocument/2006/relationships/hyperlink" Target="https://dalil.kg/document/74" TargetMode="External"/><Relationship Id="rId8xcc02tkffeiujmc1oqrm" Type="http://schemas.openxmlformats.org/officeDocument/2006/relationships/hyperlink" Target="https://dalil.kg/document/31904" TargetMode="External"/><Relationship Id="rIdn8mp5gkj0ljwwxux2owm8" Type="http://schemas.openxmlformats.org/officeDocument/2006/relationships/hyperlink" Target="https://dalil.kg/document/30206" TargetMode="External"/><Relationship Id="rIda6vle_iiu6ajormmcjd3x" Type="http://schemas.openxmlformats.org/officeDocument/2006/relationships/hyperlink" Target="https://dalil.kg/document/30206" TargetMode="External"/><Relationship Id="rId7p683udxlnprxtet5eixc" Type="http://schemas.openxmlformats.org/officeDocument/2006/relationships/hyperlink" Target="https://dalil.kg/document/30206" TargetMode="External"/><Relationship Id="rIdyxeamlrewkh5douely0vj" Type="http://schemas.openxmlformats.org/officeDocument/2006/relationships/hyperlink" Target="https://dalil.kg/document/30206" TargetMode="External"/><Relationship Id="rIdvlmoy-gw7aeyuvzbvx7is" Type="http://schemas.openxmlformats.org/officeDocument/2006/relationships/hyperlink" Target="https://dalil.kg/document/30206" TargetMode="External"/><Relationship Id="rIdb15k8af5vqyrysaisxz3c" Type="http://schemas.openxmlformats.org/officeDocument/2006/relationships/hyperlink" Target="https://dalil.kg/document/30206" TargetMode="External"/><Relationship Id="rId_trrupjvoxtsfq8knbqkj" Type="http://schemas.openxmlformats.org/officeDocument/2006/relationships/hyperlink" Target="https://dalil.kg/document/30206" TargetMode="External"/><Relationship Id="rIdkdrhbnmzme-8ofmfbgtck" Type="http://schemas.openxmlformats.org/officeDocument/2006/relationships/hyperlink" Target="https://dalil.kg/document/30206" TargetMode="External"/><Relationship Id="rIdm80cfxvzano78nnpm3jov" Type="http://schemas.openxmlformats.org/officeDocument/2006/relationships/hyperlink" Target="https://dalil.kg/document/30206" TargetMode="External"/><Relationship Id="rId-uwo7qyuc1iozn38ozgml" Type="http://schemas.openxmlformats.org/officeDocument/2006/relationships/hyperlink" Target="https://dalil.kg/document/17502" TargetMode="External"/><Relationship Id="rIdi2wwtyvwkme83b0km8kzo" Type="http://schemas.openxmlformats.org/officeDocument/2006/relationships/hyperlink" Target="https://dalil.kg/document/17502" TargetMode="External"/><Relationship Id="rIdrfmirbco_-sa0tofhim0g" Type="http://schemas.openxmlformats.org/officeDocument/2006/relationships/hyperlink" Target="https://dalil.kg/document/17504" TargetMode="External"/><Relationship Id="rIdurqml3hsjnzzzvgjvmqcn" Type="http://schemas.openxmlformats.org/officeDocument/2006/relationships/hyperlink" Target="https://dalil.kg/document/17502" TargetMode="External"/><Relationship Id="rIduzfxz8bvdvysqr_j8k0_y"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tcqm7xprehet0b0cfoi" Type="http://schemas.openxmlformats.org/officeDocument/2006/relationships/hyperlink" Target="https://dalil.kg/document/31907" TargetMode="External"/><Relationship Id="rIdnveofw6tbwmzth7phpa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2026-09-25T02:52:56.710Z</dcterms:created>
  <dcterms:modified xsi:type="dcterms:W3CDTF">2026-09-25T02:52:56.710Z</dcterms:modified>
</cp:coreProperties>
</file>

<file path=docProps/custom.xml><?xml version="1.0" encoding="utf-8"?>
<Properties xmlns="http://schemas.openxmlformats.org/officeDocument/2006/custom-properties" xmlns:vt="http://schemas.openxmlformats.org/officeDocument/2006/docPropsVTypes"/>
</file>