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u6hlkcbhgnyyihyhjum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113-05                                                     Утверждены                                               </w:t>
      </w:r>
      <w:hyperlink w:history="1" r:id="rId5kl2qwlguz7ti_cubscm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208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H "Летно-технические характеристики - КЛАСС B"                          Раздел 1 (Требования)      АП-ЭКС 1.525 - Общие требования     АП-ЭКС 1.530 - Взлет     АП-ЭКС 1.535 - Пролет препятствий при взлете - Многодвигательные                    самолеты     АП-ЭКС 1.540 - Полет по маршруту - Многодвигательные самолеты     АП-ЭКС 1.542 - Полет по маршруту - Однодвигательные самолеты     АП-ЭКС 1.545 - Посадка - Аэродром назначения и запасные аэродромы     АП-ЭКС 1.550 - Посадка - Сухие ВПП     АП-ЭКС 1.555 - Посадка - Мокрые и загрязненные ВПП      АП-ЭКС 1.525 - Общие требования      (a) Эксплуатант может выполнять полеты на однодвигательных самоле-тах:     1. Ночью; или     2. В сложных метеорологических условиях по приборам, исключая слу-чаи полетов по особым ПВП,  - только на основании специального разреше-ния.     (b) Эксплуатант должен рассматривать двухдвигательный самолет,  неотвечающий  требованиям  по  скороподъемности,  изложенным   в   АП-ЭКС1.525с(b) </w:t>
      </w:r>
      <w:hyperlink w:history="1" r:id="rIdsboqukentbdu3mu6cp5x5">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Кыргызской Республики АП-ЭКС "Эксплуатациягражданских воздушных судов" подчасть H "Летно-технические  характерис-тики - КЛАСС B" Раздел 2 (Стандарты),  утвержденных </w:t>
      </w:r>
      <w:hyperlink w:history="1" r:id="rIddcbg4ievwsyflihip9bu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04.08.05  г.  №204 (далее - АП-ЭКС-H-2), как однодвигательный самолет.     (c) При рассмотрении ограничений для выполнения  посадки  Эксплуа-тант  должен также обеспечить соответствие требованиям норм летной год-ности.      АП-ЭКС 1.530 - Взлет      (a) Эксплуатант должен обеспечить,  чтобы взлетная масса  самолетапри взлете не превышала значения максимальной взлетной массы,  установ-ленного в РПП/РЛЭ для барометрической высоты,  температуры  окружающеговоздуха и других условий на конкретном аэродроме, с которого выполняет-ся взлет.     (b) При  определении потребной взлетной дистанции Эксплуатант дол-жен использовать в качестве базового значения взлетную дистанцию,  ука-занную в РПП/РЛЭ самолета, и обеспечить выполнение следующих условий:     1. При умножении взлетной дистанции по РПП/РЛЭ на коэффициент 1,25полученное  значение  не  должно превышать величину располагаемой длиныразбега при взлете; или     2. При  наличии  концевой  полосы  безопасности и/или свободной отпрепятствий дистанции за ВПП взлетная дистанция по  РПП/РЛЭ  не  должнапревышать:     i. Располагаемой длины разбега при взлете;     ii. При  умножении  на  коэффициент  1,15 - располагаемой взлетнойдистанции;     iii. При  умножении  на коэффициент 1,30 - располагаемой дистанцииторможения.     (c) При  подтверждении  соответствия требованиям п.(b) Эксплуатантдолжен учесть следующие условия:     1. Массу самолета в момент начала разбега;     2. Барометрическую высоту аэродрома;     3. Температуру окружающего воздуха на аэродроме; и     4. Состояние поверхности ВПП и вид ее покрытия;     5. Уклон ВПП в направлении взлета; и     6. Ветер на ВПП (учитывается  составляющая  ветра  вдоль  взлетнойтраектории из расчета не более 50% составляющей встречного ветра или неменее 150% составляющей попутного ветра).      АП-ЭКС 1.535 - Пролет препятствий при взлете - Многодвигательные                    самолеты      (a) Эксплуатант должен предусмотреть,  чтобы траектория взлета са-молета с двумя или более двигателями  обеспечивала  пролет  препятствийпри взлете либо с превышением не менее 12 м (35 футов), либо на рассто-янии по горизонтали не менее 90 м плюс расстояние, равное 0,125D, где D- расстояние,  пройденное самолетом до рассматриваемой точки траекторииот конца располагаемой взлетной  дистанции,  либо  от  конца  потребнойвзлетной дистанции,  если предусмотрен его отворот до конца располагае-мой взлетной дистанции.  Исключение составляют случаи,  предусмотренныеп.п.(b) и (с) ниже.  Подтверждение соответствия этим требованиям должнопроизводиться при следующих условиях:     1. Траектория  взлета начинается на высоте 15 м (50 футов) над по-верхностью в конце взлетной дистанции, предписанной требованиями АП-ЭКС1.530(b) настоящих правил, и заканчивается на высоте 450 м (1500 футов)над поверхностью;     2. Не  допускается выполнение кренов до набора высоты 15 м (50 фу-тов) над поверхностью,  а после этого допускаются  крены  не  более  15град.;     3. Возможный отказ критичного  двигателя  возникает  в  той  точкевзлетной  траектории (при выполнении взлета со всеми работающими двига-телями), где наиболее вероятна потеря визуальных ориентиров для навига-ции в зоне пролета препятствий;     4. Градиент набора высоты в диапазоне от 15 м (50 футов)  до  рас-четной высоты отказа двигателя равен среднему градиенту для этапа набо-ра высоты и перехода от взлетной к маршрутной конфигурации самолета привсех работающих двигателях, умноженному на коэффициент 0,77; и     5. Градиент набора высоты в диапазоне от высоты, достигнутой в со-ответствии с условиями пункта (4), до высоты 450 м (1500 футов) в концевзлетной траектории равен градиенту набора высоты в маршрутной конфигу-рации при одном неработающем двигателе, указанному в РЛЭ самолета.     (b) Если при подтверждении  соответствия  требованиям  пункта  (а)взлетная  траектория  предусматривает  отклонение от взлетного курса неболее,  чем на 15 град.,  Эксплуатант может не  учитывать  препятствия,расположенные  на  горизонтальных  удалениях  более указанных ниже (см.АП-ЭКС 1.535с(b)(1) АП-ЭКС-H-2):     1. 300 м - при полетах в условиях, позволяющих пилоту осуществлятьвизуальную навигацию по ориентирам для выдерживания курса в зоне проле-та препятствий, либо имеются навигационные средства, дающие пилоту воз-можность выдерживать траекторию полета в зоне пролета препятствий с тойже точностью; или     2. (2) 600 м - для всех остальных условий выполнения полетов.     (c) Если  при  подтверждении  соответствия  требованиям пункта (а)взлетная траектория предусматривает отклонение от взлетного  курса  бо-лее,  чем на 15 град., Эксплуатант может не учитывать препятствия, рас-положенные на горизонтальных удалениях более указанных ниже (см. АП-ЭКС1.535(с)(1) АП-ЭКС-H-2):     1. 600 м - при полетах в условиях, позволяющих пилоту осуществлятьвизуальную навигацию по ориентирам для выдерживания курса в зоне проле-та препятствий; или     2. 900 м - для всех остальных условий выполнения полетов.     (d) При подтверждении соответствия требованиям пунктов (а),  (b) и(с) Эксплуатант должен учесть следующие условия:     1. Массу самолета в момент начала разбега;     2. Барометрическую высоту аэродрома;     3. Температуру окружающего воздуха на аэродроме; и     4. Ветер  на  ВПП  (учитывается  составляющая ветра вдоль взлетнойтраектории из расчета не более 50% составляющей встречного ветра или неменее 150% составляющей попутного ветра).      АП-ЭКС 1.540 - Полет по маршруту - Многодвигательные самолеты      (a) Эксплуатант  должен  обеспечить,  чтобы  самолет в ожидаемых вконкретном полете метеорологических условиях  в  случае  отказа  одногодвигателя при работе оставшихся двигателей на режиме располагаемой мак-симальной продолжительной мощности или тяги (иначе - номинальном  режи-ме) мог продолжить полет на высоте равной или превышающей соответствую-щую минимальную высоту безопасного полета,  установленную в  РПП,  -  вточку на высоте 300 м (1000 футов) над аэродромом, где будут соблюдать-ся все эксплуатационные ограничения.     (b) При подтверждении соответствия требованиям пункта (а):     1. Не допускается полет самолета на высоте,  где не обеспечиваетсяскороподъемность  100  м/мин.  (300 футов/мин.) и более при работе всехдвигателей на номинальном режиме;     2. Расчетный  градиент при полете по маршруту с одним неработающимдвигателем будет равен максимальному градиенту снижения (или набора вы-соты), увеличенному (или уменьшенному) на 0,5%.      АП-ЭКС 1.542 - Полет по маршруту - Однодвигательные самолеты      (a) Эксплуатант  должен  обеспечить,  чтобы  самолет в ожидаемых вконкретном полете метеорологических условиях в случае отказа  двигателямог  достичь  места для выполнения безопасной вынужденной посадки.  Длясухопутных самолетов таким местом должна быть земная поверхность,  либоводная поверхность, если будет получено специальное утверждение на про-цедуру вынужденной посадки на воду.     (b) При подтверждении соответствия требованиям пункта (а):     1. Не допускается полет самолета на высоте,  где не обеспечиваетсяминимум скороподъемности 100 м/мин. (300 фут/мин.) при работе двигателяна номинальном режиме;     2. Расчетный  градиент  снижения  при отказе двигателя будет равенмаксимальному градиенту снижения, увеличенному на 0,5%.      АП-ЭКС 1.545 - Посадка - Аэродром назначения и запасные аэродромы      (a) Эксплуатант должен обеспечить, чтобы посадочная масса самолетав  соответствии с АП-ЭКС 1.475(а) </w:t>
      </w:r>
      <w:hyperlink w:history="1" r:id="rIduutdlsbpzqxtdbtcc40nn">
        <w:r>
          <w:rPr>
            <w:rFonts w:ascii="Arial" w:cs="Arial" w:eastAsia="Arial" w:hAnsi="Arial"/>
            <w:color w:val="1D4ED8"/>
            <w:sz w:val="24"/>
            <w:szCs w:val="24"/>
            <w:u w:val="single"/>
          </w:rPr>
          <w:t xml:space="preserve">Авиационных правил</w:t>
        </w:r>
      </w:hyperlink>
      <w:r>
        <w:rPr>
          <w:rFonts w:ascii="Arial" w:cs="Arial" w:eastAsia="Arial" w:hAnsi="Arial"/>
          <w:sz w:val="24"/>
          <w:szCs w:val="24"/>
        </w:rPr>
        <w:t xml:space="preserve"> Кыргызской Респуб-лики АП-ЭКС "Эксплуатация гражданских воздушных судов" подчасть F  "Об-щие  требования к летно-техническим характеристикам" Раздел 1 (Требова-ния), утвержденных </w:t>
      </w:r>
      <w:hyperlink w:history="1" r:id="rIdempzt0bc2eka4s9y1i9d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04.08.05 г. № 205 (далее - АП-ЭКС-F) не превышаламаксимальной посадочной массы, установленной для ожидаемых значений ба-рометрической  высоты  и  температуры  окружающего воздуха на аэродроменазначения и запасных аэродромах в расчетный  момент  времени  прибытиятуда.      АП-ЭКС 1.550 - Посадка - Сухие ВПП      (a) Эксплуатант должен обеспечить, чтобы посадочная масса самолетав соответствии с АП-ЭКС 1.475(а) АП-ЭКС-F позволяла произвести  посадкус высоты 15 м (50 футов) относительно порога ВПП и закончить торможениедо полной остановки самолета в пределах  70%  располагаемой  посадочнойдистанции на аэродроме назначения или любом из запасных аэродромов.     (b) При подтверждении соответствия требованиям  п.(а)  Эксплуатантдолжен учесть следующие условия:     1. Барометрическую высоту аэродрома;     2. Ветер  на  ВПП  (учитывается  составляющая ветра вдоль взлетнойтраектории из расчета не более 50% составляющей встречного ветра или неменее 150% составляющей попутного ветра); и     3. Состояние поверхности ВПП и вид ее покрытия;     4. Уклон ВПП в направлении посадки.     (c) При подтверждении соответствия требованиям пункта (а) Эксплуа-тант должен руководствоваться двумя предположениями:     1. Самолет выполняет посадку на предпочтительную ВПП, в штиль;     2. Самолет выполняет посадку на ВПП,  которая с наибольшей вероят-ностью будет указана с учетом направления и скорости ветра, характерис-тик управляемости самолета на земле и других условий,  например,  имею-щихся посадочных средств и особенностей поверхности летного поля.     (d) Если  Эксплуатант может выполнять полеты в соответствии с тре-бованиями пункта (с)(2) для аэропорта назначения,  то вылет допускаетсяпри  наличии запасного аэродрома,  соответствующего требованиям пунктов(а), (b) и (с).      АП-ЭКС 1.555 - Посадка - Мокрые и загрязненные ВПП      (a) При выборе аэродрома  Эксплуатант  должен  обеспечить  наличиерасполагаемой посадочной дистанции не менее 115%  от потребной посадоч-ной дистанции,  определенной в соответствии с  АП-ЭКС  1.550  настоящихправил, в случае, когда фактические метеорологические условия или прог-нозы погоды, либо их комбинация, свидетельствуют о том, что в расчетноевремя прибытия ВПП может быть мокрой.     (b) При выборе аэродрома  Эксплуатант  должен  обеспечить  наличиерасполагаемой  посадочной  дистанции не менее потребной посадочной дис-танции,  определенной в соответствии с требованиями относительно  поса-дочных  дистанций  при использовании загрязненных ВПП или эквивалентныхусловий посадки,  в случае, когда фактические метеорологические условияили прогнозы погоды,  либо их комбинация,  свидетельствуют о том, что врасчетное время прибытия ВПП может быть загрязненной.     (c) Допускается  использование указанных в РПП/РЛЭ посадочных дис-танций для мокрых ВПП при условии,  что они могут быть менее предусмот-ренных пункта (а), но не должны быть менее дистанций, предписанных тре-бованиями АП-ЭКС 1.550(а) настоящих правил.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b87rmhn2kzqoix0mpob">
      <w:r>
        <w:rPr>
          <w:rFonts w:ascii="Arial" w:cs="Arial" w:eastAsia="Arial" w:hAnsi="Arial"/>
          <w:color w:val="132D3F"/>
          <w:sz w:val="16"/>
          <w:szCs w:val="16"/>
          <w:u w:val="single"/>
        </w:rPr>
        <w:t xml:space="preserve">dalil.kg/document/31999</w:t>
      </w:r>
    </w:hyperlink>
  </w:p>
  <w:p>
    <w:pPr>
      <w:spacing w:after="0" w:before="40"/>
      <w:jc w:val="center"/>
    </w:pPr>
    <w:hyperlink w:history="1" r:id="rIdrd_xvmdev1gcqpcd7bxq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6hlkcbhgnyyihyhjumn" Type="http://schemas.openxmlformats.org/officeDocument/2006/relationships/hyperlink" Target="https://dalil.kg/document/202591" TargetMode="External"/><Relationship Id="rId5kl2qwlguz7ti_cubscm6" Type="http://schemas.openxmlformats.org/officeDocument/2006/relationships/hyperlink" Target="https://dalil.kg/document/31998" TargetMode="External"/><Relationship Id="rIdsboqukentbdu3mu6cp5x5" Type="http://schemas.openxmlformats.org/officeDocument/2006/relationships/hyperlink" Target="https://dalil.kg/document/31989" TargetMode="External"/><Relationship Id="rIddcbg4ievwsyflihip9bu6" Type="http://schemas.openxmlformats.org/officeDocument/2006/relationships/hyperlink" Target="https://dalil.kg/document/31988" TargetMode="External"/><Relationship Id="rIduutdlsbpzqxtdbtcc40nn" Type="http://schemas.openxmlformats.org/officeDocument/2006/relationships/hyperlink" Target="https://dalil.kg/document/31993" TargetMode="External"/><Relationship Id="rIdempzt0bc2eka4s9y1i9dk" Type="http://schemas.openxmlformats.org/officeDocument/2006/relationships/hyperlink" Target="https://dalil.kg/document/3199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b87rmhn2kzqoix0mpob" Type="http://schemas.openxmlformats.org/officeDocument/2006/relationships/hyperlink" Target="https://dalil.kg/document/31999" TargetMode="External"/><Relationship Id="rIdrd_xvmdev1gcqpcd7bxq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2026-10-02T08:40:31.634Z</dcterms:created>
  <dcterms:modified xsi:type="dcterms:W3CDTF">2026-10-02T08:40:31.634Z</dcterms:modified>
</cp:coreProperties>
</file>

<file path=docProps/custom.xml><?xml version="1.0" encoding="utf-8"?>
<Properties xmlns="http://schemas.openxmlformats.org/officeDocument/2006/custom-properties" xmlns:vt="http://schemas.openxmlformats.org/officeDocument/2006/docPropsVTypes"/>
</file>