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yerjujggtjodcjmrel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2000 года № 474                                ПОЛОЖЕНИЕ            о порядке заключения, исполнения и прекращения               международных межведомственных договоров                         Кыргызской Республики                                    (В редакции постановлений Правительства КР  от </w:t>
      </w:r>
      <w:hyperlink w:history="1" r:id="rIdqz-zt6bjz07yc2e46adf4">
        <w:r>
          <w:rPr>
            <w:rFonts w:ascii="Arial" w:cs="Arial" w:eastAsia="Arial" w:hAnsi="Arial"/>
            <w:color w:val="1D4ED8"/>
            <w:sz w:val="24"/>
            <w:szCs w:val="24"/>
            <w:u w:val="single"/>
          </w:rPr>
          <w:t xml:space="preserve">17 августа 2004 года № 622</w:t>
        </w:r>
      </w:hyperlink>
      <w:r>
        <w:rPr>
          <w:rFonts w:ascii="Arial" w:cs="Arial" w:eastAsia="Arial" w:hAnsi="Arial"/>
          <w:sz w:val="24"/>
          <w:szCs w:val="24"/>
        </w:rPr>
        <w:t xml:space="preserve">, </w:t>
      </w:r>
      <w:hyperlink w:history="1" r:id="rIdfgpmerd2exrxqxzxqrsyt">
        <w:r>
          <w:rPr>
            <w:rFonts w:ascii="Arial" w:cs="Arial" w:eastAsia="Arial" w:hAnsi="Arial"/>
            <w:color w:val="1D4ED8"/>
            <w:sz w:val="24"/>
            <w:szCs w:val="24"/>
            <w:u w:val="single"/>
          </w:rPr>
          <w:t xml:space="preserve">от 4 декабря 2004 года №887</w:t>
        </w:r>
      </w:hyperlink>
      <w:r>
        <w:rPr>
          <w:rFonts w:ascii="Arial" w:cs="Arial" w:eastAsia="Arial" w:hAnsi="Arial"/>
          <w:sz w:val="24"/>
          <w:szCs w:val="24"/>
        </w:rPr>
        <w:t xml:space="preserve">,     </w:t>
      </w:r>
      <w:hyperlink w:history="1" r:id="rIdekr5udn69fsfasjzor89y">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I. Общие положения     1. Международные межведомственные договоры являются одним из видовмеждународных  договоров,   заключаемых   государствами   на    уровнесвоих    центральных    органов   отраслевого    (межотраслевого)    итерриториального управления,  и представляют собой фиксацию   взаимнойдоговоренности  ведомств, от имени которых эти акты подписываются.    2. Участниками международных межведомственных договоров КыргызскойРеспублики являются:    - министерства Кыргызской Республики;    - государственные комитеты Кыргызской Республики;    - административные ведомства Кыргызской Республики.    Международные   договоры  по  вопросам  фондов,    государственныхкомиссий,   а  также договоры,  требующие ратификации, заключаются  намежгосударственном и межправительственном уровнях.              II. Заключение международных межведомственных                    договоров Кыргызской Республики     3. Международные межведомственные договоры  заключаются  от  имениминистерств,  государственных комитетов  и  административных  ведомствКыргызской  Республики в пределах своих компетенций с соответствующимигосударственными  органами иностранных государств и  с  международнымиорганизациями,  в  компетенцию  которых входят  вопросы,  регулируемыедоговорами.    4.   Предложения   о   заключении  международных  межведомственныхдоговоров   Кыргызской   Республики   вносятся   на   согласование   вПравительство  Кыргызской Республики министерствами,  государственнымикомитетами  и  административными ведомствами Кыргызской Республики  повопросам,  входящим в их компетенцию,  по согласованию с Министерствоминостранных  дел  Кыргызской Республики.    К предложениям о заключении международных  договоров  должны  бытьприложены   проект   договора,   обоснование   целесообразности    егозаключения,  механизм реализации договора, заключение  о  соответствиипроекта  договора  законодательству  Кыргызской  Республики,  а  такжеоценка  соответствующих  министерств,   государственных  комитетов   иадминистративных   ведомств  Кыргызской    Республики    о   возможныхфинансово-экономических и иных последствиях заключения договора.    5.   Предложения   о   заключении  международных  межведомственныхдоговоров  Кыргызской  Республики до их   внесения   в   ПравительствоКыргызской    Республики    согласовываются     с    заинтересованнымиминистерствами,    государственными  комитетами  и   административнымиведомствами Кыргызской Республики.    Согласованию,  в  частности,  подлежат  предложения  о   заключениимеждународных межведомственных договоров, в которых затрагиваются:  - вопросы внешней торговли, включая вопросы торгово-экономического ипромышленного   сотрудничества, а также в области технического регули-рования - с Министерством  экономического  развития, промышленности  и торговли Кыргызской Республики;(В редакции постановления Правительства КР </w:t>
      </w:r>
      <w:hyperlink w:history="1" r:id="rIdaup383ciutrmsg4ptdyx3">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  вопросы организации перевозок автомобильным, воздушным, морским ижелезнодорожным    транспортом,   включая   перевозки    туристов    ивнешнеторговых  грузов  -  с Министерством транспорта  и  коммуникацийКыргызской Республики;  -  вопросы  научно-технического сотрудничества -  с  Государственнымагентством по науке и интеллектуальной собственности при ПравительствеКыргызской Республики;  -   вопросы   вывоза   из  Кыргызской  Республики   для   временногоэкспонирования  за  рубежом  памятников  истории  и   культуры   -   сГосударственной комиссией при Правительстве Кыргызской  Республики  поразвитию культуры;  - вопросы валютно-финансовых условий и экономического сотрудничества- с Министерством финансов Кыргызской Республики;  - таможенные вопросы - с Департаментом таможенной службы Комитета подоходам при Министерстве финансов Кыргызской Республики;  - вопросы разгосударствления и приватизации собственности КыргызскойРеспублики,  защиты  прав  собственности  Кыргызской  Республики  -  сГосударственным   комитетом  Кыргызской   Республики   по   управлениюгосударственным имуществом;  -    вопросы   сотрудничества   в   области   гражданской   обороны,предупреждения   и  ликвидации  чрезвычайных  ситуаций,   безопасностипроизводства  и  горного  надзора,  охраны  окружающей   среды   -   сМинистерством    экологии   и   чрезвычайных    ситуаций    КыргызскойРеспублики.    Предложения о  заключении международных межведомственных договоровКыргызской  Республики,   предусматривающих  иные  нормы,    чем   те,которые  содержатся  в законодательстве республики,  представляются  вПравительство  Кыргызской Республики по согласованию  с  Министерствомюстиции  Кыргызской Республики.    6.   Предложения   о   заключении  международных  межведомственныхдоговоров  без согласования с Министерством иностранных дел КыргызскойРеспублики   и   заинтересованными  министерствами,   государственнымикомитетами  и административными ведомствами,  указанными в  пункте  5,на рассмотрение Правительством Кыргызской Республики не принимаются.    7.   Министр,    председатель    государственного   комитета   илируководитель    административного   ведомства   в   пределах     своейкомпетенции   вправе  вести   переговоры и  подписывать  международныемежведомственные договоры без специальных полномочий.    Полномочия на  ведение  переговоров  и на подписание международныхмежведомственных  договоров  Кыргызской  Республики  иным  должностнымлицам выдаются министром, председателем государственного комитета  илируководителем  административного ведомства Кыргызской  Республики,   вкомпетенцию которых входят вопросы, регулируемые такими договорами.    При разработке проекта международного межведомственного договора ипри   его  обсуждении  в  обязательном  порядке  участвуют  юристы   испециалисты   соответствующей  отрасли,  в  чью   компетенцию   входитрассмотрение и обсуждение затрагиваемых в проекте вопросов.    Решения  о  подписании  международных  межведомственных  договоровпринимаются    министерствами,    государственными    комитетами     иадминистративными  ведомствами Кыргызской  Республики,  в  компетенциюкоторых   входят   вопросы,   регулируемые   такими   договорами,   посогласованию с Правительством Кыргызской Республики.    Решения  о  подписании  международных межведомственных  договоров,если    соответствующие   вопросы   имеют   важное    значение     длягосударственных   интересов   Кыргызской   Республики,     принимаютсяПравительством Кыргызской Республики.    8. Решение  о  присоединении Кыргызской Республики к международныммежведомственным  договорам  принимаются  в  порядке,  предусмотренномпунктом 7 настоящего Положения.    9. Международные межведомственные договоры Кыргызской  Республики,требующие     после    подписания   выполнения   внутригосударственныхпроцедур,  утверждаются министерством,  государственным комитетом  илиадминистративным  ведомством,   от  имени  которых   подписаны   такиедоговоры,  в форме распоряжений.    Утверждение  международных  межведомственных  договоров,   имеющихважное  значение для государственных интересов Кыргызской  Республики,производится    Правительством   Кыргызской   Республики    в    формепостановления.    10. Подлинники международных межведомственных договоров КыргызскойРеспублики    хранятся    в   архивах   соответствующих   министерств,государственных  комитетов  и  административных  ведомств   КыргызскойРеспублики,  а заверенные копии этих договоров в двухнедельный срок содня   их   подписания  (получения  от  депозитария  заверенных  копий,официальных  переводов)  направляются в Министерство  иностранных  делКыргызской Республики.                      III. Исполнение и прекращение               международных межведомственных договоров     11. Международные межведомственные договоры Кыргызской  Республикиподлежат   неукоснительному  соблюдению   Кыргызской   Республикой   всоответствии с нормами и принципами международного права.    12.  Министерства,   государственные комитеты  и  административныеведомства  Кыргызской  Республики,   в  компетенцию  которых    входятвопросы,  регулируемые  международными  межведомственными   договорамиКыргызской Республики, обеспечивают выполнение обязательств,  принятыхпо   договорам   кыргызской  стороной,  наблюдают  за   осуществлениемпринадлежащих кыргызской стороне прав,  вытекающих из таких договоров,и за выполнением другими участниками договоров их обязательств.    13. Общее наблюдение за исполнением международных межведомственныхдоговоров     Кыргызской     Республики   осуществляет    Министерствоиностранных дел Кыргызской Республики.    Наблюдение    за    исполнением   международных   межведомственныхфинансовых  договоров  Кыргызской Республики  и  грантовых  соглашенийосуществляет Министерство финансов Кыргызской Республики.    14.     В    случае    существенного    нарушения    международныхмежведомственных   договоров   Кыргызской   Республики   другими   егоучастниками,    а  также  в  иных  случаях,  предусмотренных   нормамимеждународного права, такие договоры могут быть прекращены в  порядке,установленном пунктом 16 настоящего Положения.    15.  Вступившие   в  силу  для  кыргызской  стороны  международныемежведомственные  договоры опубликовываются  по  решению  министерств,государственных  комитетов  и  административных  ведомств   КыргызскойРеспублики,  от  имени  которых были  заключены  такие   договоры,   вофициальных   изданиях  этих   органов   или  в  официальных  изданияхПравительства Кыргызской Республики.    16.   Прекращение   и   приостановление   действия   международныхмежведомственных   договоров   Кыргызской   Республики    производятсяминистерствами,   государственными   комитетами   и  административнымиведомствами,    от   имени  которых  заключены  такие   договоры,   посогласованию  с  Министерством иностранных дел Кыргызской  Республики,другими   заинтересованными   государственными   органами   КыргызскойРеспублики и с разрешения Правительства Кыргызской Республики.    Предложения о прекращении и приостановлении действия международныхмежведомственных  договоров  Кыргызской  Республики  должны  содержатьзаверенную  копию официального текста международного межведомственногодоговора,  обоснование целесообразности его денонсации, а также оценкувозможных  финансово-экономических или иных  последствий   прекращениядействия международного межведомственного договора.    17.   Местные   государственные   администрации,   другие   органыгосударственного  управления и Национальная Академия  наук  КыргызскойРеспублики заключают,  исполняют и денонсируют международные  договорыс  компетентными  органами иностранных государств и  с  международнымиорганизациями в порядке, установленном настоящим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fiov5xmdelfty1fdmcj">
      <w:r>
        <w:rPr>
          <w:rFonts w:ascii="Arial" w:cs="Arial" w:eastAsia="Arial" w:hAnsi="Arial"/>
          <w:color w:val="132D3F"/>
          <w:sz w:val="16"/>
          <w:szCs w:val="16"/>
          <w:u w:val="single"/>
        </w:rPr>
        <w:t xml:space="preserve">dalil.kg/document/33001</w:t>
      </w:r>
    </w:hyperlink>
  </w:p>
  <w:p>
    <w:pPr>
      <w:spacing w:after="0" w:before="40"/>
      <w:jc w:val="center"/>
    </w:pPr>
    <w:hyperlink w:history="1" r:id="rIdgghtds1jaoyclba7efq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erjujggtjodcjmrel3x" Type="http://schemas.openxmlformats.org/officeDocument/2006/relationships/hyperlink" Target="https://dalil.kg/document/7542" TargetMode="External"/><Relationship Id="rIdqz-zt6bjz07yc2e46adf4" Type="http://schemas.openxmlformats.org/officeDocument/2006/relationships/hyperlink" Target="https://dalil.kg/document/55743" TargetMode="External"/><Relationship Id="rIdfgpmerd2exrxqxzxqrsyt" Type="http://schemas.openxmlformats.org/officeDocument/2006/relationships/hyperlink" Target="https://dalil.kg/document/56034" TargetMode="External"/><Relationship Id="rIdekr5udn69fsfasjzor89y" Type="http://schemas.openxmlformats.org/officeDocument/2006/relationships/hyperlink" Target="https://dalil.kg/document/56930" TargetMode="External"/><Relationship Id="rIdaup383ciutrmsg4ptdyx3" Type="http://schemas.openxmlformats.org/officeDocument/2006/relationships/hyperlink" Target="https://dalil.kg/document/569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fiov5xmdelfty1fdmcj" Type="http://schemas.openxmlformats.org/officeDocument/2006/relationships/hyperlink" Target="https://dalil.kg/document/33001" TargetMode="External"/><Relationship Id="rIdgghtds1jaoyclba7efq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2026-09-23T16:01:35.009Z</dcterms:created>
  <dcterms:modified xsi:type="dcterms:W3CDTF">2026-09-23T16:01:35.009Z</dcterms:modified>
</cp:coreProperties>
</file>

<file path=docProps/custom.xml><?xml version="1.0" encoding="utf-8"?>
<Properties xmlns="http://schemas.openxmlformats.org/officeDocument/2006/custom-properties" xmlns:vt="http://schemas.openxmlformats.org/officeDocument/2006/docPropsVTypes"/>
</file>