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y7etdntdxguwegpxkup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января 2006 года №7 г.Бишкек, Дом Правительства от 11 декабря 2000 года № 728            ПОСТАНОВЛЕНИЕ ПРАВИТЕЛЬСТВА КЫРГЫЗСКОЙ РЕСПУБЛИКИ              О Государственной комиссии при Правительстве         Кыргызской Республики по архитектуре и строительству              (В редакции постановлений Правительства КР от         </w:t>
      </w:r>
      <w:hyperlink w:history="1" r:id="rIdwx0numb6cgx0emdz6fj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vzedfeajnigtm9oh9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мая2001 года № 229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3agdqng6fabxdboajp_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eucljfob97vvzut_1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2002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kzjykffkpj0uw7yk2ai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указами Президента Кыргызской Республики  от </w:t>
      </w:r>
      <w:hyperlink w:history="1" r:id="rIddvd5vrirw0cwvnirwam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5 июля 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преобразовании Государственной инспекции поархитектуре и строительству при Правительстве Кыргызской Республики  вГосударственную  комиссию  при Правительстве Кыргызской Республики  поархитектуре  и  строительству" и от </w:t>
      </w:r>
      <w:hyperlink w:history="1" r:id="rIdkeiq1qmejq-abi0d5y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  Концепцииразвития   жилищного  строительства  в Кыргызской Республике  до  2010года" Правительство Кыргызской Республики постановляет:    1. Утвердить прилагаемые:    -   </w:t>
      </w:r>
      <w:hyperlink w:history="1" r:id="rId1qzmpa3ujbzxvq-1k9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Государственной  комиссии  при   ПравительствеКыргызской Республики по архитектуре и строительству;    - структуру управления Государственной комиссии при  ПравительствеКыргызской Республики по архитектуре и строительству;    -  Положение  о  Фонде  на  разработку научно-исследовательских  инормативно-правовых документов и развитие материально-технической базыГосударственной  комиссии при Правительстве Кыргызской  Республики  поархитектуре и строительству;    - состав Межведомственной государственной комиссии  по  реализацииКонцепции развития жилищного строительства в Кыргызской Республике.    2.  Установить,  что  Государственная комиссия  при  ПравительствеКыргызской    Республики  по  архитектуре  и  строительству   являетсяправопреемником   Государственной   инспекции   по    архитектуре    истроительству при Правительстве Кыргызской Республики.    3.   Установить   предельную   численность   работников   аппаратаГосударственной  комиссии при Правительстве Кыргызской  Республики  поархитектуре  и строительству в количестве 27 единиц (без персонала  пообслуживанию  и  охране  здания) и финансирование  оплаты  из  средствгосударственного бюджета с годовым фондом оплаты труда в сумме  1415,2тыс.сомов.    4. Иметь  в  Государственной комиссии при Правительстве КыргызскойРеспублики по архитектуре и строительству:    - одного заместителя председателя;    -  коллегию  в  составе  7 человек,  включая  председателя  и  егозаместителей.    5.   Председателю  Государственной  комиссии   при   ПравительствеКыргызской  Республики  по  архитектуре и строительству представить наутверждение    Премьер-министру   Кыргызской   Республики    структуруцентрального  аппарата   Государственной  комиссии  при  ПравительствеКыргызской  Республики  по  архитектуре  и  строительству  и   штатноерасписание.    6.   Государственной   комиссии   при   Правительстве   КыргызскойРеспублики по архитектуре и строительству:    - подготовить  и  внести  на рассмотрение Правительства КыргызскойРеспублики    проект    постановления   об   утверждении    источниковфинансирования  всех структурных подразделений Госкомархстроя с учетомделегирования  государственных регулятивных и контролирующих  функций,предусмотрев   отмену   ранее   принятых  нормативно-правовых   актов,регламентирующих формы финансирования;    -   разработать    и   утвердить  Положение  "О   МежведомственнойГосударственной  комиссии по реализации Концепции  развития  жилищногостроительства в Кыргызской Республике".    7. Внести изменения в некоторые решения  Правительства  КыргызскойРеспублики согласно приложению 1.    8.  Признать  утратившими  силу  некоторые  решения  ПравительстваКыргызской Республики согласно приложению 2.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11 декабря 2000 года N 728                                СТРУКТУРА         Государственной комиссии при Правительстве Кыргызской               Республики по архитектуре и строительству     В состав  Госкомархстроя  Кыргызской  Республики  входят следующиеструктурные подразделения:    - Главные управления (департаменты),  управления по архитектуре  истроительству  областей,  г.Бишкек, районные  и  городские  отделы  поархитектуре и строительству;    - Главное управление  Государственного  архитектурно-строительногоконтроля (Госархстройконтроль, ГАСКи областей и г.Бишкек);    - Управление строительной Государственной  экспертизы  проектов  исмет (Кыргызгосстройэкспертиза);    -    Государственный   центр   стандартизации,    сертификации   илицензирования в строительстве (ГЦСЛ);    - Государственный Департамент жилищного строительства;    - Государственный  Департамент  по  внешним связям и инвестициям встроительстве;    - Информационно-аналитический центр;    - Центр охраны труда и техники безопасности в строительстве;    - Республиканский Центр дизайна и рекламы.    В систему  функционального  управления  Госкомархстроя  КыргызскойРеспублики входят:    - Кыргызский  научно-исследовательский  и  проектный  институт  построительству ("КыргызНИИПстроительства");    -   Кыргызский  научно-исследовательский  проектный  институт   поархитектуре и градостроительству ("КыргызНИИПградостроительства");    - Пансионат "Алтын-Куль".          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11 декабря 2000 года N 728                                 СОСТАВ               Межведомственной государственной комиссии              по реализации Концепции развития жилищного                 строительства в Кыргызской Республике     Табылдиев Тынычбек    - председатель Государственной  комиссии при                            Правительстве Кыргызской Республики по ар-                            хитектуре  и  строительству,  председатель                            Межведомственной госкомиссии.    Кенешов Толобай       - первый заместитель председателя  Государс-    Сейдакматович           твенной  комиссии  при  Правительстве Кыр-                            гызской Республики по архитектуре и строи-                            тельству,  заместитель председателя Межве-                            домственной госкомиссии.                   Члены Межведомственной госкомиссии:     Алыкулов Каныбек      - заведующий сектором строительства Аппарата    Мамытович               Премьер-министра Кыргызской Республики;    Торомырзаев Эмирлан   - первый заместитель  Министра финансов Кыр-    Торомырзаевич           гызской Республики;    Умралиев Табалды      - первый заместитель  Министра  юстиции Кыр-    Душенбекович            гызской Республики;    Берикбаев Долотбек    - первый заместитель директора Государствен-    Кулубаевич              ного агентства по регистрации прав на нед-                            вижимое  имущество  при Правительстве Кыр-                            гызской Республики;    Оморов Жаныбек        - заместитель председателя     Национального    Дуйшонбаевич            банка Кыргызской Республики (по согласова-                            нию);    Узагалиев Замирбек    - заместитель губернатора Ошской области;    Асранбекович    Абдыкеримов Абдыжапар - заместитель губернатора Чуйской области;    Абдыкеримович    Каптагаев Эмилбек     - первый заместитель губернатора Иссык-Куль-    Саламатович             ской области;    Рысалиев Кумаш        - первый заместитель  губернатора  Таласской    Рысалиевич              области;    Тойчубеков Юруслан    - первый заместитель  губернатора Баткенской    Жуманович               области;    Мадмаров Азизбек      - первый заместитель Председателя  Государс-    Маматович               твенного комитета Кыргызской Республики по                            управлению государственным   имуществом  и                             привлечению прямых инвестиций;    Аалиев Гулжигит       - первый заместитель Министра  здравоохране-    Кенжекараевич           ния Кыргызской Республики;    Кулбаев Абдирейим     - заместитель главы местного  самоуправления    Стамкулович             г.Бишкек;    Абдуллаева Уктомхан   - заместитель Министра  труда  и  социальной    Авазовна                защиты Кыргызской Республики;    Кумаров Болоткан      - первый заместитель главы Нарынской облгос-    Советбекович            администрации;    Акпаралиев Арым       - заместитель главы Джалал-Абадской  облгос-    Абдылдаевич             администрации.                               Приложение 1                     к постановлению Правительства                         Кыргызской Республики                     от 11 декабря 2000 года N 728                               ИЗМЕНЕНИЯ,              вносимые в некоторые решения Правительства                         Кыргызской Республики                          (В редакции постановления Правительства КР                     </w:t>
      </w:r>
      <w:hyperlink w:history="1" r:id="rIdhsnlp5lkkqmqi7sjs4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февраля 2004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По всему тексту постановлений Правительства Кыргызской Республики:    от   18   июля  1994  года  N  506  "Об  усилении  ответственностигосударственных  администраций  за состоянием  дел   градостроительно-архитектурной деятельности и контроль за строительством в регионах";    от   6   февраля   1995  года  N  28  "Об  утверждении   Программыстатистических     работ   Национального   статистического    комитетаКыргызской Республики на 1995 год";    от 2  декабря  1995 года N 520 "Об утверждении Положения о порядкеконтроля продукции, ввозимой в Кыргызскую Республику";    от  15  декабря  1995  года N 540 "О Государственной  строительнойинспекции  Государственного комитета по архитектуре  и   строительствуКыргызской Республики";    от 11 марта 1996 года N 101 "О внесении изменений в  постановлениеПравительства  Кыргызской  Республики от 11  марта  1994  года  N  116"Вопросы   Государственного  комитета   Кыргызской    Республики    поархитектуре  и строительству";    от 3  апреля  1997  года N 188 "Об утверждении Положения о порядкепроведения      государственной     квалификационной      сертификацииспециалистов строительной отрасли";    от 15 октября 1997 года N 598 "О внесении изменений и дополнений внекоторые  решения  Правительства  Кыргызской  Республики  в   областиархитектуры и строительной деятельности";    от  16  октября  1997  года N 606 "О дополнительных  мерах   учетаобъемов и объектов строительства на территории Кыргызской Республики";    от   8  декабря  1997  года  N  716  "Об  утверждении  нормативныхдокументов по кадровым вопросам";    от  22  июня  1999 года N 337 "Об утверждении норм  и  тарифов  наплатные  услуги,  выполняемые службами Государственной  инспекции  приПравительстве Кыргызской Республики по архитектуре и строительству";    от 28 декабря 1999 года N 730 "О внесении  изменений  в  некоторыерешения   Правительства  Кыргызской  Республики  в области архитектурыи строительства";    от  3  </w:t>
      </w:r>
      <w:hyperlink w:history="1" r:id="rId0bvk8z4jhicz7afq34i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</w:hyperlink>
      <w:r>
        <w:rPr>
          <w:rFonts w:ascii="Arial" w:cs="Arial" w:eastAsia="Arial" w:hAnsi="Arial"/>
          <w:sz w:val="24"/>
          <w:szCs w:val="24"/>
        </w:rPr>
        <w:t xml:space="preserve">  2000  года N 57 "О порядке  выдачи  разрешительнойдокументации  на проектирование,  реконструкцию, перепрофилирование  истроительство   объектов  малого  и  среднего  бизнеса  и  малоэтажныхиндивидуальных жилых домов";    и по тексту распоряжения Правительства Кыргызской Республики от  11 октября 1999 года N 395-р слова:    "Государственный комитет Кыргызской Республики  по  архитектуре  истроительству",     "Министерство    архитектуры    и    строительстваКыргызской  Республики" и "Государственная инспекция по архитектуре  истроительству  при   Правительстве  Кыргызской  Республики"   заменитьсловами:    "Государственная  комиссия  при  Правительстве  КыргызскойРеспублики по архитектуре и строительству" в соответствующем падеже.    2. В пункте 4 Положения о Государственном строительном  инспектореКыргызской   Республики,    утвержденного  постановлением   КыргызскойРеспублики от 29 декабря 1994 года N 264 "Об утверждения  Положения  оГосударственном строительном инспекторе Кыргызской Республики", слова:"Министром   архитектуры  и   строительства   Кыргызской   Республики"заменить  словами:  "Руководителем  республиканского  государственногооргана   управления   по   архитектуре  и   строительству   КыргызскойРеспублики".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                  от 11 декабря 2000 года N 728                                ПЕРЕЧЕНЬ             решений Правительства Кыргызской Республики,                     признаваемых утратившими силу     Пункт 4  постановления  Правительства  Кыргызской Республики от 18июля  1994  г.   N  506  "Об усилении ответственности  государственныхадминистраций   за   состоянием   дел   градостроительно-архитектурнойдеятельности и контроль за строительством в регионах".    Пункт  1   и   абзац  второй пункта 2 постановления  ПравительстваКыргызской  Республики от 14 сентября 1994 года N  700  "Об  изменениипорядка исчисления и нормы плановых накоплений в строительстве".    Постановление Правительства Кыргызской Республики от 11 июня  1996года   N  260  "О  Программе  создания отечественного  оборудования  иорганизации  производства искусственной брусчатки для строительства  иреконструкции тротуаров, площадей и дорог "Жол".    Постановление Правительства Кыргызской Республики  от  10  декабря1996  года  N 583 "О Государственном архитектурно-строительном  советепри Министерстве архитектуры и строительства".    Постановление Правительства  Кыргызской  Республики от 6 июля 1998года  N  427  "Вопросы  Государственной инспекции  по  архитектуре   истроительству  при Правительстве Кыргызской Республики" за исключениемпунктов 7 и 8.     Руководитель Аппарата Премьер-министра    Министр Кыргызской Республики                     Р.Ешмамбетов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etdntdxguwegpxkup4l" Type="http://schemas.openxmlformats.org/officeDocument/2006/relationships/hyperlink" Target="http://kodeks.duckdns.org/document/57012" TargetMode="External"/><Relationship Id="rIdwx0numb6cgx0emdz6fjnx" Type="http://schemas.openxmlformats.org/officeDocument/2006/relationships/hyperlink" Target="http://kodeks.duckdns.org/document/7923" TargetMode="External"/><Relationship Id="rIdudvzedfeajnigtm9oh9te" Type="http://schemas.openxmlformats.org/officeDocument/2006/relationships/hyperlink" Target="http://kodeks.duckdns.org/document/6802" TargetMode="External"/><Relationship Id="rId3agdqng6fabxdboajp_c_" Type="http://schemas.openxmlformats.org/officeDocument/2006/relationships/hyperlink" Target="http://kodeks.duckdns.org/document/6848" TargetMode="External"/><Relationship Id="rIdoheucljfob97vvzut_1qb" Type="http://schemas.openxmlformats.org/officeDocument/2006/relationships/hyperlink" Target="http://kodeks.duckdns.org/document/53325" TargetMode="External"/><Relationship Id="rIdkzjykffkpj0uw7yk2ai6m" Type="http://schemas.openxmlformats.org/officeDocument/2006/relationships/hyperlink" Target="http://kodeks.duckdns.org/document/55044" TargetMode="External"/><Relationship Id="rIddvd5vrirw0cwvnirwaml3" Type="http://schemas.openxmlformats.org/officeDocument/2006/relationships/hyperlink" Target="http://kodeks.duckdns.org/document/2330" TargetMode="External"/><Relationship Id="rIdkeiq1qmejq-abi0d5ymip" Type="http://schemas.openxmlformats.org/officeDocument/2006/relationships/hyperlink" Target="http://kodeks.duckdns.org/document/2238" TargetMode="External"/><Relationship Id="rId1qzmpa3ujbzxvq-1k9xp4" Type="http://schemas.openxmlformats.org/officeDocument/2006/relationships/hyperlink" Target="http://kodeks.duckdns.org/document/33019" TargetMode="External"/><Relationship Id="rIdhsnlp5lkkqmqi7sjs4kvo" Type="http://schemas.openxmlformats.org/officeDocument/2006/relationships/hyperlink" Target="http://kodeks.duckdns.org/document/55044" TargetMode="External"/><Relationship Id="rId0bvk8z4jhicz7afq34io1" Type="http://schemas.openxmlformats.org/officeDocument/2006/relationships/hyperlink" Target="http://kodeks.duckdns.org/document/705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2026-09-23T09:35:35.878Z</dcterms:created>
  <dcterms:modified xsi:type="dcterms:W3CDTF">2026-09-23T09:35:35.878Z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