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5oyes8x-hjhdtlvzraf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2002 года N 129 г.Бишкек, Дом Правительстваот 28 января 1999 года N 54            ПОСТАНОВЛЕНИЕ ПРАВИТЕЛЬСТВА КЫРГЫЗСКОЙ РЕСПУБЛИКИ                    Вопросы государственной киносети                         Кыргызской Республики     В порядке реализации Государственной целевой программы "Развитие исохранение      культуры    и    искусства    Кыргызской    Республики"Маданият"  1997-2000 годы",  в целях сохранения  целостности  системыкыргызской    кинематографии,   социальной   защищенности   работниковкыргызского    кино   и   повышения   эффективности   функционированиякинозрелищных   предприятий  (кинотеатров)  Правительство   КыргызскойРеспублики постановляет:    1.     Местному     самоуправлению    г.Бишкек    не     допускатьперепрофилирования         городских       кинотеатров,        имеющихобщенациональное   значение ("Ала-Тоо", "Россия", "Манас", "Октябрь"),и  принять  меры, направленные на оздоровление финансового  состояния,проведение капитальных и текущих ремонтов, благоустройства прилегающихтерриторий кинотеатров города.    2. Главам  областных государственных администраций согласовывать сгосконцерном  "Кыргызкино"  все вопросы, касающиеся  жизнедеятельностикинозрелищных   предприятий   (кинотеатров),   построенных   за   счетгосударственных  капитальных вложений, оказывать им организационную  ифинансовую поддержку.    3. Главам  областных  государственных  администраций,  госконцерну"Кыргызкино"    в    соответствии   с   законодательством   КыргызскойРеспублики  закрепить  за кинозрелищными предприятиями  (кинотеатрами)право  хозяйственного ведения имуществом.    4. Контроль за исполнением настоящего постановления  возложить  надепартамент     социального    развития   Аппарата    Премьер-министраКыргызской Республики.     Премьер-министр Кыргызской Республики             Ж.Ибраимов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s4nl7nhspxvxcio_r4d">
      <w:r>
        <w:rPr>
          <w:rFonts w:ascii="Arial" w:cs="Arial" w:eastAsia="Arial" w:hAnsi="Arial"/>
          <w:color w:val="132D3F"/>
          <w:sz w:val="16"/>
          <w:szCs w:val="16"/>
          <w:u w:val="single"/>
        </w:rPr>
        <w:t xml:space="preserve">dalil.kg/document/33123</w:t>
      </w:r>
    </w:hyperlink>
  </w:p>
  <w:p>
    <w:pPr>
      <w:spacing w:after="0" w:before="40"/>
      <w:jc w:val="center"/>
    </w:pPr>
    <w:hyperlink w:history="1" r:id="rIdgl2qxfzotpfpo2yngby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oyes8x-hjhdtlvzrafz" Type="http://schemas.openxmlformats.org/officeDocument/2006/relationships/hyperlink" Target="https://dalil.kg/document/532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s4nl7nhspxvxcio_r4d" Type="http://schemas.openxmlformats.org/officeDocument/2006/relationships/hyperlink" Target="https://dalil.kg/document/33123" TargetMode="External"/><Relationship Id="rIdgl2qxfzotpfpo2yngby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2026-09-24T11:16:37.429Z</dcterms:created>
  <dcterms:modified xsi:type="dcterms:W3CDTF">2026-09-24T11:16:37.429Z</dcterms:modified>
</cp:coreProperties>
</file>

<file path=docProps/custom.xml><?xml version="1.0" encoding="utf-8"?>
<Properties xmlns="http://schemas.openxmlformats.org/officeDocument/2006/custom-properties" xmlns:vt="http://schemas.openxmlformats.org/officeDocument/2006/docPropsVTypes"/>
</file>