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8fsifwxlyorysgf2zt_d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января 2000 года N 8 г.Бишкек, Дом Правительства от 4 марта 1999 года N 131            ПОСТАНОВЛЕНИЕ ПРАВИТЕЛЬСТВА КЫРГЫЗСКОЙ РЕСПУБЛИКИ                 О проекте Закона Кыргызской Республики             "Об обеспечении безопасности лиц, участвующих                     в уголовном судопроизводстве"     Правительство Кыргызской Республики постановляет:    1. Одобрить проект Закона Кыргызской  Республики  "Об  обеспечениибезопасности лиц, участвующих в уголовном судопроизводстве".    2. Направить указанный законопроект на рассмотрение Жогорку КенешаКыргызской Республики.    3.  Назначить  Бейшеналиеву  Н.Н.  -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Вице-премьер-министр Кыргызской Республики        Б.Силаев                                  Проект                       ЗАКОН КЫРГЫЗСКОЙ РЕСПУБЛИКИ              Об обеспечении безопасности лиц, участвующих                     в уголовном судопроизводстве                                Раздел I                            Общие положения     Статья 1. Понятие обеспечения безопасности лиц, участвующих                     в уголовном судопроизводстве     Обеспечение   безопасности    лиц,    участвующих   в    уголовномсудопроизводстве,  то есть в обнаружении,  предупреждении, пресечении,раскрытии   или  расследовании  преступлений,  а  также   в   судебномрассмотрении  уголовных  дел, - это осуществление  правоохранительнымиорганами    правовых,   организационно-технических   и    иных    мер,направленных на защиту жизни, жилища,  здоровья и имущества  этих  лицот  противоправных посягательств, с целью создания необходимых условийдля надлежащего отправления правосудия.     Статья 2. Лица, имеющие право на обеспечение безопасности     Право   на   обеспечение   безопасности  путем   применения   мер,предусмотренных   настоящим  Законом,  при   наличии   соответствующихоснований имеют:    1) лицо,  заявившее в правоохранительный орган о преступлении либов   иной   форме   участвовавшее  или  способствовавшее   обнаружению,предупреждению, пресечению и раскрытию преступлений;    2) потерпевший и его представитель по уголовному делу;    3) подозреваемый, обвиняемый, защитники;    4) гражданский  истец,  гражданский ответчик и их представители поделу о возмещении ущерба, причиненного преступлением;    5) свидетель;    6) эксперт, специалист, переводчик;    7) законные представители, члены семьи и близкие родственники лиц,перечисленных  в  пунктах 1-6 настоящей статьи,   если   путем   угрозлибо  иных  противоправных  действий  в отношении их делаются  попыткиоказать влияние на участников уголовного судопроизводства.     Статья 3. Органы, обеспечивающие безопасность     К органам,  обеспечивающим безопасность лиц,  указанных в статье 2настоящегоЗакона, относятся государственные органы, которые:    а) принимают решения о применении мер безопасности;    б) осуществляют меры безопасности.    Решение о применении мер  безопасности  принимается  следователем,прокурором,  судом,  в  производстве которых находятся уголовные  делао  преступлениях,  в  расследовании или судебном рассмотрении  которыхучаствовали  либо  участвуют лица, указанные  в  статье  2  настоящегоЗакона.    Осуществление мер безопасности возлагается по подследственности насоответствующие  государственные органы,  в  составе  которых  с  этойцелью  создаются  специальные подразделения.  Безопасность  защищаемыхлиц,  если  уголовное  дело находится в производстве  прокуратуры  илисуда,  осуществляется по их решению органами национальной безопасностиили внутренних дел.    Меры   безопасности  военнослужащих  осуществляются   так   же   икомандирами воинских частей.                                Раздел II             Права и обязанности лиц, в отношении которых             осуществляются меры обеспечения безопасности,                     и органов, обеспечивающих ее     Статья 4. Права и обязанности лиц, в отношении которых             осуществляются меры обеспечения безопасности     Защищаемые лица имеют право:    а)  подавать  ходатайства о принятии мер безопасности  или  об  ихотмене;    б) знать о применении в отношении их мер безопасности;    в)   требовать   от  следователя,   прокурора,   суда   применениядополнительных мер безопасности или отмены осуществляемых мер;    г)   обжаловать   незаконные  решения   либо   действия   органов,обеспечивающих  безопасность,   в соответствующий  вышестоящий  орган,прокуратуру или в суд.    Защищаемые лица обязаны:    а) выполнять  условия  осуществления  мер  безопасности и законныетребования органа, обеспечивающего безопасность;    б)  немедленно  информировать названные  органы  о  каждом  случаеугрозы или противоправных действий в отношении их;    в)  обращаться  с  имуществом  и  документами,   выданными  им  вовременное  пользование органом, обеспечивающим безопасность,  согласноустановленным законодательством Кыргызской Республики правилами;    г)   не  разглашать  сведения  о  принятых  в  отношении  них  мербезопасности без разрешения органа, осуществляющего эти меры.     Статья 5. Права и обязанности органов, обеспечивающих                             безопасность     Орган, принимающий решение о применении  мер  безопасности,  имеетправо:    а) истребовать необходимые материалы  и  получать  объяснения  безпроизводства  следственных  действий по  заявлениям  и  сообщениям  обугрозе  безопасности лиц,  в отношении которых принимается  решение  оприменении мер безопасности;    б)   требовать  от  органов,   осуществляющих  меры  безопасности,принятия дополнительных мер;    в) отменять осуществляемые меры полностью или частично.    Органы, осуществляющие меры безопасности, имеют право:    а) определять меры безопасности,  средства и методы их применения,в случае необходимости изменять и дополнять эти меры;    б) требовать от защищаемых лиц  соблюдения  условий  осуществлениямер  безопасности,  а также выполнения законных решений,  связанных  сприменением этих мер;    в)  обращаться  к следователю,  прокурору, в суд,  в  производствекоторого  находится уголовное дело,  с ходатайством о  применении  мербезопасности  при  производстве  процессуальных действий или об отменеосуществляемых мер.    Органы, обеспечивающие безопасность, обязаны:    а) немедленно реагировать на каждый ставший  им  известным  случайпротивоправных  действий  в  отношении  лиц,  указанных  в  статье   2настоящего Закона;    б)  обеспечивать  защиту жизни, здоровья,  жилища  и  имущества  взависимости от характера угрозы;    в) своевременно  сообщать защищаемым лицам об изменении или отменемер по их безопасности.    Сведения  о   мерах   безопасности и защищаемых  лицах  составляютслужебную тайну.                               Раздел III                     Меры обеспечения безопасности     Статья 6. Меры обеспечения безопасности     Мерами обеспечения безопасности являются:    а) личная охрана, охрана жилища и имущества;    б) выдача  специальных  средств индивидуальной защиты и оповещенияоб опасности;    в)  использование   технических средств контроля  и  прослушиваниятелефонных  и  иных  переговоров, выемка  корреспонденции  в  почтово-телеграфных   учреждениях,  производство  звукозаписи  и  видеозаписи,визуальное наблюдение;    г) замена документов и изменение внешности;    д) перемена места работы или учебы;    е) переселение в другое место жительства;    ж)   помещение   в   дошкольную  воспитательную  организацию   илиорганизацию органов социальной защиты населения;    з) обеспечение конфиденциальности сведений о лице;    и) закрытое судебное разбирательство.    С учетом характера и степени опасности для жизни, здоровья, жилищаи   имущества  защищаемых  лиц  могут  осуществляться  и  другие  мерыбезопасности.     Статья 7. Личная охрана, охрана жилища и имущества     В случаях необходимости  органами,  обеспечивающими  безопасность,осуществляются  личная  охрана, охрана жилища и  имущества  защищаемыхлиц.    Жилище  и  имущество  этих лиц могут быть  оборудованы  средствамипротивопожарной   и   охранной   сигнализации,   могут  быть  измененыномера  их  квартирных  телефонов  и  государственные  номерные  знакипринадлежащих  им транспортных средств.     Статья 8. Выдача специальных средств индивидуальной защиты и                        оповещения об опасности     При наличии опасности для жизни и здоровья  защищаемых  лиц  могутвыдаваться   с  соблюдением  требований  законодательства   КыргызскойРеспублики специальные средства индивидуальной защиты и оповещения  обопасности.     Статья 9. Использование технических средств контроля и        прослушивания телефонных и иных переговоров защищаемого                                 лица     При наличии  угрозы  совершения  насилия или других противоправныхдействий  в  отношении защищаемых лиц по письменному  заявлению   этихлиц  или   с  их  письменного согласия может проводиться прослушиваниетелефонных  и  иных переговоров,  звукозапись и видеозапись,  а  такжевыемка  корреспонденции в почтово-телеграфных организациях,  при  этомобязательным   условием  является  получение  санкции  прокурора   илипостановление  (определение) суда.    Сведения, полученные  в  ходе  использования  технических  средствконтроля   и прослушивания телефонных и иных переговоров,  звукозаписии  видеозаписи,  а  также выемки корреспонденции в почтово-телеграфныхорганизациях,   являются  конфиденциальными и  могут  быть  разглашенытолько с согласия охраняемого лица или в соответствии с законом.     Статья 10. Замена документов и изменение внешности     При   необходимости  могут  быть  произведены  замена  документов,удостоверяющих личность,  иных документов защищаемого  лица,  а  такжеизменение внешности.     Статья 11. Перемена места работы или учебы     Если  устранение  угрозы  безопасности защищаемого  лица   требуетоставления  старого  места  работы  или  учебы,   этому  лицу  по  егоходатайству  либо с его согласия помогают устроиться  на  новое  местоработы или  учебы.    Время вынужденного прогула защищаемого лица включается в  трудовойстаж,  а  за  указанный  период выплачивается компенсация,  при  болеенизком  заработке  на  новом  месте  работы  выплачивается  разница  взаработной   плате  в  соответствии  с  законодательством   КыргызскойРеспублики.     Статья 12. Переселение в другое место жительства     При наличии  угрозы  жизни  или  здоровью  защищаемые лица с цельюобеспечения   их  безопасности  могут  быть  временно  или   постояннопереселены в другое место жительства.    Решение  вопросов  переселения  в другое  место  жительства  лица,предоставление   жилой   площади,   материальной  помощи   в   размереминимальной   заработной   платы  и  трудоустройство    обеспечиваетсяорганом,  принявшим решение о применении мер безопасности,  в порядке,определяемом законодательством Кыргызской Республики.    При временном  переселении в другое место жительства жилая площадьпо  постоянному  месту  жительства  подлежит  бронированию,  если  онаявляется коммунальной или служебной.    Замена  документов,  изменение внешности и  переселение  в  другоеместо  жительства  могут быть произведены лишь по  ходатайству  или  ссогласия  защищаемого  лица,  а  также  с  санкции  прокурора  или  поопределению  суда  и  только  в  исключительных  случаях  при  наличииобстоятельств, когда угроза жизни и безопасности защищаемого не  можетбыть устранена другими  мерами.    При этом новые анкетные данные защищаемого лица являются служебнойтайной и разглашению не подлежат.     Статья 13. Помещение в дошкольное воспитательное учреждение или            учреждение органов социальной защиты населения     Для  обеспечения  безопасности  несовершеннолетних  с  письменногосогласия  родителей или других законных представителей они могут  бытьвременно   помещены   в   дошкольные  воспитательные   учреждения,   асовершеннолетние    нетрудоспособные  лица  -  в  учреждения   органовсоциальной защиты населения.     Статья 14. Обеспечение конфиденциальности данных о лице     Неразглашение  сведений  о защищаемых лицах  может  осуществлятьсяпутем:    а) ограничения сведений о лице в материалах проверки  (заявлениях,объяснениях  и  т.д.),   а  также протоколах следственных  действий  исудебных заседаний,  замены фамилии, имени, отчества в этих документахпсевдонимами   по   постановлению  следователя,   прокурора   или   поопределению  суда  об  изменении  анкетных  данных  в  соответствии  суголовно­процессуальным законодательством Кыргызской  Республики.  Этипостановления   (определения)  к  материалам  дела   не   приобщаются,хранятся   отдельно  в  органе,  в  производстве  которого   находитсяуголовное дело,  под грифом "совершенно секретно";    б)   проведения   опознания   лица  вне   визуального   наблюденияопознаваемого   с   соблюдением  требований   уголовно-процессуальногозаконодательства Кыргызской Республики;    в)  невключения  в  список  лиц,   подлежащих  вызову  в  судебноезаседание, действительных анкетных данных о защищаемом;    г)   вызова   в   суд  этого  лица  исключительно   через   орган,осуществляющий меры безопасности;    д) наложения временного запрета на выдачу  сведений  о  защищаемомлице    квартальными    комитетами,   адресными   бюро,    паспортнымислужбами, подразделениями госавтоинспекции,  справочными службами  АТСи  другими государственными информационно-справочными службами;    е)  производства  допроса  в  судебном заседании  вне  визуальногонаблюдения допрашиваемого участниками судебного разбирательства;    ж) освобождения от явки в судебное заседание;  в этом  случае  судпри    разбирательстве   дела  вправе  огласить   показания,    данныезащищаемым   лицом   при   производстве  предварительного   следствия,воспроизвести  приложенную к протоколу допроса  видео-  и  звукозаписьлибо   допросить  защищаемое  лицо  в  отсутствии  других   участниковпроцесса.    Неразглашение   сведений   о   защищаемом   лице    также    можетобеспечиваться    иными    способами,    предусмотренными    уголовно-процессуальным законодательством Кыргызской Республики.     Статья 15. Закрытое судебное заседание     В случаях,  когда  этого  требуют интересы безопасности защищаемыхлиц,   по  мотивированному  определению суда или  постановлению  судьиможет проводиться  закрытое судебное разбирательство в соответствии  сзаконодательством Кыргызской Республики.     Статья 16. Последствия отказа лица, участвующего в уголовном                      судопроизводстве, от защиты     В случае  отказа лица,  участвующего в уголовном судопроизводстве,от    защиты   меры   безопасности   в   отношении    такого     лица,предусмотренные статьями 9, 11-16 настоящего Закона, не проводятся.    При  наличии  угрозы  наступления  тяжких  последствий  с  санкциипрокурора   или  по  определению  суда  в  отношении  этих  лиц  могутосуществляться  меры  по  личной охране, охране  жилища  и  имущества,использоваться   технические   средства   контроля   и   прослушиваниятелефонных и иных переговоров.    О применении мер,  предусмотренных частью второй настоящей статьи,а  также  о  праве  их обжалования уведомляется лицо, отказавшееся  отзащиты.     Статья 17. Обеспечение безопасности военнослужащих     Безопасность военнослужащих  обеспечивается  путем  принятия  мер,предусмотренных  статьей 8 настоящего Закона,  которые  применяются  сучетом состояния этих лиц на действительной военной службе. Для защитывоеннослужащих могут применяться также следующие меры:    а)   откомандирование  в  другую  военную   часть   или    военнуюорганизацию;    б) перевод на новое место службы;    в) наблюдение командования воинской части.     Статья 18. Обеспечение безопасности лиц, находящихся под стражей и                       в местах лишения свободы     Безопасность лиц,  находящихся в изоляторах временного содержания,следственных     изоляторах    или   в   местах    лишения    свободы,обеспечивается мерами,  указанными в статье 8  настоящего  Закона,  заисключениями,  вытекающими  из  требований  режима их  содержания.   Кним могут применяться также следующие меры:    а)  перевод  из  одного места содержания под стражей  или  лишениясвободы в другое;    б) раздельное или одиночное содержание;    в)   изменение   меры  пресечения  в   порядке,    предусмотренномуголовно-процессуальным законодательством Кыргызской Республики.    Изменение меры пресечения,  вида или  режима  отбывания  наказанияосуществляется     с    соблюдением    требований,     предусмотренныхуголовным,     уголовно-процессуальным    и     исправительно-трудовымзаконодательством Кыргызской Республики.                                Раздел IV                 Применение и отмена мер безопасности                      в отношении защищаемых лиц     Статья 19. Основания и поводы для принятия мер обеспечения                             безопасности     Основанием   для   принятия  мер  обеспечения  безопасности   лиц,указанных   в   статье   2   настоящего  Закона,    являются   данные,свидетельствующие   о  наличии  угрозы  жизни,  здоровью,   жилищу   иимуществу.    Поводом для принятия мер обеспечения безопасности лиц, указанных встатье 2 настоящего Закона, может быть:    а) заявление  участника  уголовного  судопроизводства,  членов  ихсемьи и близких родственников;    б)   обращение    руководителя  соответствующего  государственногооргана;    в)  получение  оперативной или иной информации  о  наличии  угрозыжизни, здоровью, жилищу и имуществу указанных лиц.     Статья 20. Основания для отмены мер безопасности     Основанием   для   отмены  мер  безопасности,   осуществляемых   всоответствии с настоящим Законом, может быть:    а) истечение срока конкретной меры безопасности;    б)   устранение  угрозы  жизни,   здоровью,  жилищу  и   имуществузащищаемых лиц;    в)  систематическое  невыполнение защищаемым  законных  требованийорганов,   обеспечивающих безопасность,  если это лицо письменно  былопредупреждено о возможности такой отмены;    г) заявление  участника  уголовного  судопроизводства,  члена  егосемьи    или   близкого  родственника,   в  отношении  которого   былиприменены меры безопасности;    д) получение  достоверной  информации  об устранении угрозы жизни,здоровью, жилищу и имуществу указанных лиц.     Статья 21. Порядок принятия решения о применении и отмене мер                             безопасности     Меры по безопасности защищаемых лиц применяются только при наличииоснований,   указанных   в  статье  20  настоящего   Закона.   Порядокосуществления   мер   безопасности определяется  настоящим  Законом  ииными законодательными актами.    Следователь,  прокурор, суд, получив заявление  или  сообщение  обугрозе  безопасности  лица, указанного в статье 2  настоящего  Закона,обязаны  проверить это заявление (сообщение) и в срок  не  более  трехсуток,   а  в  случаях, не терпящих отлагательств, немедленно  принятьрешение  о  применении  или  об отказе в применении мер  безопасности.Приняв   решение,   они  выносят  мотивированное   постановление   илиопределение  и  передают  его  для  исполнения  органу,   на   которыйвозложено  осуществление  мер  безопасности.   Это  постановление  илиопределение является обязательным для исполнения указанными органами.    При наличии в заявлении (сообщении) об  угрозе  безопасности  лиц,указанных   в  статье  2 настоящего Закона,  сведений  о  преступленииорган  дознания,  следователь, прокурор,  суд  или  судья  в  порядке,предусмотренном        уголовно-процессуальным       законодательствомКыргызской Республики, принимает решение о возбуждении либо отказе   ввозбуждении   уголовного дела или о передаче заявления (сообщения)  поподследственности или подсудности.    О принятом решении срочно в письменной форме сообщается заявителю.    Орган,   которому   поручено   осуществление   мер   безопасности,устанавливает  перечень  необходимых мер  и  способов  их  реализации,руководствуясь   при   этом   конкретными  обстоятельствами   дела   инеобходимостью  устранения существующей угрозы.    О   мерах  безопасности,  условиях  их  осуществления  и  правилахпользования    имуществом   или  документами,    выданными   с   цельюобеспечения безопасности, сообщается защищаемому лицу.    О   принятых   мерах   безопасности  и   их   результатах   орган,осуществляющий   меры,   информирует  орган  дознания,    следователя,прокурора,  суд или судью, в производстве которых находится  уголовноедело,  а в случае устранения угрозы подает соответствующему органу  поместу   пребывания  защищаемого  лица  ходатайство   об   отмене   мербезопасности.    Орган, осуществляющий меры безопасности,  и защищаемое лицо  могутзаключить    договор    об    условиях    применения   этих   мер    иответственности сторон.    При  наличии   оснований  для отмены мер обеспечения  безопасностиорганом,   осуществляющим дознание,  следователем,  прокурором,  судомвыносится  мотивированное постановление или определение об их  отмене,которое  письменно доводится до сведения лица, указанного в  статье  2настоящего Закона.    Это решение может быть обжаловано заинтересованным лицом прокуроруили в соответствующий вышестоящий орган, обеспечивающий безопасность.     Статья 22. Обязанности по выполнению решений об обеспечении                             безопасности     Решения органов,  обеспечивающих безопасность, принятые в пределахих   компетенции,   обязательны   для   выполнения   всеми   органами,предприятиями, учреждениями, организациями и их должностными лицами.                                Раздел V             Ответственность за неисполнение обязанностей,                    установленных настоящим Законом     Статья 23. Ответственность за невыполнение обязанностей                      по обеспечению безопасности     Должностные лица,  виновные в непринятии, несвоевременном принятиирешения,  несвоевременном принятии или непринятии достаточных  мер  побезопасности  лиц,  указанных в статье 2 настоящего  Закона,  а  такжеразглашении  сведений  о  мерах  по обеспечению  безопасности,   несутответственность,   в   соответствии  с  законодательством   КыргызскойРеспублики.     Статья 24. Ответственность защищаемого лица     Разглашение защищаемым  лицом сведений о мерах безопасности влечетответственность   в   соответствии  с   законодательством   КыргызскойРеспублики.    Продажа, залог или иная передача другим лицам имущества, выданногов   личное   пользование защищаемому для обеспечения его безопасности,а  также  утрата  или повреждение этого имущества по его  вине  влечетответственность,    предусмотренную    законодательством    КыргызскойРеспублики.                                Раздел VI               Финансирование и материально-техническое                     обеспечение мер безопасности     Статья 25. Финансирование и материально-техническое обеспечение                           мер безопасности     Финансирование    и   материально-техническое   обеспечение    мербезопасности,   предусмотренных настоящим Законом,  осуществляется  наоснове   законодательства   Кыргызской   Республики   и   в   порядке,установленном Правительством Кыргызской Республики.    Расходы, связанные с применением мер безопасности,  не могут  бытьвозложены на защищаемое лицо.     Статья 26. Контроль за обеспечением безопасности     Контроль   за  обеспечением  безопасности  участников   уголовногосудопроизводства, членов их семей и близких родственников осуществляютсоответственно  Министерство  внутренних дел Кыргызской  Республики  иМинистерство национальной безопасности Кыргызской Республики.     Статья 27. Прокурорский надзор за исполнением законодательства         Кыргызской Республики при применении мер безопасности      Надзор за соблюдением законности при обеспечении безопасности лиц,указанных  в  статье  2 настоящего Закона, осуществляется  Генеральнымпрокурором Кыргызской Республики и подчиненными ему прокурорами.     Статья 28. Вступление в силу настоящего Закона     1. Настоящий Закон вступает в  силу  с  момента  его  официальногоопубликования.    2. Правительству Кыргызской Республики в двухмесячный срок  внестиизменения в ранее принятые решения.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abitkewjnkr3dqugecwb">
      <w:r>
        <w:rPr>
          <w:rFonts w:ascii="Arial" w:cs="Arial" w:eastAsia="Arial" w:hAnsi="Arial"/>
          <w:color w:val="132D3F"/>
          <w:sz w:val="16"/>
          <w:szCs w:val="16"/>
          <w:u w:val="single"/>
        </w:rPr>
        <w:t xml:space="preserve">dalil.kg/document/33217</w:t>
      </w:r>
    </w:hyperlink>
  </w:p>
  <w:p>
    <w:pPr>
      <w:spacing w:after="0" w:before="40"/>
      <w:jc w:val="center"/>
    </w:pPr>
    <w:hyperlink w:history="1" r:id="rIdj50mz_iviszhhfzaqlz9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fsifwxlyorysgf2zt_db" Type="http://schemas.openxmlformats.org/officeDocument/2006/relationships/hyperlink" Target="https://dalil.kg/document/700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abitkewjnkr3dqugecwb" Type="http://schemas.openxmlformats.org/officeDocument/2006/relationships/hyperlink" Target="https://dalil.kg/document/33217" TargetMode="External"/><Relationship Id="rIdj50mz_iviszhhfzaqlz9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2026-09-23T15:27:49.249Z</dcterms:created>
  <dcterms:modified xsi:type="dcterms:W3CDTF">2026-09-23T15:27:49.249Z</dcterms:modified>
</cp:coreProperties>
</file>

<file path=docProps/custom.xml><?xml version="1.0" encoding="utf-8"?>
<Properties xmlns="http://schemas.openxmlformats.org/officeDocument/2006/custom-properties" xmlns:vt="http://schemas.openxmlformats.org/officeDocument/2006/docPropsVTypes"/>
</file>