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3fg_kzy3qp1qtvacurr4s">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марта 1999 года N 139            ПОСТАНОВЛЕНИЕ ПРАВИТЕЛЬСТВА КЫРГЫЗСКОЙ РЕСПУБЛИКИ               О заключении на Закон Кыргызской Республики            "О внесении изменений и дополнений в Налоговый                     кодекс Кыргызской Республики"     Руководствуясь   пунктом   3  статьи  65  Конституции   КыргызскойРеспублики, Правительство Кыргызской Республики постановляет:    1. Дать заключение Правительства Кыргызской  Республики  на  ЗаконКыргызской    Республики   "О   внесении  изменений  и  дополнений   вНалоговый  кодекс  Кыргызской Республики",   принятый  Законодательнымсобранием   Жогорку Кенеша Кыргызской Республики 12 января  1999  года(прилагается).    2. Направить вышеуказанное заключение в Жогорку  Кенеш  КыргызскойРеспублики.     Вице-премьер-министр    Кыргызской Республики                             Б.Силаев                                ЗАКЛЮЧЕНИЕ        к Закону Кыргызской Республики "О внесении изменений и         дополнений в Налоговый кодекс Кыргызской Республики"     Правительство   Кыргызской   Республики   по   Закону   КыргызскойРеспублики   "О  внесении  изменений  и дополнений в Налоговый  кодексКыргызской  Республики",  принятому Законодательным собранием  ЖогоркуКенеша    Кыргызской    Республики    12    января    1999   года    ипредставленному на подпись Президенту Кыргызской Республики,   считаетнеобходимым   сообщить,  что часть предлагаемых поправок  в  Налоговыйкодекс у Правительства Кыргызской Республики возражений не вызывает.    Однако, в  связи  с тем,  что поправки вносимые в отдельные статьиНалогового  кодекса  приведут по расчетным данным к  потерям  доходнойчасти   бюджета на сумму 680 млн.  сомов и некоторые из них  усложняютадминистрирование  налогов,  Правительство  Кыргызской  Республики   сучетом,  того,   что   указанный  Закон  не поступал  на  рассмотрениеПравительства  Кыргызской  Республики  направляет  свои  замечания   ипредложения   по   отдельным  поправкам в  статьи  Налогового  кодексаКыргызской Республики.     По дополнению части первой статьи 8:     Дополнение  части  первой  статьи 8 словами:  "и  доводить  их  докаждого налогоплательщика" усложнит администрирования работы налоговыхорганов,  то  есть  непонятно  каким образом  налоговые  органы  будутдоводить  до каждого налогоплательщика инструкции,  а их в  республике73504,   когда многие  налогоплательщики не находятся по  указанным  вналоговых  органах  юридическим адресам,  часто их меняют  не  извещаяналоговые  органы.   Тем более  доведение до каждого налогоплательщикаинструкции,   являясь  полностью  невыполнимой,   потребует   огромныхдополнительных   финансовых средств.    В настоящее время инструкции в  обязательном  порядке  издаются  всредствах   массовой   информации,   налоговыми   органами   постояннопроводятся семинары, совещания.     По дополнению статьи 9 пунктом 55     В представленном Правительством Кыргызской  Республики  в  ЖогоркуКенеш   Кыргызской Республики проекте Закона "О внесении  изменений  идополнений  в  Налоговый  кодекс Кыргызской   Республики"   субъектамималого  предпринимательства  в целях налогообложения предусматривалисьв  производственной  сфере - субъекты численностью  до  50  человек  игодовым   объемом производства до 500 тыс. сомов, в непроизводственнойсфере - соответственно до 15 человек и 500 тыс. сомов.    В ходе  же  обсуждения  в  Законодательном собрании Жогорку КенешаКыргызской     Республики     под     понятие     "субъект      малогопредпринимательства" было  отнесено в производственной сфере  субъектычисленностью  до  50  человек и годовым объемом производства  товаров,работ  и  услуг в сумме не более 1000 минимальных месячных  заработныхплат  выработки на одного работающего и в непроизводственной  сфере  -соответственно до 15 человек и не  более  2000  минимальных заработныхплат   объема   товарооборота  и  или  оказанных   услуг   на   одногоработающего,   то   есть  к  субъектам  малого предпринимательства   впроизводственной сфере будут относиться субъекты с годовым объемом в 5млн.   сомов, в непроизводственной сфере - с годовым объемом в 3  млн.сомов,  что  является очень высоким показателем для  субъектов  малогопредпринимательства.  Под эту категорию  подпадают  не только средние,но   и   крупные  предприятия  республики.  Тем  более  при  повышенииминимальной    заработной   платы   этот   показатель   также    будетувеличиваться.     По дополнению статьи 9 пунктом 57     Принятие данной  поправки  приведет к избежанию от уплаты налогов,то  есть  юридические и физические лица, получающие 51  %  выручки  отсельскохозяйственной деятельности, а остальные 49 % - от другой, в томчисле и коммерческой, будут уплачивать только земельный налог.    Правительством   Кыргызской   Республики   предлагалось   основнымисточником  дохода считать вид экономической деятельности,  дающий  неменее 90 % всей выручки.     По дополнению статьи 9 пунктом 59     Данное  дополнение  имеет  отношение к статье  72,  которая  имеетотношение  только  к  физическим лицам. А по  дополнению  к  статье  9непонятно  о  ком идет речь,  то есть можно допустить,  что  к  членамобъединений и ассоциаций крестьянских и фермерских хозяйств  и  другихсельскохозяйственных формирований могут относиться и юридические лица.    В  связи  с  этим  принятие  данной поправки  внесет  еще  большеенепонимание  как  со  стороны Налоговой  службы,   так  и  со  стороныналогоплательщиков, вызовет неясность, путаницу и дальнейшие споры  поэтому вопросу.     По дополнению статьи 9 пунктом 60     Введение  понятия  "транзит товаров" в Налоговый  кодекс  являетсянелогичным,   так  как данное определение входит в сферу  деятельноститаможенного законодательства.     По дополнению статьи 9 пунктом 64     Ни  в  коей  мере  не  следует в определении "налоговая  проверка"указывать   сроки   ее проведения,  так как сроки проведения  провероквполне   мотивированно  изложены  в  статье  13  Налогового   кодекса.Следует   также  отметить,  что если проверить  отдельные  вопросы  поналогам,  а  не  "исчерпывающий комплекс  проверок",  как  изложено  вопределении, то это проверка может и не относится к понятию  налоговаяпроверка.     По дополнению статьи 9 пунктом 66     Неясен   смысл   этого  дополнения,  так  как  в  соответствии   стребованиями  Налогового кодекса налогооблагаемая прибыль определяетсякак  разница  между  совокупным годовым  доходом  налогоплательщика  ивычетами,  предусмотренными в Кодексе (статья 92).     По дополнению статьи 9 пунктом 68     Определение экспорта определяется опять же этим словом, то есть подополнению  "экспорт - экспорт товаров...".  Тем более в  соответствиисо  статьей  150  Налогового кодекса, только экспорт товаров  являетсяпоставкой с нулевой ставкой налога.  Обложение экспорта работ и  услугв Налоговом кодексе не предусмотрено.    Таким  образом  определение  экспорта  приводит  к  путаницам,   врезультате   чего  ухудшится  администрирование  положений  Налоговогокодекса  при пользовании этим определением.     По дополнению статьи 13     Дополнение части  второй предложением "Проведение других проверок,кроме   встречных,  запрещается"  противоречит  части   третьей   этойже статьи, где предусмотрен порядок перепроверки налогоплательщиков.    Дополнение частью четвертой,  а именно,  словами "и  подписываютсявсеми      участниками     проверки"     приведет     к     усложнениюадминистрирования  проверок,  то есть  будет  ли  иметь  акт  проверкиюридическую силу в случае его  неподписания  проверяемым и что в  этомслучае должны предпринимать налоговые органы.    По   изложению   последнего  предложения  статьи  15  в   редакции"Налоговая    служба   обязана   доводить   документы    до    каждогоналогоплательщика   вызовут те же проблемы,  что  и  дополнение  частипервой статьи 8, как указано выше.     По исключению статьи 18     В   настоящее  время  администрирование   налогов   осуществляетсяинструкциями,  утвержденными Правительством  Кыргызской  Республики  иразъяснениями    Министерства    финансов    Кыргызской    Республики.Инструкциями  полностью   охватить решение всех  вопросов  по  налогамневозможно.   Только  в  Министерстве финансов  Кыргызской  Республикиежемесячно  поступают  около 200  писем от хозяйствующих субъектов  поразъяснению   того  или  иного  положения  Налогового  кодекса   и   сисключением  этой статьи Министерство финансов  лишается   возможностидавать  разъяснения.  При принятии данной поправки остается непонятнымкакой   орган  будет  заниматься   разъяснением  положений  Налоговогокодекса.     По изложению абзаца первого части второй    статьи 47 в новой редакции     В  статье  47  Налогового  кодекса речь  идет  о  порядке  выплатызадолженностей  по  налогам,  то есть в каком  порядке  осуществляютсяплатежи  по  конкретному виду налога,  в том числе и в случаях,  когданалогоплательщик  в  платежных поручениях не указывает  вид  и  периодперечисленного налога.    В  предлагаемой   же  поправке речь идет  о  переплаченных  суммахналога, которая подробно изложена в статье 45 Кодекса.     По замене в части второй статьи 51 слова "вправе"    на слово "обязана"     Замена права  передачи  налоговыми органами дела в суд в отношенииналогоплательщиков,   не уплачивающих налоги в  установленные   сроки,на  обязанность   приведет  к  ситуации,  когда  налоговые  органы  неучитывая  объективные  причины неуплаты налогов  будут  передавать   всуд,   даже   в  случае,   когда   налогоплательщик   не  согласен   сначисленными  налогами и дело находится на апелляционном рассмотрении,при  незначительных суммах задолженности по налогам.  Данная  поправкаприведет  также  к неоправданному, нецелесообразному и  неэффективномуотвлечению  и  загруженности работников как  налоговых  служб,  так  исудебных органов.     По замене в части первой статьи 64 цифры "25"    на цифру "20"     Уменьшение размеров штрафных санкций за непредставление  налоговыхдеклараций   в   установленные  сроки   в   нынешнее   время,    когдазаконопослушность хозяйствующих субъектов находится на низком  уровне,является  не действенной и нелогичной мерой.  Расчетные потери за счетпринятия этой поправки составляют порядка 5 млн. сомов.     По замене в части второй статьи 65 цифры "50"    на цифру "25"     Обоснование  то   же самое,  что к поправке статьи  64  Налоговогокодекса. Потери по данной поправке составляют порядка 85 млн. сомов.     По дополнению второго абзаца статьи 72 словами    "и основным источником дохода"     Принятие  данной  поправки приведет к той ситуации,  что  изложеновыше в обосновании к дополнению статьи 9 пунктом 57.     По дополнению статьи 74 частью шестым     В  принципе,  не  возражая против этой поправки считаем,  что  онатребует доработки, так как в этой редакции остается непонятным  в  чейсовокупный  годовой  доход не включаются суммы  ипотечных  кредитов  ипроценты,  то  есть субъекту,  выплачивающему кредит или  получающему.Тем более на вычеты или в доход следует относить не сумму кредита,   апроценты,  начисленные по нему.     По дополнению статьи 75 пунктом 6     Согласно пункта  9  статьи  9 дивиденды выплачиваются юридическимилицами,   и  только  после уплаты налогов. 75 статья  касается  толькофизических  лиц.   Если  речь  идет о  получаемых  физическими  лицамидивидендах, то полученная сумма скорее всего является доходом,   а  нерасходом   физического   лица  (название  статьи   "Вычеты   расходов,связанных с получением доходов").  Тем более в соответствии  с  частью10  статьи  88  дивиденды  по  ценным  бумагам  являются  необлагаемымдоходом.    В связи с этим остается неясным смысл этого дополнения.     По дополнению пункта 2 части 2 статьи 80     Неясен смысл дополнения, так как на основные средства, находящиесяв  запасе  и  не  участвующие  в обслуживании  процесса  производства,амортизация не должна начисляться.     По дополнению статьи 88 пунктом 16     Социальные и экономические проблемы в целях адресности направлениясредств,    в    том   числе   и  работающим  в  условиях  высокогорьяреспублики должны решаться не через предоставления налоговых льгот,  ачерез    расходную   часть   бюджета  (надбавки  к  зарплате,    болеепродолжительный отпуск, восстановление здоровья и так далее).     По дополнению пункта "в" пункта 3 части    первой статьи 93     В   целях  внесения  более  полной  ясности  дополнения,   считаемнеобходимым  дополнить поправку словами:  "в случае  направления  этихвыплат   на   восстановление    основных  средств   или   приобретенияаналогичного вида основных средств", так как суммы, полученные в связисо  страховым случаем (событием)  не  должны  включаться  в совокупныйгодовой  доход  только  в  случае  их  направления  на  восстановлениеосновных средств или приобретение аналогичного вида основных средств.     По дополнению пункта 3 статьи 105     Из дополнения следует исключить слова:  "а также НДС,  уплаченногоили  подлежащего  уплате  за приобретенные материальные  ресурсы   приосуществлении  субъектами  освобожденных  поставок",   так   как   приосуществлении субъектами освобожденных от НДС поставок, субъекты суммыНДС,   уплаченные    или    подлежащие   уплате    за    приобретенныематериальные  ресурсы  включают в цену товара (работ,   услуг),  а  неотносят на вычеты из совокупного годового дохода.     По дополнению части третьей статьи 106     Принятие   этой  поправки  приведет  к  ситуации,   изложенной   вобосновании к дополнению статьи 9 пунктом 57.     По исключению статьи 107     Исключение  этой  статьи  приведет  к  ситуации  когда   дивидендыполучаемые юридическими лицами будут облагаться по ставке 30 %,  а  не5 %,  в результате чего налоговое бремя увеличится.     По исключению из пункта 1 статьи 109 слов "дивиденды и" и    замене цифры "15" на цифру "5"     Необложение дивидендов, получаемых нерезидентами и снижение ставокпроцентов  с  15  до  5  посредством внесения изменений  в   Налоговыйкодекс  является неправильным,  так как в этом случае налог все  равноудерживается  или  доудерживается  в  стране  нерезидента,   то   естьКыргызская    Республика   часть   своих   налогов  уступает   другомугосударству.  Потери на 1999 год оценочно от этой поправки  составляютпорядка  30  млн.  сомов, которые в последующем будут еще возрастать.    По какой ставке облагать дивиденды и проценты обычно решается  припроведении    переговоров   по  соглашению   об   избежании   двойногоналогообложения.     По исключению статьи 110     Положение  о  налогах,   удерживаемых  из  источника  выплаты,   вотношении  доходов,   вывозимых  из страны  постоянными  учреждениями,применяется  почти  всеми странами.  Нет никаких оснований  для  того,чтобы  исключить это положение,  поскольку налоговые системы в  родныхстранах   инвесторов   предоставляют  льготу  в   отношении    налога,удержанного   у   источника  в стране,  где он получен,   даже  в  техслучаях,  когда между странами нет двухсторонних налоговых соглашений.Исключение этого положения существенно  ослабит  позицию ПравительстваКыргызской   Республики  при  ведении  переговоров  по   двухстороннимсоглашениям.    Оценочные  потери по этой поправке составляют  45  млн.   сомов  споследующим увеличением с течением времени.     По дополнению статьи 121 частью девятой     Намного более эффективным и реальным предложением для решения этойпроблемы   является  внесение поправки не в 121  статью,   а  в  пунктпервый  части третьей статьи 123 Налогового кодекса,  за счет  сужениядействия  этого  пункта, то есть ограничение суммы  востребования  НДСтолько случаями банкротства и другими объективными причинами.     По дополнению пунктов 1 и 2 части первой    статьи 134     При принятии данного дополнения ломается структура  взимания  НДС,то  есть  обязательство по уплате возникает при поступлении денег,   ак  зачету  будут  подлежать неуплаченные суммы НДС  за   приобретенныетоварно-материальные  ценности для осуществления строительно-монтажныхработ.    Тем   более    внесение   данной  поправки  приведет  к  налоговымзлоупотреблениям,   то  есть  перечисление  денежных   средств   будутосуществляться не на расчетный счет строительно-монтажных организаций,а  на  счета других организаций и будут использоваться на другие  цели(соответственно  НДС   будет перечисляться  в  более  поздние  сроки).Оценочная  минимальная  потеря от этой  поправки  составляют  50  млн.сомов.     По дополнению статьями 139-1, 139-2, 139-3 и 139-4     В  проекте  Закона Кыргызской Республики "О внесении  изменений  идополнений    в    Налоговый    кодекс  Кыргызской   Республики"   ужепредусмотрена льгота по налогу на прибыль для учреждений ГУИН МВД.    Следует  отметить,  что  налог на добавленную  стоимость  являетсякосвенным налогом и в конечном итоге уплачивается потребителем,  а  непроизводителем.  Тем  более, освобождение от  НДС  не  даст  желаемогорезультата,   так  как  хозяйствующему  субъекту  выгодно  приобретатьтовары   с   НДС для получения в последующем зачета.  При приобретенииже  товара без НДС - налог в последующем будет уплачиваться  с  общегообъема  поставок  без зачета.    Предоставление   налоговых  льгот  для   отдельных   хозяйствующихсубъектов нарушает принцип справедливости при налогообложении.   Любыеналоговые льготы приводят к нарушениям в налоговой системе,   искажаютсистему    ценообразования,    увеличивают   затраты   на   проведениеадминистрирования  и в конечном итоге приводят к злоупотреблениям  приуплате налогов.    Социальные и  экономические проблемы в целях его адресности защитыдолжны решаться через расходную часть бюджета.    Потери бюджета за счет этих дополнений оценочно составят:    - статья 139-1 - 5,0 млн. сом;    - статья 139-2 - 3,5 млн. сом;    - статья 139-3 - 10,6 млн. сом;    - 139-4 - 3,0 млн.сом.     По новой редакции статьи 145     Правительство Кыргызской Республики в целях исключения разночтенийновой  редакции считает целесообразным пока оставить ныне  действующуюее   редакцию.    Окончательный   вариант    изложения   этой   статьиПравительством  будет внесен отдельным проектом после  тщательного  ееанализа.     По изложению статьи 146 в новой редакции     Товары, которые импортируются исключительно  для  использования  вкачестве   основных  средств непосредственно импортирующим  субъектом,но  не для поставки этим субъектом другому субъекту,  согласно  статьи148 Налогового кодекса, освобождаются от НДС.    Введение    данной   поправки   также   приведет    к    налоговымзлоупотреблениям и к усложнению администрирования налога.    Тем более,  следует указать,  что в соответствии с частью 1 статьи123    Налогового   кодекса   Кыргызской  Республики,   при   поставкетоваров, связанных с сельхозпроизводством,  НДС уплачивается по  фактуоплаты  по ставке,  но не позднее 10 месяцев со дня поставки,  то естьдля  хозяйствующих субъектов,  осуществляющих поставку  для  аграрногосектора  предусмотрены льготы.    Оценочные потери по данной поправке составляют  порядка  250  млн.сомов.     По дополнению части второй статьи 159 словами "по    согласованию с налогоплательщиком"     Внесение данного дополнения крайне усложнит администрирование НДС.Если  есть  задолженность по налогам или штрафным санкциям,  то  суммаподлежащаявозмещению должна покрывать эти задолженности, то  есть  этапроцедура  должна  носить обязательный характер,  а не  выполнятся  повыбору,  усмотрению  или  согласованию.  А  если  налогоплательщик  несогласится,  то  какие  шаги  должна предпринимать  налоговая  служба?Непонятно  также  какое согласие налогоплательщика нужно  (устное  илиписьменное)?     По дополнению частью третьей статьи 160     Из дополнения в часть третью следует  исключить  слова:  "свободноконвертируемую  валюту,   а также", так как принятие  данной  поправкиприведет  к  налоговым злоупотреблениям и данный вопрос на сегодняшнийдень   решается   путем  подписания  со  странами  СНГ   двухстороннихсоглашений.     По дополнению части первой статьи 185     В целях исключения путаниц и разночтений считаем целесообразным непринимать   поправки  к  этой  статье.   Окончательный    доработанныйвариант дополнения будет также внесен позднее отдельным проектом.     По исключению из названия 188 статьи слов    "товарно-сырьевых"     С  внесением  данной  поправки сфера действия  этой  статьи  будетраспространяться  на все обменные сделки,  совершаемых на всех биржах,что может отрицательно повлиять на их работу.     По дополнению разделом IX     Обоснование то же самое,  что и к дополнению статьи 9 пунктом  55.Кроме  того,   в  целях  ясности название  раздела  следует  дополнитьсловами "для субъектов малого предпринимательства".  Оценочная  потеря- 75 млн. сомов.    Вместе  с  тем,  имея  возражения по  вышеуказанным  изменениям  идополнениям,   учитывая  необходимость  снижения  налогового   бременихозяйствующих субъектов,  не возражаем против нижеследующих  поправок,имеющих отрицательное воздействие на доходную часть бюджета.    Так, не имеем возражений против увеличения вычетов по расходам  наремонт   с  5 до 10 %,  что приведет к потере по налогу на прибыль  на30  млн.   сомов  (поправки  к статьям 81  и  98  Кодекса).   В  целяхпривлечения   инвестиций   и   создания   инвестиционных   льгот   какотечественным,    так   и  иностранным  инвесторам   следует   принятьдополнительные поправки  (статьи 83-1 и 100-1) к Кодексу,  несмотря напотери  бюджета  в  размере 110 млн. сомов.  Для  снижения  налоговогобремени   хозяйствующих   субъектов,    получивших   убытки,   считаемцелесообразным разрешить им пролонгировать убытки не в течение 5  лет,а до 5 лет,  т.е. за 1 год, за 2 года и так далее.    Принятие  этой  поправки  в  статьи 86 и  103  Налогового  кодексаприведут к потере доходной части бюджета на 96 млн. сомов.    Снижение ставок подоходного налога (статья 89) приведет  к  потереэтого налога примерно на 40 млн. сомов.    Таким   образом,  из  158  изменений  и  дополнений  в  85  статейНалогового   кодекса,  Правительство  Кыргызской Республики  имеет  41замечаний   и  предложений  (в  21  статью  Кодекса),   в  том   числепринципиальных - 21  (в 19 статей).    В  связи  с  вышеизложенным, Правительство  Кыргызской  Республикисчитает  целесообразным изменения и дополнения, по которым не  имеютсязамечания,   выделить  в  отдельный  проект   Закона   и   принять   вустановленном  порядке  (прилагается),  а по  остальным  изменениям  идополнениям - создать согласительную комиссию в составе представителейПравительства,   Министерства  финансов  и  депутатов  Жогорку  КенешаКыргызской  Республики  для разрешения спорных вопросов  и  подготовкидополнительного согласованного проекта Закона Кыргызской Республики "Овнесении   изменений  и  дополнений  в  Налоговый  кодекс   КыргызскойРеспублики".     Вице-премьер-министр    Кыргызской Республики                             Б.Силаев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qjznxtgfxvcnvjrzkk5">
      <w:r>
        <w:rPr>
          <w:rFonts w:ascii="Arial" w:cs="Arial" w:eastAsia="Arial" w:hAnsi="Arial"/>
          <w:color w:val="132D3F"/>
          <w:sz w:val="16"/>
          <w:szCs w:val="16"/>
          <w:u w:val="single"/>
        </w:rPr>
        <w:t xml:space="preserve">dalil.kg/document/33226</w:t>
      </w:r>
    </w:hyperlink>
  </w:p>
  <w:p>
    <w:pPr>
      <w:spacing w:after="0" w:before="40"/>
      <w:jc w:val="center"/>
    </w:pPr>
    <w:hyperlink w:history="1" r:id="rIdoqrp9eyghpn-y567l-q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fg_kzy3qp1qtvacurr4s"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qjznxtgfxvcnvjrzkk5" Type="http://schemas.openxmlformats.org/officeDocument/2006/relationships/hyperlink" Target="https://dalil.kg/document/33226" TargetMode="External"/><Relationship Id="rIdoqrp9eyghpn-y567l-q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2026-09-24T00:35:52.148Z</dcterms:created>
  <dcterms:modified xsi:type="dcterms:W3CDTF">2026-09-24T00:35:52.148Z</dcterms:modified>
</cp:coreProperties>
</file>

<file path=docProps/custom.xml><?xml version="1.0" encoding="utf-8"?>
<Properties xmlns="http://schemas.openxmlformats.org/officeDocument/2006/custom-properties" xmlns:vt="http://schemas.openxmlformats.org/officeDocument/2006/docPropsVTypes"/>
</file>