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nmgh4vrpce92k4xb02n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ноября 2000 года N 645 г.Бишкек, Дом Правительства от 23 марта 1999 года N 163            ПОСТАНОВЛЕНИЕ ПРАВИТЕЛЬСТВА КЫРГЫЗСКОЙ РЕСПУБЛИКИ                О мерах по укреплению платежного баланса                         Кыргызской Республики             (В редакции </w:t>
      </w:r>
      <w:hyperlink w:history="1" r:id="rIdaezbdin_osi_kmtl3mbn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11 мая 1999 года N 251)     Правительство  Кыргызской  Республики отмечает,  что  в  настоящеевремя  сохраняются  существенные кризисные проявления  в  экономике  ифинансовой  сфере  республики,  вызванные  спадом  в  производственнойсфере,  незавершенностью  процесса  рыночных  реформ  в  республике  инегативным  воздействием мирового финансового кризиса. Особую  тревогувызывает состояние платежного баланса.    В  1997  году  дефицит счета текущих операций  платежного  балансареспублики  составил  138,5 млн. долларов США. В 1998  году  состояниетекущего счета платежного баланса ухудшилось:  по имеющимся данным  запервые три квартала 1998 года дефицит текущего счета достиг 227,6 млн.долларов  США.   По оценке же за год в целом дефицит   счета   текущихопераций  ожидается  в размере 341,8 млн. долларов  США,  увеличившисьболее  чем  в  2  раза по сравнению с 1997 годом.  При этом  отношениедефицита   текущего счета к ВВП в 1998 году оценочно составляет  около20 процентов.    Ухудшение текущего счета платежного  баланса,  в  первую  очередь,вызвано   увеличением  дефицита  торгового баланса за счет абсолютногои  относительного  увеличения импорта товаров  и  услуг  и  сокращенияэкспорта.    За 1998 год предполагаемый объем импорта по сравнению с 1997 годомвырос   на  15,1 процента и достиг 743,3 млн.  долларов США.   Экспортза  этот  же  период предположительно сократился на  14,8  процента  исоставил  537,5 млн. долларов США. Сальдо торгового баланса  сложилосьотрицательное  в размере 205,8 млн.  долларов США (при  дефиците  15,2млн.  долларов  США  за  1997  год).   Без  учета  же  предприятий  поразработке месторождения Кумтор объем экспорта в 1998 году снизился на29,9    процента,     а    дефицит   торгового    баланса     составилпредположительно 394,8 млн.  долларов США (при 200 млн.  долларов  СШАза 1997 год).    На сегодняшний  день  объем внешнего государственного долга достиг1,2  млрд.   долларов  США,  включая займы под гарантии  ПравительстваКыргызской   Республики   и  кредиты,   предоставленные  МеждународнымВалютным Фондом Национальному банку Кыргызской Республики.    Финансирование текущих операций, не обеспеченное счетом операций скапиталом   и   финансовых  операций,   производится   непосредственноНациональным   банком  Кыргызской Республики за счет его международныхрезервов.   Национальный банк Кыргызской Республики в  1998   году   восновном  сохранил  свои  международные  резервы,  и  они  сократилисьнезначительно: с 195,9 млн. долларов США до 188,6 млн. долларов США.    В   связи    со  сложившейся  ситуацией  Правительство  КыргызскойРеспублики считает необходимым для органов государственного управлениярезко  усилить   внимание   к  состоянию  платежного  баланса  страны,осуществлять систематический анализ и постоянный контроль за   уровнемего  основных параметров.    Учитывая   важность   и   актуальность  платежного   баланса   какинструмента   анализа  и прогнозирования экономики,   обоснования  мерэкономической    политики,   Правительство    Кыргызской    Республикипостановляет:    1.    Утвердить    прилагаемый    </w:t>
      </w:r>
      <w:hyperlink w:history="1" r:id="rIdrb9y_3a2r8n3igiseov-j">
        <w:r>
          <w:rPr>
            <w:rFonts w:ascii="Arial" w:cs="Arial" w:eastAsia="Arial" w:hAnsi="Arial"/>
            <w:color w:val="1D4ED8"/>
            <w:sz w:val="24"/>
            <w:szCs w:val="24"/>
            <w:u w:val="single"/>
          </w:rPr>
          <w:t xml:space="preserve">состав</w:t>
        </w:r>
      </w:hyperlink>
      <w:r>
        <w:rPr>
          <w:rFonts w:ascii="Arial" w:cs="Arial" w:eastAsia="Arial" w:hAnsi="Arial"/>
          <w:sz w:val="24"/>
          <w:szCs w:val="24"/>
        </w:rPr>
        <w:t xml:space="preserve">   постоянно   действующейМежведомственной  рабочей группы Кыргызской Республики  по  платежномубалансу.    2.  Межведомственной   рабочей  группе  Кыргызской  Республики  поплатежному балансу:    -   организовать    непрерывный  мониторинг   текущего   состоянияпараметров   платежного  и  торгового  балансов  республики,    анализвоздействия  на их уровень мер экономической политики с ежеквартальнымпредставлением  в Правительство Кыргызской Республики  соответствующиханалитических записок, начиная с итогов 1998 года;    - в месячный срок внести  в  Правительство  Кыргызской  Республикипредложения  о  методах,  формах  и  сроках  практической   реализацииуказаний  Президента  Кыргызской Республики о повышении  эффективностивнешнеэкономической  деятельности, стимулировании  развития  малого  исреднего   бизнеса,  в  том  числе  челночной  торговли  и   упрощениясоответствующих таможенных процедур, изложенных в Послании  ПрезидентаКыргызской Республики А. Акаева к народу и Жогорку  Кенешу  КыргызскойРеспублики   "Социальному развитию  народа   Кыргызстана   -   прочныйэкономический фундамент" и в Программе мер по стабилизации  социально-экономического положения в Кыргызской Республике.    3.  Министерствам,   государственным  комитетам,  административнымведомствам,    местным  государственным  администрациям   и   местномусамоуправлению   города  Бишкек  обеспечить  выполнение    мероприятийГосударственной программы  "Экспорт-импорт до 2002 года" как важнейшейцелевой  программы,  направленной  на  укрепление  платежного  балансареспублики.    4. Министерству финансов Кыргызской Республики:    - при разработке стратегии и индикативных планов экономического  исоциального   развития   республики  считать   важнейшим   приоритетомпреодоление дефицита текущего счета платежного баланса;    -  при  подготовке  проектов республиканского бюджета,  начиная  спроекта  бюджета  на 2000 год,  бюджетный баланс (дефицит,   профицит)представлять в обязательной увязке с прогнозируемой величиной текущегосчета платежного баланса;    - при подготовке плановых и прогнозных материалов,  представляемыхв  Правительство  Кыргызской Республики и в  международные  финансовыеорганизации,   экономические  показатели,  учитываемые   в   платежномбалансе  и  относящиеся к компетенции Национального  банка  КыргызскойРеспублики,   в  обязательном   порядке согласовывать  с  последним  врамках  Межведомственной  рабочей  группы  Кыргызской  Республики   поплатежному балансу.    5. Государственной  таможенной инспекции при Министерстве финансовКыргызской    Республики   ежемесячно   представлять     Национальномустатистическому комитету Кыргызской Республики первичную базу грузовыхтаможенных   деклараций   на   магнитных   носителях.    Национальномустатистическому   комитету   Кыргызской   Республики    обеспечить   всоответствии  с  законодательством  Кыргызской  Республики  соблюдениекоммерческой     тайны    данных   грузовых   таможенных    декларацийхозяйствующих субъектов-участников внешне-экономической деятельности.    6. Министерству иностранных дел Кыргызской Республики:    -   в   месячный  срок  представить  в  Правительство   КыргызскойРеспублики   предложения о возможностях и условиях  внедрения  системыучета  количества иностранных граждан,  получающих визы  в  КыргызскуюРеспублику,  в разрезе стран, целей (деловая, личная), а также  общегоколичества дней, на которые выдаются визы;    -   для   учета   операций  посольств  иностранных  государств   имеждународных  организаций  в  Кыргызской  Республике  представлять  вНациональный    статистический     комитет    Кыргызской    Республикистатистическую  информацию  о  затратах  и  доходах    в    КыргызскойРеспублике    посольств,    консульств   иностранных   государств    имеждународных организаций.    7.   Резидентам   Кыргызской  Республики   независимо   от    формсобственности  представлять Национальному банку Кыргызской  Республикиразвернутые данные,  требуемые для составления и  прогноза  платежногобаланса Кыргызской Республики.    8.   Признать   утратившими   силу   постановление   ПравительстваКыргызской   Республики  от 10 апреля 1997 года  N  201  "О  некоторыхмерах  по  укреплению  платежного  баланса  Кыргызской  Республики"  ираспоряжение  Правительства Кыргызской Республики от 28 мая 1997  годаN 178-р.    9. Контроль за выполнением настоящего постановления  возложить  наМинистра финансов Кыргызской Республики Султанова М.А.     Вице-премьер-министр    Кыргызской Республики                             Б.Силаев                                 Утвержден                     постановлением Правительства                         Кыргызской Республики                      от 23 марта 1999 года N 163 </w:t>
      </w:r>
      <w:r>
        <w:rPr>
          <w:rFonts w:ascii="Arial" w:cs="Arial" w:eastAsia="Arial" w:hAnsi="Arial"/>
          <w:sz w:val="24"/>
          <w:szCs w:val="24"/>
        </w:rPr>
        <w:t xml:space="preserve">                                СОСТАВ</w:t>
      </w:r>
      <w:r>
        <w:rPr>
          <w:rFonts w:ascii="Arial" w:cs="Arial" w:eastAsia="Arial" w:hAnsi="Arial"/>
          <w:sz w:val="24"/>
          <w:szCs w:val="24"/>
        </w:rPr>
        <w:t xml:space="preserve">                    Межведомственной рабочей группы              Кыргызской Республики по платежному балансу Торомырзаев Э.Т. - заместитель Министра финансов Кыргызской Республики,                   руководитель группы;Токбаев А.А.     - член правления Национального банка  Кыргызской  Рес-                   публики, заместитель руководителя группы.                              Члены группы: Каниметов К.А.   - начальник управления внешнеэкономической политики  и                   финансового   сотрудничества  Министерства  финансов                   Кыргызской Республики;Илебаев Н.Э.     - референт департамента экономики и финансов  Аппарата                   Премьер-министра Кыргызской Республики;Дорошенко В.А.   - начальник отдела балансов и денежно-кредитной  поли-                   тики Министерства финансов Кыргызской Республики;Бекжанова З.И.   - начальник отдела внешнего долга Министерства  финан-                   сов Кыргызской Республики;Качкеев М.Р.     - начальник отдела  платежного  баланса  Национального                   банка Кыргызской Республики;Беус Г.Т.        - начальник финансового  отдела  Министерства  внешней                   торговли и промышленности Кыргызской Республики;Жапаров М.С.     - начальник отдела финансов Министерства  сельского  и                   водного хозяйства Кыргызской Республики;Ким Ц.Г.         - начальник отдела статистики внешнеэкономической дея-                   тельности   Национального  статистического  комитета                   Кыргызской Республики;Баетов Б.И.      - директор департамента малого и среднего предпринима-                   тельства при Министерстве внешней торговли и промыш-                   ленности Кыргызской Республики;Курмашев 3.К.    - начальник управления таможенных платежей  и  доходов                   Государственной  таможенной инспекции при Министерс-                   тве финансов Кыргызской Республики;Кочкорбаева А.Н. - советник Председателя Государственного комитета Кыр-                   гызской Республики по иностранным инвестициям и эко-                   номическому развитию.</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nmgh4vrpce92k4xb02nv" Type="http://schemas.openxmlformats.org/officeDocument/2006/relationships/hyperlink" Target="http://kodeks.duckdns.org/document/7744" TargetMode="External"/><Relationship Id="rIdaezbdin_osi_kmtl3mbnz" Type="http://schemas.openxmlformats.org/officeDocument/2006/relationships/hyperlink" Target="http://kodeks.duckdns.org/document/33372" TargetMode="External"/><Relationship Id="rIdrb9y_3a2r8n3igiseov-j" Type="http://schemas.openxmlformats.org/officeDocument/2006/relationships/hyperlink" Target="http://kodeks.duckdns.org/document/33256#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2026-09-23T14:11:59.980Z</dcterms:created>
  <dcterms:modified xsi:type="dcterms:W3CDTF">2026-09-23T14:11:59.980Z</dcterms:modified>
</cp:coreProperties>
</file>

<file path=docProps/custom.xml><?xml version="1.0" encoding="utf-8"?>
<Properties xmlns="http://schemas.openxmlformats.org/officeDocument/2006/custom-properties" xmlns:vt="http://schemas.openxmlformats.org/officeDocument/2006/docPropsVTypes"/>
</file>