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июня 2001 года N 277            ПОСТАНОВЛЕНИЕ ПРАВИТЕЛЬСТВА КЫРГЫЗСКОЙ РЕСПУБЛИКИ              Об утверждении Меморандума о взаимопонимании,           сотрудничестве и взаимопомощи в таможенных делах              между Государственной таможенной инспекцией            при Министерстве финансов Кыргызской Республики         и Таможенной администрацией Исламской Республики Иран     На  основании   законов  Кыргызской  Республики  "О  </w:t>
      </w:r>
      <w:hyperlink w:history="1" r:id="rIdyrfbaeuev2asglcz96gkf">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договорах  Кыргызской  Республики" и  "О  нормативных  правовых  актахКыргызской    Республики"    Правительство    Кыргызской    Республикипостановляет:    1.  Утвердить  Меморандум  о  взаимопонимании,   сотрудничестве  ивзаимопомощи  в  таможенных  делах  между  Государственной  таможеннойинспекцией   при   Министерстве  финансов  Кыргызской   Республики   иТаможенной   администрацией  Исламской  Республики  Иран,  подписанный9  июня  2000 года в гор. Тегеран.    2. Министерству  иностранных  дел  Кыргызской Республики уведомитьМинистерство   иностранных   дел  Исламской    Республики    Иран    овыполнении  Кыргызской  Республикой  внутригосударственных   процедур,необходимых для вступления в силу настоящего Меморандума.    3.  Ответственность  за  исполнение обязательств,   вытекающих  изнастоящего   Меморандума,   возложить  на  Государственную  таможеннуюинспекцию при Министерстве финансов Кыргызской Республики.    4.  Контроль  за исполнением настоящего Меморандума  возложить  наМинистерство    финансов    Кыргызской   Республики   и   Министерствоиностранных дел Кыргызской Республики.    5.  Опубликовать   настоящее  постановление в  средствах  массовойинформации.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z2j5nsfz_4cdezv5qk3">
      <w:r>
        <w:rPr>
          <w:rFonts w:ascii="Arial" w:cs="Arial" w:eastAsia="Arial" w:hAnsi="Arial"/>
          <w:color w:val="132D3F"/>
          <w:sz w:val="16"/>
          <w:szCs w:val="16"/>
          <w:u w:val="single"/>
        </w:rPr>
        <w:t xml:space="preserve">dalil.kg/document/33413</w:t>
      </w:r>
    </w:hyperlink>
  </w:p>
  <w:p>
    <w:pPr>
      <w:spacing w:after="0" w:before="40"/>
      <w:jc w:val="center"/>
    </w:pPr>
    <w:hyperlink w:history="1" r:id="rId2a2po-u0qfhn-ttmb-f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fbaeuev2asglcz96gkf"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z2j5nsfz_4cdezv5qk3" Type="http://schemas.openxmlformats.org/officeDocument/2006/relationships/hyperlink" Target="https://dalil.kg/document/33413" TargetMode="External"/><Relationship Id="rId2a2po-u0qfhn-ttmb-f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2026-10-01T02:05:05.013Z</dcterms:created>
  <dcterms:modified xsi:type="dcterms:W3CDTF">2026-10-01T02:05:05.013Z</dcterms:modified>
</cp:coreProperties>
</file>

<file path=docProps/custom.xml><?xml version="1.0" encoding="utf-8"?>
<Properties xmlns="http://schemas.openxmlformats.org/officeDocument/2006/custom-properties" xmlns:vt="http://schemas.openxmlformats.org/officeDocument/2006/docPropsVTypes"/>
</file>