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июня 2001 года N 281            ПОСТАНОВЛЕНИЕ ПРАВИТЕЛЬСТВА КЫРГЫЗСКОЙ РЕСПУБЛИКИ                     О здании по проспекту Чуй, 315              (В редакции постановления Правительства КР от                      </w:t>
      </w:r>
      <w:hyperlink w:history="1" r:id="rIdkxvkmecvgqkbbdpmb6w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ноября 2001 года N 725)</w:t>
        </w:r>
      </w:hyperlink>
      <w:r>
        <w:rPr>
          <w:rFonts w:ascii="Arial" w:cs="Arial" w:eastAsia="Arial" w:hAnsi="Arial"/>
          <w:sz w:val="24"/>
          <w:szCs w:val="24"/>
        </w:rPr>
        <w:t xml:space="preserve">      В соответствии с распоряжением Президента Кыргызской Республики от4 февраля 1997 года N 58,  в целях упорядочения использования служебныхпомещений в административных зданиях органами государственного управле-ния Правительство Кыргызской Республики постановляет:     1. Местному  самоуправлению - мэрии города Бишкек передать в госу-дарственную собственность помещения 9-10 этажей в здании, расположенномпо адресу: гор. Бишкек, пр.Чуй, 315, общей площадью 964,0 кв.м.     2. Утратил силу в соответствии с постановлением  Правительства  КРот 22 ноября 2001 года N 725     3. Государственному  комитету  Кыргызской Республики по управлениюгосударственным имуществом и привлечению прямых инвестиций:     - передать  в  коммунальную  собственность местного самоуправлениягорода Бишкек помещения 4 этажа в здании, расположенном по адресу: гор.Бишкек, пр.Чуй, 315, общей площадью 364,0 кв.м для размещения Ленинскойрайонной администрации города Бишкек;     - внести  изменения  в Сводный реестр по использованию администра-тивных зданий органами государственного управления Кыргызской Республи-ки.     4. Контроль за исполнением настоящего постановления  возложить  наРуководителя Аппарата Премьер-министра - Министра Кыргызской РеспубликиУкулова К.М.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1sfvhidnizaovvhysf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dalil.kg/document/33418</w:t>
      </w:r>
    </w:hyperlink>
  </w:p>
  <w:p>
    <w:pPr>
      <w:spacing w:after="0" w:before="40"/>
      <w:jc w:val="center"/>
    </w:pPr>
    <w:hyperlink w:history="1" r:id="rIdsexpifc1yqw0bzdbokm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xvkmecvgqkbbdpmb6w-t" Type="http://schemas.openxmlformats.org/officeDocument/2006/relationships/hyperlink" Target="https://dalil.kg/document/384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1sfvhidnizaovvhysfqt" Type="http://schemas.openxmlformats.org/officeDocument/2006/relationships/hyperlink" Target="https://dalil.kg/document/33418" TargetMode="External"/><Relationship Id="rIdsexpifc1yqw0bzdbokm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2026-09-24T00:15:24.228Z</dcterms:created>
  <dcterms:modified xsi:type="dcterms:W3CDTF">2026-09-24T00:15:24.228Z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