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qj7rceckw0p0yphvp6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13 июля 2001 года № 344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мерах по совершенствованию охраны психического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 населения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в последние годы</w:t>
      </w:r>
    </w:p>
    <w:p>
      <w:r>
        <w:rPr>
          <w:rFonts w:ascii="Arial" w:cs="Arial" w:eastAsia="Arial" w:hAnsi="Arial"/>
          <w:sz w:val="24"/>
          <w:szCs w:val="24"/>
        </w:rPr>
        <w:t xml:space="preserve">в   республике  наблюдается  тенденция  несоответствия  между   ростом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психических    расстройств    и    существующей   системой    оказания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психиатрической,   психотерапевтической  и   наркологической    помощи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населению.    В   обществе  сохраняются  представления  о  психических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расстройствах,  как о неизлечимых и опасных для общества заболеваниях,</w:t>
      </w:r>
    </w:p>
    <w:p>
      <w:r>
        <w:rPr>
          <w:rFonts w:ascii="Arial" w:cs="Arial" w:eastAsia="Arial" w:hAnsi="Arial"/>
          <w:sz w:val="24"/>
          <w:szCs w:val="24"/>
        </w:rPr>
        <w:t xml:space="preserve">практика изоляции и нарушений прав психически больных.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оказания  медицинской  помощи  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   защиты   лиц   с  психическими   расстройствами,   охраны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   здоровья  населения  и  реализации  Закона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"О психиатрической  помощи и гарантиях прав граждан при  ее</w:t>
      </w:r>
    </w:p>
    <w:p>
      <w:r>
        <w:rPr>
          <w:rFonts w:ascii="Arial" w:cs="Arial" w:eastAsia="Arial" w:hAnsi="Arial"/>
          <w:sz w:val="24"/>
          <w:szCs w:val="24"/>
        </w:rPr>
        <w:t xml:space="preserve">оказании", 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r>
        <w:rPr>
          <w:rFonts w:ascii="Arial" w:cs="Arial" w:eastAsia="Arial" w:hAnsi="Arial"/>
          <w:sz w:val="24"/>
          <w:szCs w:val="24"/>
        </w:rPr>
        <w:t xml:space="preserve">-   Национальную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"Психическое   здоровье 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2001-2010 годы" (прилагается);</w:t>
      </w:r>
    </w:p>
    <w:p>
      <w:r>
        <w:rPr>
          <w:rFonts w:ascii="Arial" w:cs="Arial" w:eastAsia="Arial" w:hAnsi="Arial"/>
          <w:sz w:val="24"/>
          <w:szCs w:val="24"/>
        </w:rPr>
        <w:t xml:space="preserve">-  План  мероприятий  и  этапы реализации  Национальной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"Психическое  здоровье  населения  Кыргызской Республики на  2001-2010</w:t>
      </w:r>
    </w:p>
    <w:p>
      <w:r>
        <w:rPr>
          <w:rFonts w:ascii="Arial" w:cs="Arial" w:eastAsia="Arial" w:hAnsi="Arial"/>
          <w:sz w:val="24"/>
          <w:szCs w:val="24"/>
        </w:rPr>
        <w:t xml:space="preserve">годы" (прилагается);</w:t>
      </w:r>
    </w:p>
    <w:p>
      <w:r>
        <w:rPr>
          <w:rFonts w:ascii="Arial" w:cs="Arial" w:eastAsia="Arial" w:hAnsi="Arial"/>
          <w:sz w:val="24"/>
          <w:szCs w:val="24"/>
        </w:rPr>
        <w:t xml:space="preserve">-  Перечень   медицинских   психиатрических  противопоказаний  для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осуществления  отдельных видов профессиональной и иной   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связанной   с   источником  повышенной  опасности,   влиянием  вредных</w:t>
      </w:r>
    </w:p>
    <w:p>
      <w:r>
        <w:rPr>
          <w:rFonts w:ascii="Arial" w:cs="Arial" w:eastAsia="Arial" w:hAnsi="Arial"/>
          <w:sz w:val="24"/>
          <w:szCs w:val="24"/>
        </w:rPr>
        <w:t xml:space="preserve">веществ и неблагоприятных производственных факторов.</w:t>
      </w:r>
    </w:p>
    <w:p>
      <w:r>
        <w:rPr>
          <w:rFonts w:ascii="Arial" w:cs="Arial" w:eastAsia="Arial" w:hAnsi="Arial"/>
          <w:sz w:val="24"/>
          <w:szCs w:val="24"/>
        </w:rPr>
        <w:t xml:space="preserve">2.  Местным  государственным администрациям  республики,  местному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самоуправлению  г.Бишкек  обеспечить   финансирование   из  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   служб   психического  здоровья  и  мероприятий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  "Психическое  здоровье населения Кыргызской  Республики  на</w:t>
      </w:r>
    </w:p>
    <w:p>
      <w:r>
        <w:rPr>
          <w:rFonts w:ascii="Arial" w:cs="Arial" w:eastAsia="Arial" w:hAnsi="Arial"/>
          <w:sz w:val="24"/>
          <w:szCs w:val="24"/>
        </w:rPr>
        <w:t xml:space="preserve">2001-2010 годы".</w:t>
      </w:r>
    </w:p>
    <w:p>
      <w:r>
        <w:rPr>
          <w:rFonts w:ascii="Arial" w:cs="Arial" w:eastAsia="Arial" w:hAnsi="Arial"/>
          <w:sz w:val="24"/>
          <w:szCs w:val="24"/>
        </w:rPr>
        <w:t xml:space="preserve">3.   Министерству   финансов  Кыргызской   Республики 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 республиканских учреждений службы психического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 здравоохранения Кыргызской Республики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утвержденным бюджетом.</w:t>
      </w:r>
    </w:p>
    <w:p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финансирование  Национальной  программы  "Психическое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здоровье   населения   Кыргызской  Республики  на  2001-2010  годы"  в</w:t>
      </w:r>
    </w:p>
    <w:p>
      <w:r>
        <w:rPr>
          <w:rFonts w:ascii="Arial" w:cs="Arial" w:eastAsia="Arial" w:hAnsi="Arial"/>
          <w:sz w:val="24"/>
          <w:szCs w:val="24"/>
        </w:rPr>
        <w:t xml:space="preserve">рамках бюджета и из кредита Всемирного Банка;</w:t>
      </w:r>
    </w:p>
    <w:p>
      <w:r>
        <w:rPr>
          <w:rFonts w:ascii="Arial" w:cs="Arial" w:eastAsia="Arial" w:hAnsi="Arial"/>
          <w:sz w:val="24"/>
          <w:szCs w:val="24"/>
        </w:rPr>
        <w:t xml:space="preserve">- совместно  с заинтересованными министерствами,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комитетами,    государственными   комиссиями    и    административными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ведомствами обеспечить  реализацию Национальной программы "Психическое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здоровье населения Кыргызской Республики на 2001-2010 годы".</w:t>
      </w:r>
    </w:p>
    <w:p>
      <w:r>
        <w:rPr>
          <w:rFonts w:ascii="Arial" w:cs="Arial" w:eastAsia="Arial" w:hAnsi="Arial"/>
          <w:sz w:val="24"/>
          <w:szCs w:val="24"/>
        </w:rPr>
        <w:t xml:space="preserve">5. Контроль  за  выполнением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К.Бакиев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13 июля 2001 года N 344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и этапы реализации Национальной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"Психическое здоровье населения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2001-2010 гг."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N  | Название мероприятия |Ответственные|   Сроки    |   Источники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             |за исполнение| исполнения |финансирования|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|----|----------------------|-------------|------------|--------------|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 1  |           2          |      3      |      4     |       5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   | I этап. Реализация краткосрочных целей, 2001-2002 годы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|1.1 |Создание нормативной  |Минздрав     |2001-2002 гг|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|правовой базы по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|вопросам охраны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|психического здоровья |             |           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|в соответствии с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|законами Кыргызской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|Республики "Об охране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|здоровья в Кыргызской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|Республике", "О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|психиатрической помощи|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 гарантиях прав      |             |            |      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 |граждан при ее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|оказании", "О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|наркотических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|веществах,            |             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|психотропных средствах|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 прекурсорах"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|1.2 |Разработка совместных |Минздрав,    |2001-2002 гг|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|приказов по выявлению |МВД, Минюст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 учету лиц,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|потребляющих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|наркотики, по         |             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|организации лечения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|психически больных,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|находящихся в ИТУ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|1.3 |Создание              |Минздрав     |2001 г.     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|Республиканского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|центра психического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|здоровья на базе РПНД |             |          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 РПНБ с.Чым-Коргон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|1.4 |Структурная           |Минздрав     |2001 г.     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|реорганизация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|республиканской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|психиатрической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|больницы г.Майлуу-Суу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 Республиканского    |             |           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|центра наркологии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|1.5 |Структурная           |Минздрав     |2001-2002 гг|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|реорганизация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|областных             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|психоневрологических и|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|психонаркологических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|диспансеров           |             |            |      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|1.6 |Создание стационарных |Минздрав,    |2001-2002 гг|кредит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|кризисных             |местные      |            |Всемирного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|психиатрических       |органы       |            |банка, местный|</w:t>
      </w:r>
    </w:p>
    <w:p>
      <w:r>
        <w:rPr>
          <w:rFonts w:ascii="Arial" w:cs="Arial" w:eastAsia="Arial" w:hAnsi="Arial"/>
          <w:sz w:val="24"/>
          <w:szCs w:val="24"/>
        </w:rPr>
        <w:t xml:space="preserve">|    |отделений на 5-10 коек|государствен-|            |бюджет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|для терапии неотложных|ной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|состояний (психозов) в|власти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|трех пилотных районных|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|больницах  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|1.7 |Внедрение скрининговых|Минздрав     |2001-2002 гг|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|диагностических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|программ в работу     |             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|врачей ПМСП, ГСВ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|1.8 |Создание              |Минздрав     |2001 г.     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|информационно-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|аналитического отдела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|в Республиканском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|центре психического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|здоровья              |             |          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|1.9 |Разработка стандартов |Минздрав     |2001-2002 гг|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|терапии и внедрения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|современных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|реабилитационных и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|терапевтических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|программ в психиатрии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 наркологии          |             |           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|1.10|Разработка учебных    |Минздрав     |2001-2002 гг|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|образовательных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|программ для врачей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|психиатров,           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|психотерапевтов,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|наркологов, врачей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|ПМСП, ГСВ, других     |             |            |      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 |специальностей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|1.11|Организация и         |Минздрав     |2001-2002 гг|кредит ВБ,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|проведение курсов     |             |            |гранты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|подготовки            |             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|преподавательского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|состава КГМА, РЦНПМиФР|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|по вопросам обучения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|врачей ПМСП и ГСВ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|основам психиатрии,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|психотерапии,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|наркологии            |             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|1.12|Создание              |Минздрав     |2002 г.     |гранты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|противоэпилептического|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|центра и службы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|эпилептологии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|1.13|Обеспечение           |Минздрав     |2001-2002 гг|гранты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|оргтехникой,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|компьютерами          |             |          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|информационно-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|аналитического отдела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|РЦПЗ       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|1.14|Обеспечение           |Минздрав     |2001-2002 гг|гранты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|компьютерами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|организационно-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|методических отделов и|             |           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|регистратуры всех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|психиатрических и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|наркологических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|учреждений республики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   |II этап. Реализация среднесрочных целей, 2003-2005 годы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|2.1 |Продолжение           |Минздрав,    |2003-2005 гг|республиканс-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|реструктуризации и    |Минфин, РЦПЗ |            |кий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|улучшение             |             |            |и местный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|материально-          |             |            |бюджет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|технической базы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|психиатрических и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|наркологических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|учреждений республики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|2.2 |Объединение РПБ       |Минздрав     |2003 г.     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|г.Майлуу-Суу и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|Республиканского      |             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|центра психического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|здоровья   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|2.3 |Расширение сети       |Минздрав,    |2003-2005 гг|республиканс- |</w:t>
      </w:r>
    </w:p>
    <w:p>
      <w:r>
        <w:rPr>
          <w:rFonts w:ascii="Arial" w:cs="Arial" w:eastAsia="Arial" w:hAnsi="Arial"/>
          <w:sz w:val="24"/>
          <w:szCs w:val="24"/>
        </w:rPr>
        <w:t xml:space="preserve">|    |стационарных кризисных|местные      |            |кий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|психиатрических       |органы       |            |бюджет, ФОМС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|отделений в районных  |государствен-|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|больницах в количестве|ной          |          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|до 10                 |власти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|2.4 |Укрепление детской    |Минздрав,    |2003-2005 гг|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|психиатрической       |Минфин, РЦПЗ,|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|службы, создание      |КНИИАП, КГМА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|отделов профилактики и|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|лечения психической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|патологии в детском   |             |          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|возрасте в РЦПЗ,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|Кыргызском НИИ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|акушерства и педиатрии|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|2.5 |Укрепление            |Минздрав,    |2003 г.     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|наркологической       |РЦН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|службы, разработка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|Государственной       |             |          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|программы по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|медицинским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|последствиям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|потребления алкоголя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|2.6 |Укрепление            |Минздрав,    |2003-2005 гг|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|подростковой          |РЦН, РЦПЗ,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|наркологической службы|КГМА         |            |     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|республики 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|2.7 |Обеспечение врачами   |Минздрав     |2005 г.     |местный бюджет|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|психотерапевтами 50%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|городских и районных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|поликлиник республики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|2.8 |Внедрение новых форм  |Минздрав,    |2003-2005 гг|республиканс-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|реабилитационной      |Минсоцтруд,  |            |кий   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  |работы с больными с   |Соцфонд      |            |бюджет,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|тяжелыми и длительно  |             |            |местный бюджет|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|протекающими          |             |            |гранты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|психическими          |             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|расстройствами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|2.9 |Создание              |Минздрав     |2003-2005 гг|местный бюджет|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|психотерапевтических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|центров в гг. Бишкек и|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|Ош         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   |III этап. Реализация долгосрочных целей, 2006-2010 годы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|3.1 |Объединение           |Минздрав,    |2006 г.     |       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|Республиканского      |РЦПЗ, РЦН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|центра наркологии и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|Республиканского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|центра психического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|здоровья              |             |          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|3.2 |Создание стационарных |Минздрав,    |2006-2010 гг|местный бюджет|</w:t>
      </w:r>
    </w:p>
    <w:p>
      <w:r>
        <w:rPr>
          <w:rFonts w:ascii="Arial" w:cs="Arial" w:eastAsia="Arial" w:hAnsi="Arial"/>
          <w:sz w:val="24"/>
          <w:szCs w:val="24"/>
        </w:rPr>
        <w:t xml:space="preserve">|    |кризисных             |местные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|психиатрических       |органы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|отделений в более чем |государствен-|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|50% районов и городов |ной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|республики            |власти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|3.3 |Активное участие ПМСП,|Минздрав,    |2006-2010 гг|ФОМС,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|ГСВ в выявлении,      |местные      |            |местный бюджет|</w:t>
      </w:r>
    </w:p>
    <w:p>
      <w:r>
        <w:rPr>
          <w:rFonts w:ascii="Arial" w:cs="Arial" w:eastAsia="Arial" w:hAnsi="Arial"/>
          <w:sz w:val="24"/>
          <w:szCs w:val="24"/>
        </w:rPr>
        <w:t xml:space="preserve">|    |лечении и медицинской |органы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|реабилитации лиц с    |государствен-|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|психическими          |ной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|расстройствами        |власти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   |Постоянная работа на всех этапах, 2001-2010 годы        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|4.1 |Бесплатное обеспечение|Минздрав     |2001-2010 гг|республиканс- |</w:t>
      </w:r>
    </w:p>
    <w:p>
      <w:r>
        <w:rPr>
          <w:rFonts w:ascii="Arial" w:cs="Arial" w:eastAsia="Arial" w:hAnsi="Arial"/>
          <w:sz w:val="24"/>
          <w:szCs w:val="24"/>
        </w:rPr>
        <w:t xml:space="preserve">|    |больных с тяжелыми и  |             |            |кий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|хроническими          |             |            |бюджет,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|психическими          |             |            |местный бюджет|</w:t>
      </w:r>
    </w:p>
    <w:p>
      <w:r>
        <w:rPr>
          <w:rFonts w:ascii="Arial" w:cs="Arial" w:eastAsia="Arial" w:hAnsi="Arial"/>
          <w:sz w:val="24"/>
          <w:szCs w:val="24"/>
        </w:rPr>
        <w:t xml:space="preserve">|    |расстройствами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|психотропными и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|противосудорожными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|препаратами из списка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|жизненно-важных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|лекарственных средств |             |          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|4.2 |Обеспечение           |Минздрав,    |постоянно   |республиканс- |</w:t>
      </w:r>
    </w:p>
    <w:p>
      <w:r>
        <w:rPr>
          <w:rFonts w:ascii="Arial" w:cs="Arial" w:eastAsia="Arial" w:hAnsi="Arial"/>
          <w:sz w:val="24"/>
          <w:szCs w:val="24"/>
        </w:rPr>
        <w:t xml:space="preserve">|    |финансирования и      |Минфин       |            |кий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|эффективного          |             |            |бюджет,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|функционирования      |             |            |местный бюджет|</w:t>
      </w:r>
    </w:p>
    <w:p>
      <w:r>
        <w:rPr>
          <w:rFonts w:ascii="Arial" w:cs="Arial" w:eastAsia="Arial" w:hAnsi="Arial"/>
          <w:sz w:val="24"/>
          <w:szCs w:val="24"/>
        </w:rPr>
        <w:t xml:space="preserve">|    |учреждений службы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|психического здоровья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|Министерства          |             |          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|здравоохранения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|4.3 |Обеспечение           |Минсоцтруд,  |постоянно   |республиканс- |</w:t>
      </w:r>
    </w:p>
    <w:p>
      <w:r>
        <w:rPr>
          <w:rFonts w:ascii="Arial" w:cs="Arial" w:eastAsia="Arial" w:hAnsi="Arial"/>
          <w:sz w:val="24"/>
          <w:szCs w:val="24"/>
        </w:rPr>
        <w:t xml:space="preserve">|    |эффективного          |МОиК         |            |кий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|функционирования      |             |            |бюджет,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|учреждений социальной |             |            |местный бюджет|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|защиты психически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|больных системы       |             |            |     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 |Минсоцтруда и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|вспомогательных школ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|Министерства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|образования и культуры|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4.4|Обеспечение           |МВД          |постоянно   |республиканс- |</w:t>
      </w:r>
    </w:p>
    <w:p>
      <w:r>
        <w:rPr>
          <w:rFonts w:ascii="Arial" w:cs="Arial" w:eastAsia="Arial" w:hAnsi="Arial"/>
          <w:sz w:val="24"/>
          <w:szCs w:val="24"/>
        </w:rPr>
        <w:t xml:space="preserve">|    |эффективного          |             |            |кий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|функционирования      |             |            |бюджет,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  |учреждений службы     |             |            |местный бюджет|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|психического здоровья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|Министерства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|внутренних дел        |             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|4.5 |Информационно-        |ГТРК, СМИ,   |постоянно   |республиканс-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|просветительская      |Минздрав     |            |кий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|работа среди населения|             |            |бюджет,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|по вопросам           |             |            |местный бюджет|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|психического здоровья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|(телевидение, радио,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|печать)               |             |          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|4.6 |Реализация            |Минздрав,    |постоянно   |гранты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|реабилитационных      |Минсоцтруд,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|программ для больных с|Соцфонд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|тяжелыми и длительно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|протекающими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|психическими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|расстройствами        |             |          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|4.7 |Активизация работы    |КПА, КПЭЛ,   |постоянно   |гранты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|Кыргызской            |Региональное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|психиатрической       |бюро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|Ассоциации (КПА),     |Всемирной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|Кыргызской            |психиатричес-|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|противоэпилептической |кой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|Лиги (КПЭЛ) по        |Ассоциации   |            |     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 |сотрудничеству с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|региональным Бюро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|Всемирной  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|психиатрической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|Ассоциации, ЮНИСЕФ,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|ПРООН, ООН и др.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|фондами и             |             |            |      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  |организациями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|4.8 |Проведение            |Минздрав     |2001-2006 гг|гранты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|образовательных циклов|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|с врачами психиатрами |             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 наркологами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|4.9 |Проведение ежегодных  |Минздрав     |2001-2010 гг|кредиты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|образовательных циклов|             |            |Всемирного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|по психиатрии и       |             |            |банка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|наркологии для врачей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|общей лечебной сети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|4.10|Популяционные         |Минздрав,    |2001-2010 гг|гранты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|исследования по       |РЦПЗ, РЦН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|распространенности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|аффективных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|расстройств,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|алкогольной и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|наркотической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|зависимости           |             |          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|4.11|Популяционные         |Минздрав,    |2001-2010 гг|гранты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|исследования по       |РЦПЗ, РЦН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|изучению   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|этно-культуральных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|особенностей основных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|психических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|расстройств           |             |            |     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|4.12|Исследования по       |Минздрав,    |2001-2010 гг|гранты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|разработке новых      |РЦПЗ, РЦН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|методов терапии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|психических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|расстройств и болезней|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|зависимости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|4.13|Исследования в области|Минздрав,    |2001-2010 гг|гранты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  |социальной психиатрии |РЦПЗ, РЦН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 организации службы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|психического здоровья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|4.14|Техническое           |Минздрав     |2001-2010 гг|гранты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|обслуживание и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|программное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|обеспечение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|компьютеров           |             |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13 июля 2001 года N 344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 психиатрических противопоказаний</w:t>
      </w:r>
    </w:p>
    <w:p>
      <w:r>
        <w:rPr>
          <w:rFonts w:ascii="Arial" w:cs="Arial" w:eastAsia="Arial" w:hAnsi="Arial"/>
          <w:sz w:val="24"/>
          <w:szCs w:val="24"/>
        </w:rPr>
        <w:t xml:space="preserve">для осуществления отдельных видов профессиональной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 иной деятельности, связанной с источником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повышенной опасности, влиянием вредных веществ</w:t>
      </w:r>
    </w:p>
    <w:p>
      <w:r>
        <w:rPr>
          <w:rFonts w:ascii="Arial" w:cs="Arial" w:eastAsia="Arial" w:hAnsi="Arial"/>
          <w:sz w:val="24"/>
          <w:szCs w:val="24"/>
        </w:rPr>
        <w:t xml:space="preserve">и неблагоприятных производственных факторов</w:t>
      </w:r>
    </w:p>
    <w:p>
      <w:r>
        <w:rPr>
          <w:rFonts w:ascii="Arial" w:cs="Arial" w:eastAsia="Arial" w:hAnsi="Arial"/>
          <w:sz w:val="24"/>
          <w:szCs w:val="24"/>
        </w:rPr>
        <w:t xml:space="preserve">Общими медицинскими  психиатрическими  противопоказаниями для ука-</w:t>
      </w:r>
    </w:p>
    <w:p>
      <w:r>
        <w:rPr>
          <w:rFonts w:ascii="Arial" w:cs="Arial" w:eastAsia="Arial" w:hAnsi="Arial"/>
          <w:sz w:val="24"/>
          <w:szCs w:val="24"/>
        </w:rPr>
        <w:t xml:space="preserve">занных в таблице работ  являются  хронические  и  затяжные  психические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расстройства  с тяжелыми стойкими или часто обостряющимися болезненными</w:t>
      </w:r>
    </w:p>
    <w:p>
      <w:r>
        <w:rPr>
          <w:rFonts w:ascii="Arial" w:cs="Arial" w:eastAsia="Arial" w:hAnsi="Arial"/>
          <w:sz w:val="24"/>
          <w:szCs w:val="24"/>
        </w:rPr>
        <w:t xml:space="preserve">проявлениями,  эпилепсия с пароксизмальными расстройствами.  Выраженные</w:t>
      </w:r>
    </w:p>
    <w:p>
      <w:r>
        <w:rPr>
          <w:rFonts w:ascii="Arial" w:cs="Arial" w:eastAsia="Arial" w:hAnsi="Arial"/>
          <w:sz w:val="24"/>
          <w:szCs w:val="24"/>
        </w:rPr>
        <w:t xml:space="preserve">формы пограничных психических расстройств рассматриваются в каждом слу-</w:t>
      </w:r>
    </w:p>
    <w:p>
      <w:r>
        <w:rPr>
          <w:rFonts w:ascii="Arial" w:cs="Arial" w:eastAsia="Arial" w:hAnsi="Arial"/>
          <w:sz w:val="24"/>
          <w:szCs w:val="24"/>
        </w:rPr>
        <w:t xml:space="preserve">чае индивидуально.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Дополнительные противопоказания приведены в графе 2.</w:t>
      </w:r>
    </w:p>
    <w:p>
      <w:r>
        <w:rPr>
          <w:rFonts w:ascii="Arial" w:cs="Arial" w:eastAsia="Arial" w:hAnsi="Arial"/>
          <w:sz w:val="24"/>
          <w:szCs w:val="24"/>
        </w:rPr>
        <w:t xml:space="preserve">Периодичность освидетельствований - не реже  одного  раза  в  пять</w:t>
      </w:r>
    </w:p>
    <w:p>
      <w:r>
        <w:rPr>
          <w:rFonts w:ascii="Arial" w:cs="Arial" w:eastAsia="Arial" w:hAnsi="Arial"/>
          <w:sz w:val="24"/>
          <w:szCs w:val="24"/>
        </w:rPr>
        <w:t xml:space="preserve">лет.</w:t>
      </w:r>
    </w:p>
    <w:p>
      <w:r>
        <w:rPr>
          <w:rFonts w:ascii="Arial" w:cs="Arial" w:eastAsia="Arial" w:hAnsi="Arial"/>
          <w:sz w:val="24"/>
          <w:szCs w:val="24"/>
        </w:rPr>
        <w:t xml:space="preserve">Общие лабораторные и функциональные  исследования:  электроэнцефа-</w:t>
      </w:r>
    </w:p>
    <w:p>
      <w:r>
        <w:rPr>
          <w:rFonts w:ascii="Arial" w:cs="Arial" w:eastAsia="Arial" w:hAnsi="Arial"/>
          <w:sz w:val="24"/>
          <w:szCs w:val="24"/>
        </w:rPr>
        <w:t xml:space="preserve">лография.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 Опасные и вредные вещества   |          Проводимые работы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и производственные факторы   |       Дополнительные медицинские    |</w:t>
      </w:r>
    </w:p>
    <w:p>
      <w:r>
        <w:rPr>
          <w:rFonts w:ascii="Arial" w:cs="Arial" w:eastAsia="Arial" w:hAnsi="Arial"/>
          <w:sz w:val="24"/>
          <w:szCs w:val="24"/>
        </w:rPr>
        <w:t xml:space="preserve">|(знаком (А) отмечены аллергены)|   психиатрические противопоказания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|-------------------------------|-------------------------------------|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|ХИМИЧЕСКИЕ    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|Азотная кислота                |Производство и применение, процессы, |</w:t>
      </w:r>
    </w:p>
    <w:p>
      <w:r>
        <w:rPr>
          <w:rFonts w:ascii="Arial" w:cs="Arial" w:eastAsia="Arial" w:hAnsi="Arial"/>
          <w:sz w:val="24"/>
          <w:szCs w:val="24"/>
        </w:rPr>
        <w:t xml:space="preserve">|Аммиак                         |связанные с их выделением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|Окислы азота  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|Акриловая и метакриловая 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|кислоты, их сложные эфиры      |акрилонитрила, метилметакрилата,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|нитрилы (А)                    |этилакрилата и др.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|Амино-, нитро-, нитрозо- 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|нитрохлорсоединения            |тринитротолуола динитрофенола,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|ароматического ряда            |динитробензола, анилина гексогена,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|динитрохлорбензола, уротропина и др.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|Производство и применение ксилидина,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|креозолов, пикриновой кислоты и др.  |</w:t>
      </w:r>
    </w:p>
    <w:p>
      <w:r>
        <w:rPr>
          <w:rFonts w:ascii="Arial" w:cs="Arial" w:eastAsia="Arial" w:hAnsi="Arial"/>
          <w:sz w:val="24"/>
          <w:szCs w:val="24"/>
        </w:rPr>
        <w:t xml:space="preserve">|Аминосоединения жирного ряда и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|их производные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|Этиленамин и другие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|аминосоединения (А)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|Амины ароматического ряда:     |Производство и применение (включая   |</w:t>
      </w:r>
    </w:p>
    <w:p>
      <w:r>
        <w:rPr>
          <w:rFonts w:ascii="Arial" w:cs="Arial" w:eastAsia="Arial" w:hAnsi="Arial"/>
          <w:sz w:val="24"/>
          <w:szCs w:val="24"/>
        </w:rPr>
        <w:t xml:space="preserve">|бензидин и его соединения,     |лабораторные работы).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|дианидизин, толуидин и его     |Применение красителей на их основе   |</w:t>
      </w:r>
    </w:p>
    <w:p>
      <w:r>
        <w:rPr>
          <w:rFonts w:ascii="Arial" w:cs="Arial" w:eastAsia="Arial" w:hAnsi="Arial"/>
          <w:sz w:val="24"/>
          <w:szCs w:val="24"/>
        </w:rPr>
        <w:t xml:space="preserve">|соединения, нафтиламины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|Барий и его соединения         |Производство растворимых и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|Бензол и его производные       |нерастворимых соединений бария, их   |</w:t>
      </w:r>
    </w:p>
    <w:p>
      <w:r>
        <w:rPr>
          <w:rFonts w:ascii="Arial" w:cs="Arial" w:eastAsia="Arial" w:hAnsi="Arial"/>
          <w:sz w:val="24"/>
          <w:szCs w:val="24"/>
        </w:rPr>
        <w:t xml:space="preserve">|(толуол, ксилол, стирол и      |применение.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|другие). Галоидопроизводные    |Производство и применение (включая   |</w:t>
      </w:r>
    </w:p>
    <w:p>
      <w:r>
        <w:rPr>
          <w:rFonts w:ascii="Arial" w:cs="Arial" w:eastAsia="Arial" w:hAnsi="Arial"/>
          <w:sz w:val="24"/>
          <w:szCs w:val="24"/>
        </w:rPr>
        <w:t xml:space="preserve">|ароматического ряда            |лабораторные работы) бензола.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|Галоидные бензилы, хлористый   |Производство и применение гомологов и|</w:t>
      </w:r>
    </w:p>
    <w:p>
      <w:r>
        <w:rPr>
          <w:rFonts w:ascii="Arial" w:cs="Arial" w:eastAsia="Arial" w:hAnsi="Arial"/>
          <w:sz w:val="24"/>
          <w:szCs w:val="24"/>
        </w:rPr>
        <w:t xml:space="preserve">|бензилиден                     |производных бензола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|(изопропилбензола, стирола, толуола и|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|других).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|Дополнительные противопоказания: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|токсикомания, наркомания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|Азокрасители                   |                      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|Антрахиноновые, фталоцианиловые|Производство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|красители     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|Бериллий и его соединения (А)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|металлического бериллия и его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|соединений, приготовление шихты,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|механическая обработка керамических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|изделий из окиси бериллия,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|производство сплавов, содержащих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|бериллий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|Бета-нафтол              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|Бром и его соединения    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|Галоидопроизводные углеводороды|Производство и применение (включая   |</w:t>
      </w:r>
    </w:p>
    <w:p>
      <w:r>
        <w:rPr>
          <w:rFonts w:ascii="Arial" w:cs="Arial" w:eastAsia="Arial" w:hAnsi="Arial"/>
          <w:sz w:val="24"/>
          <w:szCs w:val="24"/>
        </w:rPr>
        <w:t xml:space="preserve">|жирного ряда                   |лабораторные работы) дихлорэтана,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|четыреххлористого углерода,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|винилхлорида, хлористого метилена,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|хлористого метила, хлороформа,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|бромэтила, трихлорэтилена,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|хлоропрена и других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|Дополнительные противопоказания: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|токсикомания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|Гидразин и его соединения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|Диметилформамид,         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|диметилацетамид и другие амиды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|жирных кислот 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|Изоцианаты (А)           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|Искусственные синтетические    |Производство.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|волокна (А)                    |Переработка механическая, крашение: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|а) переработка волокон (оксалона,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   СВМ, аримида, углеродных);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|б) термообработка.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|Приготовление замасливателей и их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|применение            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|Кадмий и его соединения  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|Коксовый газ и другие продукты |Производство кокса и коксового газа, |</w:t>
      </w:r>
    </w:p>
    <w:p>
      <w:r>
        <w:rPr>
          <w:rFonts w:ascii="Arial" w:cs="Arial" w:eastAsia="Arial" w:hAnsi="Arial"/>
          <w:sz w:val="24"/>
          <w:szCs w:val="24"/>
        </w:rPr>
        <w:t xml:space="preserve">|коксования                     |улавливание продуктов коксования,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|ректификация уловленных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|углеводородов, дистилляция и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|переработка каменноугольных смол на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|коксохимических заводах.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|Работы, связанные с приготовлением и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|укладкой асфальтобетонных покрытий с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|применением продуктов коксохимической|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|промышленности (каменноугольных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|дегтей, смол, песков и других)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|Кремнийорганические соединения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 замасливатели на их основе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|(А)           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|Литий и его соединения   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|Марганец и его соединения (А)  |Производство и применение окислов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|марганца, сварочных материалов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|(электродов, порошковой проволоки и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|флюсов).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|Плавка марганцевых сталей и других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  |металлов с содержанием марганца свыше|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|10%, производство органических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|соединений марганца.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|Добыча руд, их переработка,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|применение в измельченном виде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|неорганических соединений марганца   |</w:t>
      </w:r>
    </w:p>
    <w:p>
      <w:r>
        <w:rPr>
          <w:rFonts w:ascii="Arial" w:cs="Arial" w:eastAsia="Arial" w:hAnsi="Arial"/>
          <w:sz w:val="24"/>
          <w:szCs w:val="24"/>
        </w:rPr>
        <w:t xml:space="preserve">|Метанол                        |Производство и применение, процессы,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|связанные с его выделением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|Мышьяк и его соединения        |Добыча, производство и применение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|органических и неорганических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|соединений мышьяка; процессы,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|связанные с его выделением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|Никель (А) и его соединения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|Органические ускорители        |Производство и применение каптакса,  |</w:t>
      </w:r>
    </w:p>
    <w:p>
      <w:r>
        <w:rPr>
          <w:rFonts w:ascii="Arial" w:cs="Arial" w:eastAsia="Arial" w:hAnsi="Arial"/>
          <w:sz w:val="24"/>
          <w:szCs w:val="24"/>
        </w:rPr>
        <w:t xml:space="preserve">|вулканизации, противостарители,|альтакса, тиурама, неозона Д и других|</w:t>
      </w:r>
    </w:p>
    <w:p>
      <w:r>
        <w:rPr>
          <w:rFonts w:ascii="Arial" w:cs="Arial" w:eastAsia="Arial" w:hAnsi="Arial"/>
          <w:sz w:val="24"/>
          <w:szCs w:val="24"/>
        </w:rPr>
        <w:t xml:space="preserve">|ингибиторы вулканизации и др.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|(А)           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|Пергидроль               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|Пестициды                      |Производство и применение в условиях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|народного хозяйства хлорорганических,|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|фосфорорганических, производных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  |карбаминовых кислот,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|металлоорганических и других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|пестицидов, в том числе хранение на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|складах и первичная переработка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|хлопка-сырца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|Платиновые металлы, золото,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|серебро, их соединения и сплавы|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|(А)                            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|Предельные и непредельные      |Эксплуатация, ремонт скважин и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|углеводороды                   |установок при добыче нефти,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|переработка высокосернистой и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|сернистой нефти, природного газа,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|пиробензола; селективная очистка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|масел, пиролиз; очистка нефти и газа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|от сероводорода; очистка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|нефтеналивных судов, цистерн,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|резервуаров;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|экстракционноозокеритовое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|производство; производство различных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|синтетических продуктов (фенола,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|ацетона, синтетических жирных кислот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|и спиртов и других).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|Вспомогательные процессы, связанные с|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|обслуживанием товарных парков,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|отбором проб, лабораторным контролем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|сырья промежуточных и конечных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|продуктов (высокосернистая и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|сернистая нефть и природный газ).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|Эксплуатация, ремонт скважин при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|добыче нефти; переработка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|малосернистой нефти и природного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|газа; добыча и обработка озокерита,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  |регенерация авто- и авиамасел;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|процессы, связанные с выделением и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|применением предельных, непредельных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|углеводородов (производство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|полиэтилена, дивинила, изопрена и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|других); применение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|бензинорастворителя.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|Дополнительные противопоказания: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|наркомания, токсикомания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|Редкоземельные элементы        |Производства, связанные с выделением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|аэрозолей редкоземельных элементов и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|их соединений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|Ртуть и ее соединения          |Добыча и выплавка ртути и другие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|процессы, связанные с ее получением и|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|очисткой от примесей; применение для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|извлечения газоразрядных золота и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|других металлов; производство ртутных|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|термометров и люминесцентных ламп и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|других физических и светотехнических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|приборов, красок, ртутноорганических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|соединений; производство веществ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|ртутным электролизом. Работа с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|приборами при контакте с открытой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|ртутью; производство гремучей ртути;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|работа с ртутными выпрямителями,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|преобразователями электротока,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|насосами; применение в качестве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|катализаторов при химических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  |процессах; применение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|ртутно-органических соединений.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|Производство и работа с приборами с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|закрытой ртутью, применение гремучей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|ртути в подземных выработках; работы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 стоматологических кабинетах с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|ртутной амальгамой; производство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|фармацевтических и косметических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|препаратов, содержащих ртуть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|Свинец и его неорганические    |Выплавка свинца из руд и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|соединения                     |концентратов; получение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|свинецсодержаших сплавов;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|рафинирование; получение сухих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|свинецсодержащих пигментов, белил,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|кронов; шюопирование свинцом в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|закрытых пространствах, прокатка,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|прессовка, освинцевание изделий;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|механическая и ручная обработка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|свинца; агломерация; заливка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|подшипников; производство свинцовых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|аккумуляторов; закалка в свинцовых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|ваннах; производство тертых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|свинецсодержащих красок, глазури и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|поливы, рихтовка свинецсодержащими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|составами; производство и обработка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|свинецсодержащего стекла и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|стекловолокна, сварка и резка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|поверхностей, покрытых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|свинецсодержащими грунтами; малярные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|работы при постоянном применении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|свинцовых красок; изготовление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|изделий из свинца. Производство и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  |применение пьезокерамики и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|стеклокристаллического цемента.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|Обогащение свинцовых руд: дробление,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|смешивание и другие процессы,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|связанные с образованием из пыли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|содержащей сульфид свинца; работы,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|связанные с децентрализованной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|плавкой небольших количеств свинца,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|пайка, полиграфическое производство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|(линотипные работы, ручной набор и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|другие)               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|Селен, теллур и их соединения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|Сера и ее соединения     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|сероорганических соединений,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|сульфанатных присадок, метилсернистых|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|соединений, сернистой и серной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|кислот, процессы, связанные с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|выделением сернистого и серного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|ангидрида, сероводорода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|Сероуглерод                    |Производство и применение; процессы,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|связанные с его выделением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|Цианистые соединения:    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|циановодородная кислот, ее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|соединения, цианамиды и другие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|Синтетический каучук           |Производство синтетического каучука и|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|его переработка (изготовление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|резиновых смесей, вулканизация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|резины)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|Синтетические моющие средства  |Производство сульфанола, алкиламидов,|</w:t>
      </w:r>
    </w:p>
    <w:p>
      <w:r>
        <w:rPr>
          <w:rFonts w:ascii="Arial" w:cs="Arial" w:eastAsia="Arial" w:hAnsi="Arial"/>
          <w:sz w:val="24"/>
          <w:szCs w:val="24"/>
        </w:rPr>
        <w:t xml:space="preserve">|(А)                            |сульфата натрия; хлорирование фракции|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|парафиновых углеводородов и др.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|Синтетические смолы и          |Производство полимеров и сополимеров |</w:t>
      </w:r>
    </w:p>
    <w:p>
      <w:r>
        <w:rPr>
          <w:rFonts w:ascii="Arial" w:cs="Arial" w:eastAsia="Arial" w:hAnsi="Arial"/>
          <w:sz w:val="24"/>
          <w:szCs w:val="24"/>
        </w:rPr>
        <w:t xml:space="preserve">|пластические массы на основе   |стирола, полиэфирных смол, лаков и   |</w:t>
      </w:r>
    </w:p>
    <w:p>
      <w:r>
        <w:rPr>
          <w:rFonts w:ascii="Arial" w:cs="Arial" w:eastAsia="Arial" w:hAnsi="Arial"/>
          <w:sz w:val="24"/>
          <w:szCs w:val="24"/>
        </w:rPr>
        <w:t xml:space="preserve">|стирола:                       |клеев на их основе, стеклопластиков и|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|др. Переработка смол и пластмасс.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|Применение смол, лаков, клеев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|фенола и формальдегида (А)     |Производство смол, лаков, клеев и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|др., переработка пресспорошков,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|прессматериалов. Применение клеев,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|лаков, пропиточных составов,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|связующих и др.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|кремний-органических соединений|Производство смол, лаков, жидких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|силиконов, переработка полимеров,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|прессматериалов применение лаков,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|смазок, смол и других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|изоцианатов (А)                |Производство полиуретанов,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|пенополиуретанов, полимочевины 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|других, переработка и применение     |</w:t>
      </w:r>
    </w:p>
    <w:p>
      <w:r>
        <w:rPr>
          <w:rFonts w:ascii="Arial" w:cs="Arial" w:eastAsia="Arial" w:hAnsi="Arial"/>
          <w:sz w:val="24"/>
          <w:szCs w:val="24"/>
        </w:rPr>
        <w:t xml:space="preserve">|фторорганических соединений    |Производство полимеров (фторопластов)|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|и сополимеров; термическая и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|механическая переработка фторопластов|</w:t>
      </w:r>
    </w:p>
    <w:p>
      <w:r>
        <w:rPr>
          <w:rFonts w:ascii="Arial" w:cs="Arial" w:eastAsia="Arial" w:hAnsi="Arial"/>
          <w:sz w:val="24"/>
          <w:szCs w:val="24"/>
        </w:rPr>
        <w:t xml:space="preserve">|винилхлорида и винилиденхлорида|Производство полимеров и сополимеров,|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|перхлорвинила, клеев, лака и др.;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|переработка смол и пластмасс и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|применение клеев, лаков и др.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|акриловой и метакриловой кислот|Производство и переработка полимеров,|</w:t>
      </w:r>
    </w:p>
    <w:p>
      <w:r>
        <w:rPr>
          <w:rFonts w:ascii="Arial" w:cs="Arial" w:eastAsia="Arial" w:hAnsi="Arial"/>
          <w:sz w:val="24"/>
          <w:szCs w:val="24"/>
        </w:rPr>
        <w:t xml:space="preserve">|(А)                            |сополимеров, применение эмульсий,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|лаков, красок и других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|аминокислот, двуосновных       |Производство и переработка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|кислот, диаминов (А)           |полиамидов; применение клеев и других|</w:t>
      </w:r>
    </w:p>
    <w:p>
      <w:r>
        <w:rPr>
          <w:rFonts w:ascii="Arial" w:cs="Arial" w:eastAsia="Arial" w:hAnsi="Arial"/>
          <w:sz w:val="24"/>
          <w:szCs w:val="24"/>
        </w:rPr>
        <w:t xml:space="preserve">|эпихлоргидрина (А)             |Производство и применение эпоксидных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|смол и пластмасс на их основе,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|компаундов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|алифатических и непредельных   |Производство и переработка полимеров |</w:t>
      </w:r>
    </w:p>
    <w:p>
      <w:r>
        <w:rPr>
          <w:rFonts w:ascii="Arial" w:cs="Arial" w:eastAsia="Arial" w:hAnsi="Arial"/>
          <w:sz w:val="24"/>
          <w:szCs w:val="24"/>
        </w:rPr>
        <w:t xml:space="preserve">|углеводородов (полиэтилена,    |и сополимеров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|полипропилена)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|Сланцевые смолы (А)            |Производство и применение;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|производства, связанные с их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|выделением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|Сурьма и ее соединения         |Получение, переработка и применение  |</w:t>
      </w:r>
    </w:p>
    <w:p>
      <w:r>
        <w:rPr>
          <w:rFonts w:ascii="Arial" w:cs="Arial" w:eastAsia="Arial" w:hAnsi="Arial"/>
          <w:sz w:val="24"/>
          <w:szCs w:val="24"/>
        </w:rPr>
        <w:t xml:space="preserve">|Таллий и его соединения        |Производство и применение;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|выращивание монокристаллов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|Тетраэтилсвинец                |Производство тетраэтилсвинца и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|этиловой жидкости, смешивание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|этиловой жидкости с горючим.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|Применение этилированного бензина: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|испытание, ремонт, разборка и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|промывка авиа- и автомоторов,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|заправка самолетов и других машин,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|слив, налив этилированного бензина на|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|немеханизированных станциях. Очистка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|установок и тары на нефтебазах,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|бензохранилищах, колонках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|Металлы (А):                   |Получение и применение кобальта и его|</w:t>
      </w:r>
    </w:p>
    <w:p>
      <w:r>
        <w:rPr>
          <w:rFonts w:ascii="Arial" w:cs="Arial" w:eastAsia="Arial" w:hAnsi="Arial"/>
          <w:sz w:val="24"/>
          <w:szCs w:val="24"/>
        </w:rPr>
        <w:t xml:space="preserve">|кобальт, ванадий, молибден,    |соединений. Получение пятиокиси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|титан, цирконий, вольфрам и его|ванадия: производство феррованадия;  |</w:t>
      </w:r>
    </w:p>
    <w:p>
      <w:r>
        <w:rPr>
          <w:rFonts w:ascii="Arial" w:cs="Arial" w:eastAsia="Arial" w:hAnsi="Arial"/>
          <w:sz w:val="24"/>
          <w:szCs w:val="24"/>
        </w:rPr>
        <w:t xml:space="preserve">|соединения                     |переработка ванадийсодержащих шлаков;|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|производство и применение молибдена,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|вольфрама и их соединений, обработка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|титана, восстановление металлического|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|титана и его соединений; получение и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|применение вольфрамо-кобальтовых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|сплавов, титано-кобальтовых сплавов,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|металлопорошков циркония и его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|соединений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|Урсол и урсоловые красители (А)|Производство урсола и урсоловых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|красителей, крашение мехов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|Фармакологические средства     |Производство и изготовление готовых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|лекарственных форм морфина и его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|производных, витаминов,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|сульфаниламидных, пиразолоновых,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|противоопухолевых и гормональных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|препаратов, нейролептиков,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|антикоагулянтов, анестетиков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|(фторотан), применение в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|анестезиологической практике;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|изготовление лекарственных препаратов|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 аптеках, применение нейролептиков в|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|психиатрической практике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|Дополнительные противопоказания: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|алкоголизм, наркомания,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|токсикомания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|Фенолы и их производные  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|Формальдегид (А), другие       |Производство и применение, процессы, |</w:t>
      </w:r>
    </w:p>
    <w:p>
      <w:r>
        <w:rPr>
          <w:rFonts w:ascii="Arial" w:cs="Arial" w:eastAsia="Arial" w:hAnsi="Arial"/>
          <w:sz w:val="24"/>
          <w:szCs w:val="24"/>
        </w:rPr>
        <w:t xml:space="preserve">|альдегиды жирного ряда         |связанные с их выделением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|Фосфор и его соединения        |Производство и применение желтого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|фосфора, его соединений,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  |фосфорорганических соединений; в том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|числе пластификаторов.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|Производство и применение красного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|фосфора; добыча, производство и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|применение фосфатов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|Фталевая кислота, фталевый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|ангидрид и их производные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|Фтор и его соединения          |Производство и применение фтора и его|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|соединений.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|Электролизное получение алюминия,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|добыча и применение плавикового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|шпата, процессы с выделением фтора и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|его соединений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|Фураны и их производные:      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|фурфурол, тетрогидрофуран и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|другие        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|Хлор и его соединения,         |Производство и применение; процессы, |</w:t>
      </w:r>
    </w:p>
    <w:p>
      <w:r>
        <w:rPr>
          <w:rFonts w:ascii="Arial" w:cs="Arial" w:eastAsia="Arial" w:hAnsi="Arial"/>
          <w:sz w:val="24"/>
          <w:szCs w:val="24"/>
        </w:rPr>
        <w:t xml:space="preserve">|хлорсодержащие смеси           |связанные с их выделением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|Хлорнафталин и его соединения, 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|(галовакс хлорнафталины (А) и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|их соединения,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|гидрооксинафталин и нафтол)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|Хром (А), хромовая кислота (А),|Производство, применение (включая    |</w:t>
      </w:r>
    </w:p>
    <w:p>
      <w:r>
        <w:rPr>
          <w:rFonts w:ascii="Arial" w:cs="Arial" w:eastAsia="Arial" w:hAnsi="Arial"/>
          <w:sz w:val="24"/>
          <w:szCs w:val="24"/>
        </w:rPr>
        <w:t xml:space="preserve">|их соединения и сплавы         |вещества, содержащие, соединения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|хрома в виде побочных компонентов)   |</w:t>
      </w:r>
    </w:p>
    <w:p>
      <w:r>
        <w:rPr>
          <w:rFonts w:ascii="Arial" w:cs="Arial" w:eastAsia="Arial" w:hAnsi="Arial"/>
          <w:sz w:val="24"/>
          <w:szCs w:val="24"/>
        </w:rPr>
        <w:t xml:space="preserve">|БИОЛОГИЧЕСКИЕ 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|Антибиотики А                  |Производство и применение в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|медицинской практике и аптечных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|учреждениях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|Грибы-продуценты,              |Производство и применение продуктов  |</w:t>
      </w:r>
    </w:p>
    <w:p>
      <w:r>
        <w:rPr>
          <w:rFonts w:ascii="Arial" w:cs="Arial" w:eastAsia="Arial" w:hAnsi="Arial"/>
          <w:sz w:val="24"/>
          <w:szCs w:val="24"/>
        </w:rPr>
        <w:t xml:space="preserve">|белково-витаминные концентраты |микробиологического синтеза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|(БВК), кормовые дрожжи,        |                      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|комбикорма (А)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|Ферментные препараты,          |Производство и применение в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|биостимуляторы (А)             |медицинской практике, аптечных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|учреждениях, сельском хозяйстве и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|других отраслях народного хозяйства  |</w:t>
      </w:r>
    </w:p>
    <w:p>
      <w:r>
        <w:rPr>
          <w:rFonts w:ascii="Arial" w:cs="Arial" w:eastAsia="Arial" w:hAnsi="Arial"/>
          <w:sz w:val="24"/>
          <w:szCs w:val="24"/>
        </w:rPr>
        <w:t xml:space="preserve">|Аллергены для диагностики и    |Производство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|лечения и препараты крови (А), |                        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|иммунобиологические препараты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|Инфицированный материал и      |Работа в контакте с инфицированным   |</w:t>
      </w:r>
    </w:p>
    <w:p>
      <w:r>
        <w:rPr>
          <w:rFonts w:ascii="Arial" w:cs="Arial" w:eastAsia="Arial" w:hAnsi="Arial"/>
          <w:sz w:val="24"/>
          <w:szCs w:val="24"/>
        </w:rPr>
        <w:t xml:space="preserve">|материал, зараженный           |материалом и материалом, зараженным  |</w:t>
      </w:r>
    </w:p>
    <w:p>
      <w:r>
        <w:rPr>
          <w:rFonts w:ascii="Arial" w:cs="Arial" w:eastAsia="Arial" w:hAnsi="Arial"/>
          <w:sz w:val="24"/>
          <w:szCs w:val="24"/>
        </w:rPr>
        <w:t xml:space="preserve">|гельминтами                    |гельминтами, с инфекционными больными|</w:t>
      </w:r>
    </w:p>
    <w:p>
      <w:r>
        <w:rPr>
          <w:rFonts w:ascii="Arial" w:cs="Arial" w:eastAsia="Arial" w:hAnsi="Arial"/>
          <w:sz w:val="24"/>
          <w:szCs w:val="24"/>
        </w:rPr>
        <w:t xml:space="preserve">|Возбудители бруцеллеза         |Животноводческие хозяйства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|(независимо от эпизоотического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|состояния по бруцеллезу), предприятия|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|по переработке сырья и продуктов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|животного происхождения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|Возбудитель Ку-лихорадки       |Животноводческие хозяйства на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|территориях, неблагополучных по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|лихорадке Ку, предприятия, на которых|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|перерабатываются сырье и продукты от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|сельскохозяйственных животных,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  |больных лихорадкой Ку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|ПРОМЫШЛЕННЫЕ АЭРОЗОЛИ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|Абразивные и                   |Производство, обработка и применение |</w:t>
      </w:r>
    </w:p>
    <w:p>
      <w:r>
        <w:rPr>
          <w:rFonts w:ascii="Arial" w:cs="Arial" w:eastAsia="Arial" w:hAnsi="Arial"/>
          <w:sz w:val="24"/>
          <w:szCs w:val="24"/>
        </w:rPr>
        <w:t xml:space="preserve">|абразивносодержащие            |абразивов (электрокорундов -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|нормального, белого, хромистого,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|монокорунда), карбита, бора, эльбора,|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|обработка и применение карбита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|кремния и др.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|Кремнийсодержащие (свободная и |Разведка, горнопроходческие работы,  |</w:t>
      </w:r>
    </w:p>
    <w:p>
      <w:r>
        <w:rPr>
          <w:rFonts w:ascii="Arial" w:cs="Arial" w:eastAsia="Arial" w:hAnsi="Arial"/>
          <w:sz w:val="24"/>
          <w:szCs w:val="24"/>
        </w:rPr>
        <w:t xml:space="preserve">|аморфная двуокись кремния)     |открытая и подземная добыча рудных и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|нерудных ископаемых, угля, обогащение|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|и переработка их. Производство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|кремния, стекла, дипаса, аэросида,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|карбида кремния, кремнемедистого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|сплава, силумина и других; литейное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|производство (землеприготовление,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|формовка, выбивка, обрубка, зачистка,|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|очистка литья).         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|Пескоструйные работы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|Металлы и их сплавы            |Сухая шлифовка металлов и сплавов;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|процессы напыления металлов,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|получение металлических порошков и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|изделий из них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|Силикатные и силикатсодержащие:|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|а) асбестосодержащие (асбеста  |Разведка, добыча и переработка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10% и более)                |асбестовых руд и асбеста.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|Получение и переработка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|искусственного асбеста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|б) асбестосодержащие (асбеста  |Производство, переработка изделий из |</w:t>
      </w:r>
    </w:p>
    <w:p>
      <w:r>
        <w:rPr>
          <w:rFonts w:ascii="Arial" w:cs="Arial" w:eastAsia="Arial" w:hAnsi="Arial"/>
          <w:sz w:val="24"/>
          <w:szCs w:val="24"/>
        </w:rPr>
        <w:t xml:space="preserve">|   не более 10%)               |асбестоцемента, асбестобакелита,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|волокнина, асбесторезины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|в) другие силикатные и         |Производство и переработка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силикатсодержащие           |стеклянного и минерального волокна,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|цемента, глины, шамота, боксита,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|нефелиновых сиенитов,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|дистенсиллиманита, оливина, апатитов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|слюды, дунита, хроммагнезита,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|форстерита, известняков, барита,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|котленита инфузорной земли, туфалов,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|пемзы, перлита, железнорудных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|концентратов и агломерата в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|металлургии и др.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|Углеродные                     |Добыча, переработка и применение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|угля.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|Производство и применение черной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|сажи, искусственного графита, кокса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|(нефтяного, пекового, сланцевого и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|других).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|Обработка и применение природных и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|искусственных алмазов   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|Пыль растительного и животного |Переработка хлопка, льна, конопли,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|происхождения                  |шерсти, кенафа, джута, зерна, табака,|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|древесины, торфа, хмеля.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|Производство бумаги, натурального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|шелка и других материалов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|Пыль неорганических люминофоров|Производство и применение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|(в  том числе с содержанием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|кадмия менее 5%)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|Сварочные аэрозоли             |Дуговая плазменная, газопламенная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|сварка, наплавка и резка, контактная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|стыковая сварка (оплавлением),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|электрошлаковая сварка металлов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|а) содержащие марганец (20% и  |Сварка, наплавка и резка средне- и   |</w:t>
      </w:r>
    </w:p>
    <w:p>
      <w:r>
        <w:rPr>
          <w:rFonts w:ascii="Arial" w:cs="Arial" w:eastAsia="Arial" w:hAnsi="Arial"/>
          <w:sz w:val="24"/>
          <w:szCs w:val="24"/>
        </w:rPr>
        <w:t xml:space="preserve">|   более), никель, хром,       |высоколегированных, в том числе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соединения фтора, бериллий, |нержавеющих сталей, сварка и наплавка|</w:t>
      </w:r>
    </w:p>
    <w:p>
      <w:r>
        <w:rPr>
          <w:rFonts w:ascii="Arial" w:cs="Arial" w:eastAsia="Arial" w:hAnsi="Arial"/>
          <w:sz w:val="24"/>
          <w:szCs w:val="24"/>
        </w:rPr>
        <w:t xml:space="preserve">|   свинец                      |чугуна никелевыми и никелемедными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|электродами и проволоками, сварка и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|резка бериллия и его сплавов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|б) содержащие марганец (до     |Сварка, наплавка и резка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20%), окислы железа,        |углеродистых, в том числе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алюминий, магний, титан,    |оцинкованных сталей, алюминия, меди, |</w:t>
      </w:r>
    </w:p>
    <w:p>
      <w:r>
        <w:rPr>
          <w:rFonts w:ascii="Arial" w:cs="Arial" w:eastAsia="Arial" w:hAnsi="Arial"/>
          <w:sz w:val="24"/>
          <w:szCs w:val="24"/>
        </w:rPr>
        <w:t xml:space="preserve">|   медь, цинк, молибден,       |титана и сплавов на их основе, сварка|</w:t>
      </w:r>
    </w:p>
    <w:p>
      <w:r>
        <w:rPr>
          <w:rFonts w:ascii="Arial" w:cs="Arial" w:eastAsia="Arial" w:hAnsi="Arial"/>
          <w:sz w:val="24"/>
          <w:szCs w:val="24"/>
        </w:rPr>
        <w:t xml:space="preserve">|   ванадий, вольфрам           |и наплавка чугуна железными и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|железнованадиевыми электродами 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|проволоками, его резка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|ФИЗИЧЕСКИЕ    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|Ионизирующие излучения.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|Радиоактивные вещества и       |Все виды работ с радиоактивными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|источники ионизирующих         |веществами и источниками ионизирующих|</w:t>
      </w:r>
    </w:p>
    <w:p>
      <w:r>
        <w:rPr>
          <w:rFonts w:ascii="Arial" w:cs="Arial" w:eastAsia="Arial" w:hAnsi="Arial"/>
          <w:sz w:val="24"/>
          <w:szCs w:val="24"/>
        </w:rPr>
        <w:t xml:space="preserve">|излучений                      |излучений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|Неионизирующие излучения: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|лазерные излучения             |Все виды работ с лазерами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|Электромагнитные (электрические|Все виды работ с источниками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 магнитные) поля радиочастот  |электромагнитной энергии указанного  |</w:t>
      </w:r>
    </w:p>
    <w:p>
      <w:r>
        <w:rPr>
          <w:rFonts w:ascii="Arial" w:cs="Arial" w:eastAsia="Arial" w:hAnsi="Arial"/>
          <w:sz w:val="24"/>
          <w:szCs w:val="24"/>
        </w:rPr>
        <w:t xml:space="preserve">|в диапазоне 30 мГц-300 мГц     |диапазона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|(ОВЧ, УВЧ, СВЧ, КВЧ) и ниже 30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|мГц (ВЧ, СЧ, НЧ, ОНЧ, ИНЧ, СНЧ,|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|КНЧ)                           |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|Постоянные, электрические и    |Все виды работ с источниками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|постоянные магнитные поля      |постоянных электрических и магнитных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|полей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|Производственная вибрация      |Все виды трудовой деятельности,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|связанные с воздействием локальной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|или общей вибрации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|Производственный шум           |Все виды трудовой деятельности,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|связанные с воздействием интенсивного|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  |производственного шума, а также со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|значительным напряжением слухового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|анализатора от 81 дБА и выше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|Ультразвук (контактная         |Работа с ультразвуковыми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|передача)                      |дефектоскопами и медицинской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|аппаратурой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|Повышенное атмосферное давление|Работа в кессонах, барокамерах,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|водолазные работы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|Пониженная температура         |Работы при постоянно пониженной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|температуре воздуха рабочей зоны в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|производственных помещениях (ниже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|допустимых значений по санитарным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|нормам микроклимата производственных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|помещений, утвержденным Минздравом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|КР)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|Повышенная температура,        |Все виды работ при постоянно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|интенсивное тепловое излучение |повышенной температуре (превышающей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|допустимое значение по санитарным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|нормам микроклимата производственных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|помещений, утвержденным Минздравом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|КР) и интенсивном тепловом облучении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  |(свыше 140 Вт/кв.м) в рабочей зоне   |</w:t>
      </w:r>
    </w:p>
    <w:p>
      <w:r>
        <w:rPr>
          <w:rFonts w:ascii="Arial" w:cs="Arial" w:eastAsia="Arial" w:hAnsi="Arial"/>
          <w:sz w:val="24"/>
          <w:szCs w:val="24"/>
        </w:rPr>
        <w:t xml:space="preserve">|Повышенное напряжение зрения   |Все виды работ, связанные с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|повышенным напряжением зрения: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|а) прецизионные работы I (с объектом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  до 0,15 мм) и II (с объектом от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  0,15 до 0,3 мм) разрядов точности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  по СНИП - 1980 г.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|б) зрительно напряженные работы -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  работы III и IV степени (0,5-1 мм)|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  разрядов точности по СНИП и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  работы, связанные со слежением за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  экраном дисплеев и другими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  средствами отображения информации |</w:t>
      </w:r>
    </w:p>
    <w:p>
      <w:r>
        <w:rPr>
          <w:rFonts w:ascii="Arial" w:cs="Arial" w:eastAsia="Arial" w:hAnsi="Arial"/>
          <w:sz w:val="24"/>
          <w:szCs w:val="24"/>
        </w:rPr>
        <w:t xml:space="preserve">|Физические перегрузки          |Работы, связанные с перемещением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|грузов вручную (груз в кг) или с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|приложением усилий (в II, 1 Н==0,1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|кгс) в течение смены (для мужчин):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|- выполняемые постоянно - более 30 кг|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 или более 300 Н величина массы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 груза, перемещаемого или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 поднимаемого вручную за смену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 (сменный грузооборот) при подъеме с|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 рабочей поверхности - более 12 т.,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 при подъеме с пола или уровня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 значительно ниже рабочей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  поверхности - более 5 т.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|Работы, связанные с длительным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|пребыванием и вынужденной позе, в том|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  |числе стоя.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|Работы, связанные с локальным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|мышечным напряжением, преимущественно|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|мышц кисти и предплечья.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|Периодическое удержание на весу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|обеими руками груза массой более 10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|кг или одной рукой более 5 кг (для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|мужчин).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|Работы, связанные с периодическими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|выраженными наклонами тела (по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|визуальной оценке более 30 градусов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|от вертикали) более 300 раз в смену.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|Пребывание более 50% времени смены в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|вынужденной рабочей позе (на коленях,|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|на - корточках, лежа, с наклоном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|вперед, в подвеске, стоя).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|Работы, связанные с перенапряжениями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|голосового аппарата:    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|преподавательская, дикторская,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|вокально-разговорные виды актерской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|работы, работа на телефонной станции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Медицинские психиатрические противопоказания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для осуществления отдельных видов профессиональной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в условиях повышенной 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Общими медицинскими психиатрическими противопоказаниями  для  ука-</w:t>
      </w:r>
    </w:p>
    <w:p>
      <w:r>
        <w:rPr>
          <w:rFonts w:ascii="Arial" w:cs="Arial" w:eastAsia="Arial" w:hAnsi="Arial"/>
          <w:sz w:val="24"/>
          <w:szCs w:val="24"/>
        </w:rPr>
        <w:t xml:space="preserve">занных  в  таблице работ и видов профессиональной деятельности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хронические и затяжные психические расстройства с тяжелыми стойкими или</w:t>
      </w:r>
    </w:p>
    <w:p>
      <w:r>
        <w:rPr>
          <w:rFonts w:ascii="Arial" w:cs="Arial" w:eastAsia="Arial" w:hAnsi="Arial"/>
          <w:sz w:val="24"/>
          <w:szCs w:val="24"/>
        </w:rPr>
        <w:t xml:space="preserve">часто обостряющимися болезненными проявлениями. Выраженные формы погра-</w:t>
      </w:r>
    </w:p>
    <w:p>
      <w:r>
        <w:rPr>
          <w:rFonts w:ascii="Arial" w:cs="Arial" w:eastAsia="Arial" w:hAnsi="Arial"/>
          <w:sz w:val="24"/>
          <w:szCs w:val="24"/>
        </w:rPr>
        <w:t xml:space="preserve">ничных психических расстройств рассматриваются в каждом случае  индиви-</w:t>
      </w:r>
    </w:p>
    <w:p>
      <w:r>
        <w:rPr>
          <w:rFonts w:ascii="Arial" w:cs="Arial" w:eastAsia="Arial" w:hAnsi="Arial"/>
          <w:sz w:val="24"/>
          <w:szCs w:val="24"/>
        </w:rPr>
        <w:t xml:space="preserve">дуально.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Дополнительные противопоказания и исследования приведены  в  графе</w:t>
      </w:r>
    </w:p>
    <w:p>
      <w:r>
        <w:rPr>
          <w:rFonts w:ascii="Arial" w:cs="Arial" w:eastAsia="Arial" w:hAnsi="Arial"/>
          <w:sz w:val="24"/>
          <w:szCs w:val="24"/>
        </w:rPr>
        <w:t xml:space="preserve">2.</w:t>
      </w:r>
    </w:p>
    <w:p>
      <w:r>
        <w:rPr>
          <w:rFonts w:ascii="Arial" w:cs="Arial" w:eastAsia="Arial" w:hAnsi="Arial"/>
          <w:sz w:val="24"/>
          <w:szCs w:val="24"/>
        </w:rPr>
        <w:t xml:space="preserve">Периодичность свидетельствований - не реже одного раза в пять лет.</w:t>
      </w:r>
    </w:p>
    <w:p>
      <w:r>
        <w:rPr>
          <w:rFonts w:ascii="Arial" w:cs="Arial" w:eastAsia="Arial" w:hAnsi="Arial"/>
          <w:sz w:val="24"/>
          <w:szCs w:val="24"/>
        </w:rPr>
        <w:t xml:space="preserve">Общие лабораторные  и функциональные исследования:  электроэнцефа-</w:t>
      </w:r>
    </w:p>
    <w:p>
      <w:r>
        <w:rPr>
          <w:rFonts w:ascii="Arial" w:cs="Arial" w:eastAsia="Arial" w:hAnsi="Arial"/>
          <w:sz w:val="24"/>
          <w:szCs w:val="24"/>
        </w:rPr>
        <w:t xml:space="preserve">лография.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 Проводимые работы, виды        |    Дополнительные медицинские  |</w:t>
      </w:r>
    </w:p>
    <w:p>
      <w:r>
        <w:rPr>
          <w:rFonts w:ascii="Arial" w:cs="Arial" w:eastAsia="Arial" w:hAnsi="Arial"/>
          <w:sz w:val="24"/>
          <w:szCs w:val="24"/>
        </w:rPr>
        <w:t xml:space="preserve">|   профессиональной деятельности    |психиатрические противопоказания|</w:t>
      </w:r>
    </w:p>
    <w:p>
      <w:r>
        <w:rPr>
          <w:rFonts w:ascii="Arial" w:cs="Arial" w:eastAsia="Arial" w:hAnsi="Arial"/>
          <w:sz w:val="24"/>
          <w:szCs w:val="24"/>
        </w:rPr>
        <w:t xml:space="preserve">|      и категории должностей        |   дополнительные исследования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|------------------------------------|--------------------------------|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|Работы на высоте, работы верхолазные|Эпилепсия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 связанные с подъемом на высоту, а 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|также работы по обслуживанию        |Электрокардиография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|подъемных сооружений  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|Персонал, обслуживающий действующие |Алкоголизм, наркомания,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|электроустановки напряжением 127 В и|токсикомания (индивидуально).   |</w:t>
      </w:r>
    </w:p>
    <w:p>
      <w:r>
        <w:rPr>
          <w:rFonts w:ascii="Arial" w:cs="Arial" w:eastAsia="Arial" w:hAnsi="Arial"/>
          <w:sz w:val="24"/>
          <w:szCs w:val="24"/>
        </w:rPr>
        <w:t xml:space="preserve">|выше и производящий на них          |Электрокардиография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|оперативные переключения,           |                        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|выполняющий на этих   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|электроустановках наладочные,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|монтажные работы и высоковольтные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|испытания                           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|Работы в государственной лесной    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|охране, по валке, сплаву,           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|транспортировке и первичной         |Электрокардиография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|обработке леса        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|Работы в отдаленных районах и под  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|землей:                             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|работы в нефтяной и газовой         |Электрокардиография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|промышленности, в том числе вахтовым|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|методом, в отдаленных и недостаточно|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|обжитых районах.      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|Все виды подземных работ: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|работы на гидрометеорологических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|станциях, сооружениях связи,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|расположенных в отдаленных и        |             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|недостаточно обжитых районах, и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|трудных климато-географических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|условиях;             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|геологоразведочные, топографические,|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|строительные и другие работы в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|отдаленных, малонаселенных,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|труднодоступных, горных районах     |                   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|страны (в том числе   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|вахтово-экспедиционным методом)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|Аппаратчики, обслуживающие сосуды   |Эпилепсия (индивидуально)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|под давлением                       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|Машинисты (кочегары), операторы    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|котельной, работники службы         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|газнадзора                          |Электрокардиография     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|Работы, связанные с применением    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|взрывчатых материалов, работы во    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|взрыво- и пожароопасных             |Алкоголизм, наркомания,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|производствах                       |токсикомания.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|Электрокардиография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|Работники военизированной охраны,   |Алкоголизм, наркомания,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|служб спецсвязи аппарата инкассации,|токсикомания.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|работники системы Национального     |Эпилепсия (индивидуально)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|банка Кыргызской Республики и других|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|ведомств и служб, которым разрешено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|ношение и применение огнестрельного |             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|оружия                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|Газоспасательная служба,            |Психические заболевания (в том  |</w:t>
      </w:r>
    </w:p>
    <w:p>
      <w:r>
        <w:rPr>
          <w:rFonts w:ascii="Arial" w:cs="Arial" w:eastAsia="Arial" w:hAnsi="Arial"/>
          <w:sz w:val="24"/>
          <w:szCs w:val="24"/>
        </w:rPr>
        <w:t xml:space="preserve">|добровольные газоспасательные       |числе на стадии ремиссии).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|дружины, военизированные части и    |Алкоголизм, наркомания,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|отряды по предупреждению            |токсикомания.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|возникновения и ликвидации открытых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|газовых и нефтяных фонтанов,        |состояния.   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|военизированные горные,             |Электрокардиография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|горноспасательные команды, пожарная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|охрана, службы экстренной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|медицинской помощи,   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|специализированные медицинские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|бригады постоянной готовности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|Работы на токарных, фрезерных и    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|других станках, штамповочных прессах|состояния.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|Электрокардиография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|Работы, непосредственно связанные с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|движением транспорта, в том числе   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|внутризаводского                    |Электрокардиография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|Водители авто-, мототранспортных    |Пограничная умственная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|средств и городского                |отсталость и задержки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|электротранспорта в том числе:      |умственного развития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|мотоциклов, мотороллеров, мотонарт  |(индивидуально,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|всех типов и марок (категория А);   |переосвидетельствование через   |</w:t>
      </w:r>
    </w:p>
    <w:p>
      <w:r>
        <w:rPr>
          <w:rFonts w:ascii="Arial" w:cs="Arial" w:eastAsia="Arial" w:hAnsi="Arial"/>
          <w:sz w:val="24"/>
          <w:szCs w:val="24"/>
        </w:rPr>
        <w:t xml:space="preserve">|мини-тракторов и мотоблоков         |три года).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|(прошедших регистрацию в           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|Госавтоинспекции), автомобилей с    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|ручным управлением для инвалидов    |Алкоголизм, наркомания,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|всех категорий (инвалиды ВОВ и      |токсикомания (допускается при   |</w:t>
      </w:r>
    </w:p>
    <w:p>
      <w:r>
        <w:rPr>
          <w:rFonts w:ascii="Arial" w:cs="Arial" w:eastAsia="Arial" w:hAnsi="Arial"/>
          <w:sz w:val="24"/>
          <w:szCs w:val="24"/>
        </w:rPr>
        <w:t xml:space="preserve">|других инвалидов из числа           |стойкой ремиссии).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|военнослужащих, инвалидов труда и   |Электрокардиография,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|инвалидов с детства);               |экспериментально-психологическое|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|исследование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|мопедов всех типов и марок          |Эпилепсия и заболевания,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|(категория А);                      |протекающие с нарколептическим и|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|каталептическими припадками.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|Синкопальные состояния.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|Психические заболевания при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     |наличии группы инвалидности, в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|остальных случаях индивидуально.|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|Алкоголизм, наркомания,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|токсикомания (допускается при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|стойкой ремиссии).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|Электрокардиография,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|экспериментально-психологическое|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|исследование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|автомобилей, полная масса которых не|Пограничная умственная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|превышает 3500 кг, а число сидячих  |отсталость и задержки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|мест, помимо сиденья водителя - 8   |умственного развития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|(категория В), с правом работы по   |(индивидуально,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|найму тракторов и других самоходные |переосвидетельствование через   |</w:t>
      </w:r>
    </w:p>
    <w:p>
      <w:r>
        <w:rPr>
          <w:rFonts w:ascii="Arial" w:cs="Arial" w:eastAsia="Arial" w:hAnsi="Arial"/>
          <w:sz w:val="24"/>
          <w:szCs w:val="24"/>
        </w:rPr>
        <w:t xml:space="preserve">|машин;                              |три года).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|Алкоголизм, наркомания,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|токсикомания (допускаются при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     |стойкой ремиссии после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|специального лечения, при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|отсутствии деградации личности и|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|соматоневрологических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|расстройств вопрос о допуске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|решается индивидуально при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|предоставлении положительной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     |характеристики-ходатайства с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|места работы); информации о его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|поведении по месту жительства и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|органов внутренних дел. Больные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|наркоманией и токсикоманией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|допускаются к работе при наличии|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|стойкой ремиссии не менее трех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     |лет).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|Электрокардиография,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|экспериментально-психологическое|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|исследование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|автомобилей, полная масса которых не|Пограничная умственная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|превышает 3500 кг, а число сидячих  |отсталость и задержки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|мест, помимо сиденья водителя - 8   |умственного развития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|(категория В), без права работы по  |(индивидуально,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|найму;                              |переосвидетельствование через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|три года).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       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|Алкоголизм, наркомания,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|токсикомания (допускаются при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|стойкой ремиссии).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|Электрокардиография,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|экспериментально-психологическое|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|исследование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|автомобилей предназначенных для     |Пограничная умственная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|перевозки грузов, полная масса      |отсталость и задержки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|которых превышает 3500 кг (категория|умственного развития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|С);                                 |(индивидуально,  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|переосвидетельствование через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|три года).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     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|Алкоголизм, наркомания,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|токсикомания (допускаются при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|стойкой ремиссии после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|специального лечения; при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|отсутствии деградации личности и|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|соматоневрологических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     |расстройств вопрос о допуске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|решается индивидуально при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|предоставлении положительной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|характеристики-ходатайства с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|места работы и информации о его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|поведении по месту жительства и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|органов внутренних дел. Больные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|наркоманией и токсикоманией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|допускаются к работе при наличии|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|стойкой ремиссии не менее трех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|лет).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       |Электрокардиография,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|экспериментально-психологическое|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|исследование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|автомобилей, предназначенных для    |Пограничная умственная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|перевозки пассажиров и имеющих более|отсталость и задержки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|8 мест, помимо сидения водителя     |умственного развития.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|(категория Д), составов транспортных|Эпилепсия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|средств с тягачами, относящимися к  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|категориям средств В, С или Д       |Алкоголизм, наркомания,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|(категория Е):                      |токсикомания.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|Дефекты речи и заикание в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|тяжелой форме (индивидуально).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|Электрокардиография,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|экспериментально-психологическое|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             |исследование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|трамваев, троллейбусов;             |Пограничная умственная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|отсталость и задержки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|умственного развития.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|Алкоголизм, наркомания,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     |токсикомания.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|Дефекты речи и заикание в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|тяжелой форме (индивидуально).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|Электрокардиография,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|экспериментально-психологическое|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|исследование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|мотоколясок для инвалидов           |Пограничная умственная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|отсталость и задержки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|умственного развития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|(индивидуально,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|переосвидетельствование через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       |три года).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|Алкоголизм, наркомания,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|токсикомания (индивидуально).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|Электрокардиография,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 |экспериментально-психологическое|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         |исследование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|Другие виды профессиональной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|деятельности и категории должностей,|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|имеющих медицинские психические     |                 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|противопоказания: работники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|предприятий пищевых отраслей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|промышленности, общественного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|питания и торговли, молочных ферм,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|молочных кухонь, раздаточных пунктов|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|баз и складов продовольственных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|товаров, имеющие контакт с пищевыми |                   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|продуктами в процессе их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|производства, хранения и реализации,|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 том числе работники по санитарной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|обработке и ремонту инвентаря,      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|оборудования, а также лица, имеющие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|непосредственный контакт с пищевыми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|продуктами при их транспортировке на|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|всех видах транспорта;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|учащиеся техникумов, училищ,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|общеобразовательных школ, студенты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|вузов перед началом и в период      |             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|производственной практики на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|предприятиях, учреждениях,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|организациях, работники которых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|подлежат медицинским психиатрическим|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|освидетельствованиям; 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|медицинские работники хирургических |Эпилепсия (индивидуально)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|стационаров, родильных домов        |             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|(отделений), детских больниц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|(отделений), отделений патологии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|новорожденных, недоношенных;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|работники учебно-воспитательных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|учреждений;           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|работники детских и подростковых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|оздоровительных учреждений, в том   |             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|числе сезонных;       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|работники детских дошкольных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|учреждений, домов ребенка, детских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|домов, школ-интернатов, интернатов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|при школах;           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|работники лечебно-профилактических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|учреждений, санаториев, домов       |             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|отдыха, пансионатов, домов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|интернатов, непосредственно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|связанные с организацией питания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|пациентов;                          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|работники предприятий               |Эпилепсия (индивидуально)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|санитарно-гигиенического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|обслуживания населения (банщики,    |                 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|работники душевых, парикмахеры,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|маникюрши, педикюрши, косметички,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|подсобный персонал прачечных пунктов|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|приема белья, химчисток);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|тренеры, инструкторы по плаванию,   |Эпилепсия и синкопальные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|работники бассейнов и лечебных ванн,|состояния.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|отпускающие процедуры;              |Электрокардиография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|обслуживающий персонал гостиниц,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|общежитий, проводники пассажирских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|вагонов поездов дальнего следования;|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|работники водопроводных сооружений,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|имеющие непосредственное отношение к|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|подготовке воды, и лица,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|обслуживающие водопроводные сети;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|работники животноводческих ферм и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|комплексов                          |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r>
        <w:rPr>
          <w:rFonts w:ascii="Arial" w:cs="Arial" w:eastAsia="Arial" w:hAnsi="Arial"/>
          <w:sz w:val="24"/>
          <w:szCs w:val="24"/>
        </w:rPr>
        <w:t xml:space="preserve">1. Инвалиды всех категорий для определения медицинских  психиатри-</w:t>
      </w:r>
    </w:p>
    <w:p>
      <w:r>
        <w:rPr>
          <w:rFonts w:ascii="Arial" w:cs="Arial" w:eastAsia="Arial" w:hAnsi="Arial"/>
          <w:sz w:val="24"/>
          <w:szCs w:val="24"/>
        </w:rPr>
        <w:t xml:space="preserve">ческих  противопоказаний к вождению транспортных средств проходят осви-</w:t>
      </w:r>
    </w:p>
    <w:p>
      <w:r>
        <w:rPr>
          <w:rFonts w:ascii="Arial" w:cs="Arial" w:eastAsia="Arial" w:hAnsi="Arial"/>
          <w:sz w:val="24"/>
          <w:szCs w:val="24"/>
        </w:rPr>
        <w:t xml:space="preserve">детельствование во врачебно-трудовых экспертных комиссиях.</w:t>
      </w:r>
    </w:p>
    <w:p>
      <w:r>
        <w:rPr>
          <w:rFonts w:ascii="Arial" w:cs="Arial" w:eastAsia="Arial" w:hAnsi="Arial"/>
          <w:sz w:val="24"/>
          <w:szCs w:val="24"/>
        </w:rPr>
        <w:t xml:space="preserve">2. Психиатрическое освидетельствование работников,  занятых обслу-</w:t>
      </w:r>
    </w:p>
    <w:p>
      <w:r>
        <w:rPr>
          <w:rFonts w:ascii="Arial" w:cs="Arial" w:eastAsia="Arial" w:hAnsi="Arial"/>
          <w:sz w:val="24"/>
          <w:szCs w:val="24"/>
        </w:rPr>
        <w:t xml:space="preserve">живанием движения промышленного железнодорожного,  (в том числе подвиж-</w:t>
      </w:r>
    </w:p>
    <w:p>
      <w:r>
        <w:rPr>
          <w:rFonts w:ascii="Arial" w:cs="Arial" w:eastAsia="Arial" w:hAnsi="Arial"/>
          <w:sz w:val="24"/>
          <w:szCs w:val="24"/>
        </w:rPr>
        <w:t xml:space="preserve">ных подземных составов) и авиационного транспорта,  проводится по спис-</w:t>
      </w:r>
    </w:p>
    <w:p>
      <w:r>
        <w:rPr>
          <w:rFonts w:ascii="Arial" w:cs="Arial" w:eastAsia="Arial" w:hAnsi="Arial"/>
          <w:sz w:val="24"/>
          <w:szCs w:val="24"/>
        </w:rPr>
        <w:t xml:space="preserve">кам производств и профессий,  утверждаемым Министерством  транспорта  и</w:t>
      </w:r>
    </w:p>
    <w:p>
      <w:r>
        <w:rPr>
          <w:rFonts w:ascii="Arial" w:cs="Arial" w:eastAsia="Arial" w:hAnsi="Arial"/>
          <w:sz w:val="24"/>
          <w:szCs w:val="24"/>
        </w:rPr>
        <w:t xml:space="preserve">коммуникаций  Кыргызской  Республики,  по  согласованию с Министерством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Кыргызской Республики и Министерством труда и  социаль-</w:t>
      </w:r>
    </w:p>
    <w:p>
      <w:r>
        <w:rPr>
          <w:rFonts w:ascii="Arial" w:cs="Arial" w:eastAsia="Arial" w:hAnsi="Arial"/>
          <w:sz w:val="24"/>
          <w:szCs w:val="24"/>
        </w:rPr>
        <w:t xml:space="preserve">ной защиты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Работами на высоте считаются работы,  выполняемые на высоте 1,5</w:t>
      </w:r>
    </w:p>
    <w:p>
      <w:r>
        <w:rPr>
          <w:rFonts w:ascii="Arial" w:cs="Arial" w:eastAsia="Arial" w:hAnsi="Arial"/>
          <w:sz w:val="24"/>
          <w:szCs w:val="24"/>
        </w:rPr>
        <w:t xml:space="preserve">м  и  более  от  поверхности грунтового покрытия или рабочего настила 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производимые с монтажных приспособлений или непосредственно с элементов</w:t>
      </w:r>
    </w:p>
    <w:p>
      <w:r>
        <w:rPr>
          <w:rFonts w:ascii="Arial" w:cs="Arial" w:eastAsia="Arial" w:hAnsi="Arial"/>
          <w:sz w:val="24"/>
          <w:szCs w:val="24"/>
        </w:rPr>
        <w:t xml:space="preserve">конструкций, оборудования, машин и механизмов при их установке, эксплу-</w:t>
      </w:r>
    </w:p>
    <w:p>
      <w:r>
        <w:rPr>
          <w:rFonts w:ascii="Arial" w:cs="Arial" w:eastAsia="Arial" w:hAnsi="Arial"/>
          <w:sz w:val="24"/>
          <w:szCs w:val="24"/>
        </w:rPr>
        <w:t xml:space="preserve">атации, монтаже и ремонте.</w:t>
      </w:r>
    </w:p>
    <w:p>
      <w:r>
        <w:rPr>
          <w:rFonts w:ascii="Arial" w:cs="Arial" w:eastAsia="Arial" w:hAnsi="Arial"/>
          <w:sz w:val="24"/>
          <w:szCs w:val="24"/>
        </w:rPr>
        <w:t xml:space="preserve">Верхолазными работами   считаются  работы,  при  которых  основным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средством предохранения от падения с высоты во все моменты работы и пе-</w:t>
      </w:r>
    </w:p>
    <w:p>
      <w:r>
        <w:rPr>
          <w:rFonts w:ascii="Arial" w:cs="Arial" w:eastAsia="Arial" w:hAnsi="Arial"/>
          <w:sz w:val="24"/>
          <w:szCs w:val="24"/>
        </w:rPr>
        <w:t xml:space="preserve">редвижения является монтажный пояс.</w:t>
      </w:r>
    </w:p>
    <w:p>
      <w:r>
        <w:rPr>
          <w:rFonts w:ascii="Arial" w:cs="Arial" w:eastAsia="Arial" w:hAnsi="Arial"/>
          <w:sz w:val="24"/>
          <w:szCs w:val="24"/>
        </w:rPr>
        <w:t xml:space="preserve">4. При наличии эпидемиологических показаний на  территории  органы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по согласованию с соответствующими службами труда и за-</w:t>
      </w:r>
    </w:p>
    <w:p>
      <w:r>
        <w:rPr>
          <w:rFonts w:ascii="Arial" w:cs="Arial" w:eastAsia="Arial" w:hAnsi="Arial"/>
          <w:sz w:val="24"/>
          <w:szCs w:val="24"/>
        </w:rPr>
        <w:t xml:space="preserve">нятости населения могут дополнить перечень предприятий и  профессий,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изменять объем и периодичность психиатрического освидетельствова-</w:t>
      </w:r>
    </w:p>
    <w:p>
      <w:r>
        <w:rPr>
          <w:rFonts w:ascii="Arial" w:cs="Arial" w:eastAsia="Arial" w:hAnsi="Arial"/>
          <w:sz w:val="24"/>
          <w:szCs w:val="24"/>
        </w:rPr>
        <w:t xml:space="preserve">ния.</w:t>
      </w:r>
    </w:p>
    <w:p>
      <w:r>
        <w:rPr>
          <w:rFonts w:ascii="Arial" w:cs="Arial" w:eastAsia="Arial" w:hAnsi="Arial"/>
          <w:sz w:val="24"/>
          <w:szCs w:val="24"/>
        </w:rPr>
        <w:t xml:space="preserve">5. Работники учреждений,  оказывающих психиатрическую помощь, про-</w:t>
      </w:r>
    </w:p>
    <w:p>
      <w:r>
        <w:rPr>
          <w:rFonts w:ascii="Arial" w:cs="Arial" w:eastAsia="Arial" w:hAnsi="Arial"/>
          <w:sz w:val="24"/>
          <w:szCs w:val="24"/>
        </w:rPr>
        <w:t xml:space="preserve">ходят психиатрическое освидетельствование в  соответствии  с  правилами</w:t>
      </w:r>
    </w:p>
    <w:p>
      <w:r>
        <w:rPr>
          <w:rFonts w:ascii="Arial" w:cs="Arial" w:eastAsia="Arial" w:hAnsi="Arial"/>
          <w:sz w:val="24"/>
          <w:szCs w:val="24"/>
        </w:rPr>
        <w:t xml:space="preserve">устройства и эксплуатации указанных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qj7rceckw0p0yphvp6on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2026-09-23T05:37:24.152Z</dcterms:created>
  <dcterms:modified xsi:type="dcterms:W3CDTF">2026-09-23T05:37:24.152Z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