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ryie7drhzn-rvgjodwc4l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10 апреля 2018 года № 192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</w:t>
      </w:r>
    </w:p>
    <w:p>
      <w:r>
        <w:rPr>
          <w:rFonts w:ascii="Arial" w:cs="Arial" w:eastAsia="Arial" w:hAnsi="Arial"/>
          <w:sz w:val="24"/>
          <w:szCs w:val="24"/>
        </w:rPr>
        <w:t xml:space="preserve">от 27 июля 2001 года № 377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ПОСТАНОВЛЕНИЕ ПРАВИТЕЛЬСТВА КЫРГЫЗСКОЙ РЕСПУБЛИКИ</w:t>
      </w:r>
    </w:p>
    <w:p>
      <w:r>
        <w:rPr>
          <w:rFonts w:ascii="Arial" w:cs="Arial" w:eastAsia="Arial" w:hAnsi="Arial"/>
          <w:sz w:val="24"/>
          <w:szCs w:val="24"/>
        </w:rPr>
        <w:t xml:space="preserve">Об утверждении Положения об общинном ведении</w:t>
      </w:r>
    </w:p>
    <w:p>
      <w:r>
        <w:rPr>
          <w:rFonts w:ascii="Arial" w:cs="Arial" w:eastAsia="Arial" w:hAnsi="Arial"/>
          <w:sz w:val="24"/>
          <w:szCs w:val="24"/>
        </w:rPr>
        <w:t xml:space="preserve">лесного хозяйства в Кыргызской Республике</w:t>
      </w:r>
    </w:p>
    <w:p>
      <w:r>
        <w:rPr>
          <w:rFonts w:ascii="Arial" w:cs="Arial" w:eastAsia="Arial" w:hAnsi="Arial"/>
          <w:sz w:val="24"/>
          <w:szCs w:val="24"/>
        </w:rPr>
        <w:t xml:space="preserve">(В редакции постановления Правительства КР</w:t>
      </w:r>
    </w:p>
    <w:p>
      <w:r>
        <w:rPr>
          <w:rFonts w:ascii="Arial" w:cs="Arial" w:eastAsia="Arial" w:hAnsi="Arial"/>
          <w:sz w:val="24"/>
          <w:szCs w:val="24"/>
        </w:rPr>
        <w:t xml:space="preserve">от 3 августа 2002 года №523</w:t>
      </w:r>
    </w:p>
    <w:p>
      <w:r>
        <w:rPr>
          <w:rFonts w:ascii="Arial" w:cs="Arial" w:eastAsia="Arial" w:hAnsi="Arial"/>
          <w:sz w:val="24"/>
          <w:szCs w:val="24"/>
        </w:rPr>
        <w:t xml:space="preserve">)</w:t>
      </w:r>
    </w:p>
    <w:p>
      <w:r>
        <w:rPr>
          <w:rFonts w:ascii="Arial" w:cs="Arial" w:eastAsia="Arial" w:hAnsi="Arial"/>
          <w:sz w:val="24"/>
          <w:szCs w:val="24"/>
        </w:rPr>
        <w:t xml:space="preserve">Во исполнение</w:t>
      </w:r>
    </w:p>
    <w:p>
      <w:r>
        <w:rPr>
          <w:rFonts w:ascii="Arial" w:cs="Arial" w:eastAsia="Arial" w:hAnsi="Arial"/>
          <w:sz w:val="24"/>
          <w:szCs w:val="24"/>
        </w:rPr>
        <w:t xml:space="preserve">Указа</w:t>
      </w:r>
    </w:p>
    <w:p>
      <w:r>
        <w:rPr>
          <w:rFonts w:ascii="Arial" w:cs="Arial" w:eastAsia="Arial" w:hAnsi="Arial"/>
          <w:sz w:val="24"/>
          <w:szCs w:val="24"/>
        </w:rPr>
        <w:t xml:space="preserve">Президента Кыргызской Республики "О новой  на-</w:t>
      </w:r>
    </w:p>
    <w:p>
      <w:r>
        <w:rPr>
          <w:rFonts w:ascii="Arial" w:cs="Arial" w:eastAsia="Arial" w:hAnsi="Arial"/>
          <w:sz w:val="24"/>
          <w:szCs w:val="24"/>
        </w:rPr>
        <w:t xml:space="preserve">циональной лесной политике в республике" от 6 октября 1998 года,  в це-</w:t>
      </w:r>
    </w:p>
    <w:p>
      <w:r>
        <w:rPr>
          <w:rFonts w:ascii="Arial" w:cs="Arial" w:eastAsia="Arial" w:hAnsi="Arial"/>
          <w:sz w:val="24"/>
          <w:szCs w:val="24"/>
        </w:rPr>
        <w:t xml:space="preserve">лях внедрения общинного ведения лесного хозяйства,  промышленного лесо-</w:t>
      </w:r>
    </w:p>
    <w:p>
      <w:r>
        <w:rPr>
          <w:rFonts w:ascii="Arial" w:cs="Arial" w:eastAsia="Arial" w:hAnsi="Arial"/>
          <w:sz w:val="24"/>
          <w:szCs w:val="24"/>
        </w:rPr>
        <w:t xml:space="preserve">водства  местного  значения,  а  также  повышения уровня благосостояния</w:t>
      </w:r>
    </w:p>
    <w:p>
      <w:r>
        <w:rPr>
          <w:rFonts w:ascii="Arial" w:cs="Arial" w:eastAsia="Arial" w:hAnsi="Arial"/>
          <w:sz w:val="24"/>
          <w:szCs w:val="24"/>
        </w:rPr>
        <w:t xml:space="preserve">местного населения и ответственности по отношению  к  лесным  ресурсам,</w:t>
      </w:r>
    </w:p>
    <w:p>
      <w:r>
        <w:rPr>
          <w:rFonts w:ascii="Arial" w:cs="Arial" w:eastAsia="Arial" w:hAnsi="Arial"/>
          <w:sz w:val="24"/>
          <w:szCs w:val="24"/>
        </w:rPr>
        <w:t xml:space="preserve">усиления сохранности и осуществления воспроизводства лесов Правительст-</w:t>
      </w:r>
    </w:p>
    <w:p>
      <w:r>
        <w:rPr>
          <w:rFonts w:ascii="Arial" w:cs="Arial" w:eastAsia="Arial" w:hAnsi="Arial"/>
          <w:sz w:val="24"/>
          <w:szCs w:val="24"/>
        </w:rPr>
        <w:t xml:space="preserve">во Кыргызской Республики постановляет:</w:t>
      </w:r>
    </w:p>
    <w:p>
      <w:r>
        <w:rPr>
          <w:rFonts w:ascii="Arial" w:cs="Arial" w:eastAsia="Arial" w:hAnsi="Arial"/>
          <w:sz w:val="24"/>
          <w:szCs w:val="24"/>
        </w:rPr>
        <w:t xml:space="preserve">1. Утвердить прилагаемое</w:t>
      </w:r>
    </w:p>
    <w:p>
      <w:r>
        <w:rPr>
          <w:rFonts w:ascii="Arial" w:cs="Arial" w:eastAsia="Arial" w:hAnsi="Arial"/>
          <w:sz w:val="24"/>
          <w:szCs w:val="24"/>
        </w:rPr>
        <w:t xml:space="preserve">Положение</w:t>
      </w:r>
    </w:p>
    <w:p>
      <w:r>
        <w:rPr>
          <w:rFonts w:ascii="Arial" w:cs="Arial" w:eastAsia="Arial" w:hAnsi="Arial"/>
          <w:sz w:val="24"/>
          <w:szCs w:val="24"/>
        </w:rPr>
        <w:t xml:space="preserve">об общинном ведении лесного хо-</w:t>
      </w:r>
    </w:p>
    <w:p>
      <w:r>
        <w:rPr>
          <w:rFonts w:ascii="Arial" w:cs="Arial" w:eastAsia="Arial" w:hAnsi="Arial"/>
          <w:sz w:val="24"/>
          <w:szCs w:val="24"/>
        </w:rPr>
        <w:t xml:space="preserve">зяйства в Кыргызской Республике.</w:t>
      </w:r>
    </w:p>
    <w:p>
      <w:r>
        <w:rPr>
          <w:rFonts w:ascii="Arial" w:cs="Arial" w:eastAsia="Arial" w:hAnsi="Arial"/>
          <w:sz w:val="24"/>
          <w:szCs w:val="24"/>
        </w:rPr>
        <w:t xml:space="preserve">2. Государственной лесной службе Кыргызской Республики совместно с</w:t>
      </w:r>
    </w:p>
    <w:p>
      <w:r>
        <w:rPr>
          <w:rFonts w:ascii="Arial" w:cs="Arial" w:eastAsia="Arial" w:hAnsi="Arial"/>
          <w:sz w:val="24"/>
          <w:szCs w:val="24"/>
        </w:rPr>
        <w:t xml:space="preserve">Министром Кыргызской  Республики  по  делам  местного самоуправления  и</w:t>
      </w:r>
    </w:p>
    <w:p>
      <w:r>
        <w:rPr>
          <w:rFonts w:ascii="Arial" w:cs="Arial" w:eastAsia="Arial" w:hAnsi="Arial"/>
          <w:sz w:val="24"/>
          <w:szCs w:val="24"/>
        </w:rPr>
        <w:t xml:space="preserve">регионального развития принять  меры  по  широкому  внедрению  в  жизнь</w:t>
      </w:r>
    </w:p>
    <w:p>
      <w:r>
        <w:rPr>
          <w:rFonts w:ascii="Arial" w:cs="Arial" w:eastAsia="Arial" w:hAnsi="Arial"/>
          <w:sz w:val="24"/>
          <w:szCs w:val="24"/>
        </w:rPr>
        <w:t xml:space="preserve">местных сообществ, расположенных на территории государственного лесного</w:t>
      </w:r>
    </w:p>
    <w:p>
      <w:r>
        <w:rPr>
          <w:rFonts w:ascii="Arial" w:cs="Arial" w:eastAsia="Arial" w:hAnsi="Arial"/>
          <w:sz w:val="24"/>
          <w:szCs w:val="24"/>
        </w:rPr>
        <w:t xml:space="preserve">фонда, принципов общинного ведения лесного хозяйства с широким  привле-</w:t>
      </w:r>
    </w:p>
    <w:p>
      <w:r>
        <w:rPr>
          <w:rFonts w:ascii="Arial" w:cs="Arial" w:eastAsia="Arial" w:hAnsi="Arial"/>
          <w:sz w:val="24"/>
          <w:szCs w:val="24"/>
        </w:rPr>
        <w:t xml:space="preserve">чением местного населения и местных ресурсов.</w:t>
      </w:r>
    </w:p>
    <w:p>
      <w:r>
        <w:rPr>
          <w:rFonts w:ascii="Arial" w:cs="Arial" w:eastAsia="Arial" w:hAnsi="Arial"/>
          <w:sz w:val="24"/>
          <w:szCs w:val="24"/>
        </w:rPr>
        <w:t xml:space="preserve">3. Областным,  районным  государственным  администрациям,  органам</w:t>
      </w:r>
    </w:p>
    <w:p>
      <w:r>
        <w:rPr>
          <w:rFonts w:ascii="Arial" w:cs="Arial" w:eastAsia="Arial" w:hAnsi="Arial"/>
          <w:sz w:val="24"/>
          <w:szCs w:val="24"/>
        </w:rPr>
        <w:t xml:space="preserve">местного самоуправления Кыргызской Республики содействовать  повсемест-</w:t>
      </w:r>
    </w:p>
    <w:p>
      <w:r>
        <w:rPr>
          <w:rFonts w:ascii="Arial" w:cs="Arial" w:eastAsia="Arial" w:hAnsi="Arial"/>
          <w:sz w:val="24"/>
          <w:szCs w:val="24"/>
        </w:rPr>
        <w:t xml:space="preserve">ному  внедрению  общинного  ведения лесного хозяйства на сельскохозяйс-</w:t>
      </w:r>
    </w:p>
    <w:p>
      <w:r>
        <w:rPr>
          <w:rFonts w:ascii="Arial" w:cs="Arial" w:eastAsia="Arial" w:hAnsi="Arial"/>
          <w:sz w:val="24"/>
          <w:szCs w:val="24"/>
        </w:rPr>
        <w:t xml:space="preserve">твенных угодиях, не используемых в сельском хозяйстве, но пригодных под</w:t>
      </w:r>
    </w:p>
    <w:p>
      <w:r>
        <w:rPr>
          <w:rFonts w:ascii="Arial" w:cs="Arial" w:eastAsia="Arial" w:hAnsi="Arial"/>
          <w:sz w:val="24"/>
          <w:szCs w:val="24"/>
        </w:rPr>
        <w:t xml:space="preserve">многолетние сельскохозяйственные насаждения.</w:t>
      </w:r>
    </w:p>
    <w:p>
      <w:r>
        <w:rPr>
          <w:rFonts w:ascii="Arial" w:cs="Arial" w:eastAsia="Arial" w:hAnsi="Arial"/>
          <w:sz w:val="24"/>
          <w:szCs w:val="24"/>
        </w:rPr>
        <w:t xml:space="preserve">4. Государственному агентству по регистрации  прав  на  недвижимое</w:t>
      </w:r>
    </w:p>
    <w:p>
      <w:r>
        <w:rPr>
          <w:rFonts w:ascii="Arial" w:cs="Arial" w:eastAsia="Arial" w:hAnsi="Arial"/>
          <w:sz w:val="24"/>
          <w:szCs w:val="24"/>
        </w:rPr>
        <w:t xml:space="preserve">имущество при Правительстве Кыргызской Республики совместно с заинтере-</w:t>
      </w:r>
    </w:p>
    <w:p>
      <w:r>
        <w:rPr>
          <w:rFonts w:ascii="Arial" w:cs="Arial" w:eastAsia="Arial" w:hAnsi="Arial"/>
          <w:sz w:val="24"/>
          <w:szCs w:val="24"/>
        </w:rPr>
        <w:t xml:space="preserve">сованными министерствами, государственными комитетами административными</w:t>
      </w:r>
    </w:p>
    <w:p>
      <w:r>
        <w:rPr>
          <w:rFonts w:ascii="Arial" w:cs="Arial" w:eastAsia="Arial" w:hAnsi="Arial"/>
          <w:sz w:val="24"/>
          <w:szCs w:val="24"/>
        </w:rPr>
        <w:t xml:space="preserve">ведомствами, государственными комиссиями, местными государственными ад-</w:t>
      </w:r>
    </w:p>
    <w:p>
      <w:r>
        <w:rPr>
          <w:rFonts w:ascii="Arial" w:cs="Arial" w:eastAsia="Arial" w:hAnsi="Arial"/>
          <w:sz w:val="24"/>
          <w:szCs w:val="24"/>
        </w:rPr>
        <w:t xml:space="preserve">министрациями,  провести  инвентаризацию  земель  сельскохозяйственного</w:t>
      </w:r>
    </w:p>
    <w:p>
      <w:r>
        <w:rPr>
          <w:rFonts w:ascii="Arial" w:cs="Arial" w:eastAsia="Arial" w:hAnsi="Arial"/>
          <w:sz w:val="24"/>
          <w:szCs w:val="24"/>
        </w:rPr>
        <w:t xml:space="preserve">назначения, не используемых в сельскохозяйственном обороте поливных зе-</w:t>
      </w:r>
    </w:p>
    <w:p>
      <w:r>
        <w:rPr>
          <w:rFonts w:ascii="Arial" w:cs="Arial" w:eastAsia="Arial" w:hAnsi="Arial"/>
          <w:sz w:val="24"/>
          <w:szCs w:val="24"/>
        </w:rPr>
        <w:t xml:space="preserve">мель с целью создания на них лесозащитных насаждений, многолетних сель-</w:t>
      </w:r>
    </w:p>
    <w:p>
      <w:r>
        <w:rPr>
          <w:rFonts w:ascii="Arial" w:cs="Arial" w:eastAsia="Arial" w:hAnsi="Arial"/>
          <w:sz w:val="24"/>
          <w:szCs w:val="24"/>
        </w:rPr>
        <w:t xml:space="preserve">скохозяйственных  насаждений и промышленных плантаций из быстрорастущих</w:t>
      </w:r>
    </w:p>
    <w:p>
      <w:r>
        <w:rPr>
          <w:rFonts w:ascii="Arial" w:cs="Arial" w:eastAsia="Arial" w:hAnsi="Arial"/>
          <w:sz w:val="24"/>
          <w:szCs w:val="24"/>
        </w:rPr>
        <w:t xml:space="preserve">технически ценных древесных пород путем общинного ведения  лесного  хо-</w:t>
      </w:r>
    </w:p>
    <w:p>
      <w:r>
        <w:rPr>
          <w:rFonts w:ascii="Arial" w:cs="Arial" w:eastAsia="Arial" w:hAnsi="Arial"/>
          <w:sz w:val="24"/>
          <w:szCs w:val="24"/>
        </w:rPr>
        <w:t xml:space="preserve">зяйства.</w:t>
      </w:r>
    </w:p>
    <w:p>
      <w:r>
        <w:rPr>
          <w:rFonts w:ascii="Arial" w:cs="Arial" w:eastAsia="Arial" w:hAnsi="Arial"/>
          <w:sz w:val="24"/>
          <w:szCs w:val="24"/>
        </w:rPr>
        <w:t xml:space="preserve">5. Контроль за исполнением настоящего постановления  возложить  на</w:t>
      </w:r>
    </w:p>
    <w:p>
      <w:r>
        <w:rPr>
          <w:rFonts w:ascii="Arial" w:cs="Arial" w:eastAsia="Arial" w:hAnsi="Arial"/>
          <w:sz w:val="24"/>
          <w:szCs w:val="24"/>
        </w:rPr>
        <w:t xml:space="preserve">отдел развития агропромышленного комплекса и природопользования Аппара-</w:t>
      </w:r>
    </w:p>
    <w:p>
      <w:r>
        <w:rPr>
          <w:rFonts w:ascii="Arial" w:cs="Arial" w:eastAsia="Arial" w:hAnsi="Arial"/>
          <w:sz w:val="24"/>
          <w:szCs w:val="24"/>
        </w:rPr>
        <w:t xml:space="preserve">та Премьер-министра Кыргызской Республики.</w:t>
      </w:r>
    </w:p>
    <w:p>
      <w:r>
        <w:rPr>
          <w:rFonts w:ascii="Arial" w:cs="Arial" w:eastAsia="Arial" w:hAnsi="Arial"/>
          <w:sz w:val="24"/>
          <w:szCs w:val="24"/>
        </w:rPr>
        <w:t xml:space="preserve">Премьер-министр Кыргызской Республики             К.Бакиев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ryie7drhzn-rvgjodwc4l" Type="http://schemas.openxmlformats.org/officeDocument/2006/relationships/hyperlink" Target="http://kodeks.duckdns.org/document/11731" TargetMode="External"/><Relationship Id="rId7" Type="http://schemas.openxmlformats.org/officeDocument/2006/relationships/image" Target="media/93bec1c1538034512fe33c1434ae0ea86b639d33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2026-09-23T02:36:30.851Z</dcterms:created>
  <dcterms:modified xsi:type="dcterms:W3CDTF">2026-09-23T02:36:30.851Z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