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УТРАТИЛО СИЛУ           в соответствии с </w:t>
      </w:r>
      <w:hyperlink w:history="1" r:id="rIdz0bosraen_09cacsq0rs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16 января 2002 года N 29 г.Бишкек, Дом Правительства от 20 июля 1999 года N 402            ПОСТАНОВЛЕНИЕ ПРАВИТЕЛЬСТВА КЫРГЫЗСКОЙ РЕСПУБЛИКИ                 О Республиканской комиссии по вопросам,                      связанным с отводом земель              (В редакции постановлений Правительства КР от           </w:t>
      </w:r>
      <w:hyperlink w:history="1" r:id="rIdzcvckwtsxzu9hqjjvza0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ноября 2000 года N 648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r506lx0n5--1qvvjnx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мая 2001 года N 241</w:t>
        </w:r>
      </w:hyperlink>
      <w:r>
        <w:rPr>
          <w:rFonts w:ascii="Arial" w:cs="Arial" w:eastAsia="Arial" w:hAnsi="Arial"/>
          <w:sz w:val="24"/>
          <w:szCs w:val="24"/>
        </w:rPr>
        <w:t xml:space="preserve">)     В целях разрешения вопросов, связанных со строительством объектов,изъятием  и  отводом  земель,  по которым принятие  решения  входит  вкомпетенцию   Правительства  Кыргызской  Республики,   а   также   дляподготовки    на   его    рассмотрение   соответствующих    материаловПравительство Кыргызской Республики постановляет:    1.  Создать  Республиканскую комиссию  по  вопросам,  связанным  сотводом земель, в следующем составе:    вычайных ситуаций Кыргызской Республики;       Омуралиев Т.Э.      - Министр Кыргызской Республики по делам мест-                           ного  самоуправления  и регионального разви-                           тия,  директор Государственного агентства по                           регистрации прав на недвижимое имущество при                           Правительстве Кыргызской Республики, предсе-                           датель комиссии;     Турдукулов М.Т.     - первый заместитель Министра сельского,  вод-                           ного хозяйства и перерабатывающей промышлен-                           ности  Кыргызской  Республики,   заместитель                           председателя комиссии;     Арабаев Ч.И.        - первый заместитель Министра юстиции Кыргызс-                           кой Республики;     Торомырзаев Э.Т.    - первый заместитель  Министра  финансов  Кыр-                           гызской Республики;     Кыштобаев Э.Т.      - первый заместитель Министра экологии и чрез-                           вычайных ситуаций Кыргызской Республики;     Табылдиев Т.Т.      - председатель Государственной  комиссии   при                           Правительстве Кыргызской Республики по архи-                           тектуре и строительству;     Мурзагазиев Ш.      - директор Государственного агентства по  гео-                           логии  и минеральным ресурсам при Правитель-                           стве Кыргызской Республики;     Берикбаев Д.К.      - заместитель   директора     Государственного                           агентства  по регистрации прав на недвижимое                           имущество при Правительстве Кыргызской  Рес-                           публики;     Касымов Ч.С.        - директор проектного института  "Кыргызгипро-                           зем.     По вопросам,  связанным с отводом земель  в  регионах  республики,включить в состав Республиканской комиссии:         по Баткенской области:     Айбалаева М.М.      - главу Баткенской  областной  государственной                           администрации - губернатора:     по Джалал-Абадской области:     Урманаева С.И.      - главу Джалал-Абадской  областной   государс-                           твенной администрации - губернатора;     по Иссык-Кульской области:     Шарипова Ж.         - главу Иссык-Кульской областной государствен-                           ной администрации - губернатора;     по Нарынской области:     Салымбекова А.М.    - главу Нарынской  областной   государственной                           администрации - губернатора;     по Ошской области:     Касиева Н.К.        - главу Ошской областной государственной адми-                           нистрации - губернатора;     по Таласской области:     Карачалова К.К.     - главу Таласской  областной   государственной                           администрации - губернатора;     по Чуйской области:     Касымова Т.К.       - главу Чуйской областной государственной  ад-                           министрации - губернатора;     Нурмухамбетова З.Ж. - первого заместителя главы Чуйской  областной                           государственной администрации;     Бекеева А.А.        - первого заместителя главы  Аламудунской  ра-                           йонной государственной администрации;     Жумашева С.С.       - первого заместителя главы Сокулукской район-                           ной государственной администрации.    2. Установить, что:    -  Республиканская   комиссия  по вопросам,  связанным  с  отводомземель,   в  своей  деятельности  руководствуется  Земельным  кодексомКыргызской    Республики,    Положением  о   порядке   возбуждения   ирассмотрения  ходатайств о предоставлении права (разрешения  измененияцели)   пользования  (владения)  землей,  утвержденным  постановлениемПравительства Кыргызской Республики от 27 января 1999  года  N  55,  идругими нормативными актами;    - при  длительном  отсутствии директора Государственного агентствапо   регистрации  прав  на  недвижимое  имущество  при   ПравительствеКыргызской Республики заключение подписывает его первый заместитель;    -  при  длительном  отсутствии остальных  членов   Республиканскойкомиссии  заключение  визируют соответствующие министры,   заместителиГосударственной   инспекции  по  архитектуре   и   строительству   приПравительстве    Кыргызской   Республики   и   проектного    института"Кыргызгипрозем".    3. Предоставить Республиканской комиссии по вопросам,  связанным сотводом   земель,   право  при  необходимости  привлекать   к   работеруководителей   министерств,   административных   ведомств,    местныхгосударственных администраций, предприятий и организаций.    4.   Признать   утратившими   силу   постановления   ПравительстваКыргызской   Республики   от  </w:t>
      </w:r>
      <w:hyperlink w:history="1" r:id="rId21erv8blnfeyxlhg0tfi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июня 1997  года  N  346</w:t>
        </w:r>
      </w:hyperlink>
      <w:r>
        <w:rPr>
          <w:rFonts w:ascii="Arial" w:cs="Arial" w:eastAsia="Arial" w:hAnsi="Arial"/>
          <w:sz w:val="24"/>
          <w:szCs w:val="24"/>
        </w:rPr>
        <w:t xml:space="preserve">  "О  созданииРеспубликанской комиссии по вопросам,  связанным с отводом  земель"  иот </w:t>
      </w:r>
      <w:hyperlink w:history="1" r:id="rIdbwwssfndpixu7sejpau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19  января   1998 года  N 41</w:t>
        </w:r>
      </w:hyperlink>
      <w:r>
        <w:rPr>
          <w:rFonts w:ascii="Arial" w:cs="Arial" w:eastAsia="Arial" w:hAnsi="Arial"/>
          <w:sz w:val="24"/>
          <w:szCs w:val="24"/>
        </w:rPr>
        <w:t xml:space="preserve"> "О внесении изменений в постановлениеПравительства  Кыргызской Республики от 10 июня 1997  года  N  346  "Осоздании   Республиканской комиссии по вопросам, связанным  с  отводомземель".     Премьер-министр Кыргызской Республики             А.Муралиев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0bosraen_09cacsq0rs_" Type="http://schemas.openxmlformats.org/officeDocument/2006/relationships/hyperlink" Target="http://kodeks.duckdns.org/document/53116" TargetMode="External"/><Relationship Id="rIdzcvckwtsxzu9hqjjvza0u" Type="http://schemas.openxmlformats.org/officeDocument/2006/relationships/hyperlink" Target="http://kodeks.duckdns.org/document/7750" TargetMode="External"/><Relationship Id="rIdmr506lx0n5--1qvvjnxyt" Type="http://schemas.openxmlformats.org/officeDocument/2006/relationships/hyperlink" Target="http://kodeks.duckdns.org/document/6816" TargetMode="External"/><Relationship Id="rId21erv8blnfeyxlhg0tfi7" Type="http://schemas.openxmlformats.org/officeDocument/2006/relationships/hyperlink" Target="http://kodeks.duckdns.org/document/34494" TargetMode="External"/><Relationship Id="rIdbwwssfndpixu7sejpauln" Type="http://schemas.openxmlformats.org/officeDocument/2006/relationships/hyperlink" Target="http://kodeks.duckdns.org/document/5046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2026-09-23T02:32:45.119Z</dcterms:created>
  <dcterms:modified xsi:type="dcterms:W3CDTF">2026-09-23T02:32:45.119Z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