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0xoi5swv1nvz4nhkhd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6 августа 1999 года N 427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птицеводства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2000-2005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1. Современное состояние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Предприятиями птицеводческой промышленности республики в 1990 году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производилось  свыше  400 млн.штук яиц и свыше 20 тыс.тонн мяса  птицы</w:t>
      </w:r>
    </w:p>
    <w:p>
      <w:r>
        <w:rPr>
          <w:rFonts w:ascii="Arial" w:cs="Arial" w:eastAsia="Arial" w:hAnsi="Arial"/>
          <w:sz w:val="24"/>
          <w:szCs w:val="24"/>
        </w:rPr>
        <w:t xml:space="preserve">в   год.    Во   всех   регионах  республики    имелись   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птицеводческой  промышленности,   инкубаторно-птицеводческие  станции,</w:t>
      </w:r>
    </w:p>
    <w:p>
      <w:r>
        <w:rPr>
          <w:rFonts w:ascii="Arial" w:cs="Arial" w:eastAsia="Arial" w:hAnsi="Arial"/>
          <w:sz w:val="24"/>
          <w:szCs w:val="24"/>
        </w:rPr>
        <w:t xml:space="preserve">что  давало возможность реализации птицеводческой продукции  во   всех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областях,    а    также  снабжать   колхозы,   совхозы   и   население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суточным молодняком сельскохозяйственной  птицы.  Мощность</w:t>
      </w:r>
    </w:p>
    <w:p>
      <w:r>
        <w:rPr>
          <w:rFonts w:ascii="Arial" w:cs="Arial" w:eastAsia="Arial" w:hAnsi="Arial"/>
          <w:sz w:val="24"/>
          <w:szCs w:val="24"/>
        </w:rPr>
        <w:t xml:space="preserve">инкубаторно-птицеводческих  станций  колебалась   в   зависимости   от</w:t>
      </w:r>
    </w:p>
    <w:p>
      <w:r>
        <w:rPr>
          <w:rFonts w:ascii="Arial" w:cs="Arial" w:eastAsia="Arial" w:hAnsi="Arial"/>
          <w:sz w:val="24"/>
          <w:szCs w:val="24"/>
        </w:rPr>
        <w:t xml:space="preserve">сезонной нагрузки инкубаторов. Как правило, инкубаторно-птицеводческие</w:t>
      </w:r>
    </w:p>
    <w:p>
      <w:r>
        <w:rPr>
          <w:rFonts w:ascii="Arial" w:cs="Arial" w:eastAsia="Arial" w:hAnsi="Arial"/>
          <w:sz w:val="24"/>
          <w:szCs w:val="24"/>
        </w:rPr>
        <w:t xml:space="preserve">станции  в  зимний период находились на профилактике,   если  не  было</w:t>
      </w:r>
    </w:p>
    <w:p>
      <w:r>
        <w:rPr>
          <w:rFonts w:ascii="Arial" w:cs="Arial" w:eastAsia="Arial" w:hAnsi="Arial"/>
          <w:sz w:val="24"/>
          <w:szCs w:val="24"/>
        </w:rPr>
        <w:t xml:space="preserve">заказов на инкубацию от колхозов и совхозов, занимающихся выращиванием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птицы и производством мяса и яйца.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работают:</w:t>
      </w:r>
    </w:p>
    <w:p>
      <w:r>
        <w:rPr>
          <w:rFonts w:ascii="Arial" w:cs="Arial" w:eastAsia="Arial" w:hAnsi="Arial"/>
          <w:sz w:val="24"/>
          <w:szCs w:val="24"/>
        </w:rPr>
        <w:t xml:space="preserve">1)   АО   "Алтын-Куш"   (Чуйская   бройлерная   птицефабрика)    -</w:t>
      </w:r>
    </w:p>
    <w:p>
      <w:r>
        <w:rPr>
          <w:rFonts w:ascii="Arial" w:cs="Arial" w:eastAsia="Arial" w:hAnsi="Arial"/>
          <w:sz w:val="24"/>
          <w:szCs w:val="24"/>
        </w:rPr>
        <w:t xml:space="preserve">задействовано 4 цеха по выращиванию бройлеров.</w:t>
      </w:r>
    </w:p>
    <w:p>
      <w:r>
        <w:rPr>
          <w:rFonts w:ascii="Arial" w:cs="Arial" w:eastAsia="Arial" w:hAnsi="Arial"/>
          <w:sz w:val="24"/>
          <w:szCs w:val="24"/>
        </w:rPr>
        <w:t xml:space="preserve">2) АО "Кыргызское" (уткофабрика "Кыргызская")  -  задействовано  2</w:t>
      </w:r>
    </w:p>
    <w:p>
      <w:r>
        <w:rPr>
          <w:rFonts w:ascii="Arial" w:cs="Arial" w:eastAsia="Arial" w:hAnsi="Arial"/>
          <w:sz w:val="24"/>
          <w:szCs w:val="24"/>
        </w:rPr>
        <w:t xml:space="preserve">цеха родительского стада, 4 цеха по выращиванию утят.</w:t>
      </w:r>
    </w:p>
    <w:p>
      <w:r>
        <w:rPr>
          <w:rFonts w:ascii="Arial" w:cs="Arial" w:eastAsia="Arial" w:hAnsi="Arial"/>
          <w:sz w:val="24"/>
          <w:szCs w:val="24"/>
        </w:rPr>
        <w:t xml:space="preserve">3)  АО  "Улар" (Фрунзенская птицефабрика) - задействовано  2  цеха</w:t>
      </w:r>
    </w:p>
    <w:p>
      <w:r>
        <w:rPr>
          <w:rFonts w:ascii="Arial" w:cs="Arial" w:eastAsia="Arial" w:hAnsi="Arial"/>
          <w:sz w:val="24"/>
          <w:szCs w:val="24"/>
        </w:rPr>
        <w:t xml:space="preserve">родительского    стада,    6   цехов   по  выращиванию   молодняка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промышленного стада.</w:t>
      </w:r>
    </w:p>
    <w:p>
      <w:r>
        <w:rPr>
          <w:rFonts w:ascii="Arial" w:cs="Arial" w:eastAsia="Arial" w:hAnsi="Arial"/>
          <w:sz w:val="24"/>
          <w:szCs w:val="24"/>
        </w:rPr>
        <w:t xml:space="preserve">4)  Атбашинский  племенной  птицезавод  -  задействовано  2   цеха</w:t>
      </w:r>
    </w:p>
    <w:p>
      <w:r>
        <w:rPr>
          <w:rFonts w:ascii="Arial" w:cs="Arial" w:eastAsia="Arial" w:hAnsi="Arial"/>
          <w:sz w:val="24"/>
          <w:szCs w:val="24"/>
        </w:rPr>
        <w:t xml:space="preserve">родительского стада, 3 промышленных цеха.</w:t>
      </w:r>
    </w:p>
    <w:p>
      <w:r>
        <w:rPr>
          <w:rFonts w:ascii="Arial" w:cs="Arial" w:eastAsia="Arial" w:hAnsi="Arial"/>
          <w:sz w:val="24"/>
          <w:szCs w:val="24"/>
        </w:rPr>
        <w:t xml:space="preserve">5)  Кантская   бройлерная  птицефабрика - занимается  выращиванием</w:t>
      </w:r>
    </w:p>
    <w:p>
      <w:r>
        <w:rPr>
          <w:rFonts w:ascii="Arial" w:cs="Arial" w:eastAsia="Arial" w:hAnsi="Arial"/>
          <w:sz w:val="24"/>
          <w:szCs w:val="24"/>
        </w:rPr>
        <w:t xml:space="preserve">молодняка яичного направления.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  время   в  промышленном  птицеводстве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наблюдается  спад  производства,  что,  в  свою  очередь,  обусловлено</w:t>
      </w:r>
    </w:p>
    <w:p>
      <w:r>
        <w:rPr>
          <w:rFonts w:ascii="Arial" w:cs="Arial" w:eastAsia="Arial" w:hAnsi="Arial"/>
          <w:sz w:val="24"/>
          <w:szCs w:val="24"/>
        </w:rPr>
        <w:t xml:space="preserve">тяжелым  финансово-экономическим  положением,  сложившимся  в   данной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  нерегулируемого  рынка  птицефабрики оказались в самом</w:t>
      </w:r>
    </w:p>
    <w:p>
      <w:r>
        <w:rPr>
          <w:rFonts w:ascii="Arial" w:cs="Arial" w:eastAsia="Arial" w:hAnsi="Arial"/>
          <w:sz w:val="24"/>
          <w:szCs w:val="24"/>
        </w:rPr>
        <w:t xml:space="preserve">невыгодном  положении,   так  как их экономика  полностью  зависит  от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стоимости        комбикормов,       горюче-смазочных       материалов,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электроэнергии.   В  структуре  себестоимости  производимой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(яйцо  и  мясо) комбикорма составляют 70%,  энергоносители  18-22%,  а</w:t>
      </w:r>
    </w:p>
    <w:p>
      <w:r>
        <w:rPr>
          <w:rFonts w:ascii="Arial" w:cs="Arial" w:eastAsia="Arial" w:hAnsi="Arial"/>
          <w:sz w:val="24"/>
          <w:szCs w:val="24"/>
        </w:rPr>
        <w:t xml:space="preserve">остальное приходится на зарплату.  В период с 1992 по 1994 годы  темпы</w:t>
      </w:r>
    </w:p>
    <w:p>
      <w:r>
        <w:rPr>
          <w:rFonts w:ascii="Arial" w:cs="Arial" w:eastAsia="Arial" w:hAnsi="Arial"/>
          <w:sz w:val="24"/>
          <w:szCs w:val="24"/>
        </w:rPr>
        <w:t xml:space="preserve">роста   цен  на  комбикорма  и энергоносители были в 1,5-2 раза  выше,</w:t>
      </w:r>
    </w:p>
    <w:p>
      <w:r>
        <w:rPr>
          <w:rFonts w:ascii="Arial" w:cs="Arial" w:eastAsia="Arial" w:hAnsi="Arial"/>
          <w:sz w:val="24"/>
          <w:szCs w:val="24"/>
        </w:rPr>
        <w:t xml:space="preserve">чем на яйцо и мясо птицы. Такая экономическая ситуация привела к тому,</w:t>
      </w:r>
    </w:p>
    <w:p>
      <w:r>
        <w:rPr>
          <w:rFonts w:ascii="Arial" w:cs="Arial" w:eastAsia="Arial" w:hAnsi="Arial"/>
          <w:sz w:val="24"/>
          <w:szCs w:val="24"/>
        </w:rPr>
        <w:t xml:space="preserve">что   в  1994-1995  годах  большинство  птицефабрик  остановило   свою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производственную  деятельность,  что,   в  свою  очередь,   привело  к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образованию  задолженностей  по  основным   платежам,  а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птицеводческой продукции в целом по республике сократилось до 97-98%.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1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продукции птицеводческой промышленности и</w:t>
      </w:r>
    </w:p>
    <w:p>
      <w:r>
        <w:rPr>
          <w:rFonts w:ascii="Arial" w:cs="Arial" w:eastAsia="Arial" w:hAnsi="Arial"/>
          <w:sz w:val="24"/>
          <w:szCs w:val="24"/>
        </w:rPr>
        <w:t xml:space="preserve">поголовье птицы в 1998 году в сравнении с 1990 годом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Производственные показатели промышленного    |1990 |1998| 1998 в %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птицеводства                  |     |    |к 1990 году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------------------------------------------------|-----|----|-----------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Поголовье птицы (млн.голов)                     |  6,3| 0,2|    3,1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яиц (млн.штук)                     |457,0|10,0|    2,1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мяса (тыс.тонн)                    | 21,4| 0,8|    3,7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Данные таблицы свидетельствуют о том, что численность птицы в 1998</w:t>
      </w:r>
    </w:p>
    <w:p>
      <w:r>
        <w:rPr>
          <w:rFonts w:ascii="Arial" w:cs="Arial" w:eastAsia="Arial" w:hAnsi="Arial"/>
          <w:sz w:val="24"/>
          <w:szCs w:val="24"/>
        </w:rPr>
        <w:t xml:space="preserve">году  сократилась на 96,9%, производство яйца уменьшилась на  97,9%  и</w:t>
      </w:r>
    </w:p>
    <w:p>
      <w:r>
        <w:rPr>
          <w:rFonts w:ascii="Arial" w:cs="Arial" w:eastAsia="Arial" w:hAnsi="Arial"/>
          <w:sz w:val="24"/>
          <w:szCs w:val="24"/>
        </w:rPr>
        <w:t xml:space="preserve">мяса на 96,3% в сравнении с 1990 годом.</w:t>
      </w:r>
    </w:p>
    <w:p>
      <w:r>
        <w:rPr>
          <w:rFonts w:ascii="Arial" w:cs="Arial" w:eastAsia="Arial" w:hAnsi="Arial"/>
          <w:sz w:val="24"/>
          <w:szCs w:val="24"/>
        </w:rPr>
        <w:t xml:space="preserve">Особо следует отметить сложившееся финансовое состояние отрасли на</w:t>
      </w:r>
    </w:p>
    <w:p>
      <w:r>
        <w:rPr>
          <w:rFonts w:ascii="Arial" w:cs="Arial" w:eastAsia="Arial" w:hAnsi="Arial"/>
          <w:sz w:val="24"/>
          <w:szCs w:val="24"/>
        </w:rPr>
        <w:t xml:space="preserve">сегодняшний день.</w:t>
      </w:r>
    </w:p>
    <w:p>
      <w:r>
        <w:rPr>
          <w:rFonts w:ascii="Arial" w:cs="Arial" w:eastAsia="Arial" w:hAnsi="Arial"/>
          <w:sz w:val="24"/>
          <w:szCs w:val="24"/>
        </w:rPr>
        <w:t xml:space="preserve">Большинство   предприятий  птицеводческой   промышленности 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задолженность   по  бюджетным ссудам и кредитам,  оплате  за  поданную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электроэнергию, которые образовались в период с 1992 по  1994  годы  в</w:t>
      </w:r>
    </w:p>
    <w:p>
      <w:r>
        <w:rPr>
          <w:rFonts w:ascii="Arial" w:cs="Arial" w:eastAsia="Arial" w:hAnsi="Arial"/>
          <w:sz w:val="24"/>
          <w:szCs w:val="24"/>
        </w:rPr>
        <w:t xml:space="preserve">период  резкого увеличения цен на энергоносители, в то время как  цены</w:t>
      </w:r>
    </w:p>
    <w:p>
      <w:r>
        <w:rPr>
          <w:rFonts w:ascii="Arial" w:cs="Arial" w:eastAsia="Arial" w:hAnsi="Arial"/>
          <w:sz w:val="24"/>
          <w:szCs w:val="24"/>
        </w:rPr>
        <w:t xml:space="preserve">на продукцию птицеводства оказались фиксированными.  В настоящее время</w:t>
      </w:r>
    </w:p>
    <w:p>
      <w:r>
        <w:rPr>
          <w:rFonts w:ascii="Arial" w:cs="Arial" w:eastAsia="Arial" w:hAnsi="Arial"/>
          <w:sz w:val="24"/>
          <w:szCs w:val="24"/>
        </w:rPr>
        <w:t xml:space="preserve">долги  по бюджетным ссудам составляют около 6,5 млн.сомов, а долги  по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электроэнергии  составляют 16,47 млн.сомов, из них:  основной  долг  -</w:t>
      </w:r>
    </w:p>
    <w:p>
      <w:r>
        <w:rPr>
          <w:rFonts w:ascii="Arial" w:cs="Arial" w:eastAsia="Arial" w:hAnsi="Arial"/>
          <w:sz w:val="24"/>
          <w:szCs w:val="24"/>
        </w:rPr>
        <w:t xml:space="preserve">6,33  млн.сомов, НДС - 1,21 млн.сомов,  пени и штрафные санкции - 8,93</w:t>
      </w:r>
    </w:p>
    <w:p>
      <w:r>
        <w:rPr>
          <w:rFonts w:ascii="Arial" w:cs="Arial" w:eastAsia="Arial" w:hAnsi="Arial"/>
          <w:sz w:val="24"/>
          <w:szCs w:val="24"/>
        </w:rPr>
        <w:t xml:space="preserve">млн.сомов.   Такое финансовое положение делает невозможным  дальнейшее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и  восстановление  предприятий птицеводческой промышленности,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если не будут решены вопросы о реструктуризации и пролонгации долгов.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   существует  реальная  угроза  потери  всей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птицеводческой  промышленности через процедуру банкротства,   если  не</w:t>
      </w:r>
    </w:p>
    <w:p>
      <w:r>
        <w:rPr>
          <w:rFonts w:ascii="Arial" w:cs="Arial" w:eastAsia="Arial" w:hAnsi="Arial"/>
          <w:sz w:val="24"/>
          <w:szCs w:val="24"/>
        </w:rPr>
        <w:t xml:space="preserve">принять неотложные меры по данному вопросу.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  на   существующие  финансово-экономические   трудности,</w:t>
      </w:r>
    </w:p>
    <w:p>
      <w:r>
        <w:rPr>
          <w:rFonts w:ascii="Arial" w:cs="Arial" w:eastAsia="Arial" w:hAnsi="Arial"/>
          <w:sz w:val="24"/>
          <w:szCs w:val="24"/>
        </w:rPr>
        <w:t xml:space="preserve">возобновилась    производственная   деятельность   на   Иссык-Атинском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 племенном птицезаводе (ГППЗ).</w:t>
      </w:r>
    </w:p>
    <w:p>
      <w:r>
        <w:rPr>
          <w:rFonts w:ascii="Arial" w:cs="Arial" w:eastAsia="Arial" w:hAnsi="Arial"/>
          <w:sz w:val="24"/>
          <w:szCs w:val="24"/>
        </w:rPr>
        <w:t xml:space="preserve">В   октябре   1998  года  на  базе  Иссык-Атинского  ГППЗ  создано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совместное кыргызско-китайское предприятие "Ю-ХО" по производству яйца</w:t>
      </w:r>
    </w:p>
    <w:p>
      <w:r>
        <w:rPr>
          <w:rFonts w:ascii="Arial" w:cs="Arial" w:eastAsia="Arial" w:hAnsi="Arial"/>
          <w:sz w:val="24"/>
          <w:szCs w:val="24"/>
        </w:rPr>
        <w:t xml:space="preserve">и   мяса птицы,  сформировано  родительское стадо кур-несушек на  базе</w:t>
      </w:r>
    </w:p>
    <w:p>
      <w:r>
        <w:rPr>
          <w:rFonts w:ascii="Arial" w:cs="Arial" w:eastAsia="Arial" w:hAnsi="Arial"/>
          <w:sz w:val="24"/>
          <w:szCs w:val="24"/>
        </w:rPr>
        <w:t xml:space="preserve">высокопродуктивного кросса "Хайсекс-Браун" голландской селекции.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Совместным  предприятием произведено более 300  тонн  мяса  птицы,</w:t>
      </w:r>
    </w:p>
    <w:p>
      <w:r>
        <w:rPr>
          <w:rFonts w:ascii="Arial" w:cs="Arial" w:eastAsia="Arial" w:hAnsi="Arial"/>
          <w:sz w:val="24"/>
          <w:szCs w:val="24"/>
        </w:rPr>
        <w:t xml:space="preserve">реализовано около 100,0 тыс.голов суточного молодняка. До  конца  1999</w:t>
      </w:r>
    </w:p>
    <w:p>
      <w:r>
        <w:rPr>
          <w:rFonts w:ascii="Arial" w:cs="Arial" w:eastAsia="Arial" w:hAnsi="Arial"/>
          <w:sz w:val="24"/>
          <w:szCs w:val="24"/>
        </w:rPr>
        <w:t xml:space="preserve">года  предприятие  намерено произвести около 1,0  млн.штук 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инкубационного яйца,  около 1,2 млн.штук пищевого яйца и  более  100,0</w:t>
      </w:r>
    </w:p>
    <w:p>
      <w:r>
        <w:rPr>
          <w:rFonts w:ascii="Arial" w:cs="Arial" w:eastAsia="Arial" w:hAnsi="Arial"/>
          <w:sz w:val="24"/>
          <w:szCs w:val="24"/>
        </w:rPr>
        <w:t xml:space="preserve">тонн  мяса птицы.</w:t>
      </w:r>
    </w:p>
    <w:p>
      <w:r>
        <w:rPr>
          <w:rFonts w:ascii="Arial" w:cs="Arial" w:eastAsia="Arial" w:hAnsi="Arial"/>
          <w:sz w:val="24"/>
          <w:szCs w:val="24"/>
        </w:rPr>
        <w:t xml:space="preserve">2. Цели и задачи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  развития   птицеводства   в   Кыргызской 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 решение ряда основных задач следующего характера: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населения республики экологически чистым  яйцом  и</w:t>
      </w:r>
    </w:p>
    <w:p>
      <w:r>
        <w:rPr>
          <w:rFonts w:ascii="Arial" w:cs="Arial" w:eastAsia="Arial" w:hAnsi="Arial"/>
          <w:sz w:val="24"/>
          <w:szCs w:val="24"/>
        </w:rPr>
        <w:t xml:space="preserve">мясом птицы;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 производства и поголовья сельскохозяйственной птицы;</w:t>
      </w:r>
    </w:p>
    <w:p>
      <w:r>
        <w:rPr>
          <w:rFonts w:ascii="Arial" w:cs="Arial" w:eastAsia="Arial" w:hAnsi="Arial"/>
          <w:sz w:val="24"/>
          <w:szCs w:val="24"/>
        </w:rPr>
        <w:t xml:space="preserve">- техническое перевооружение птицеводческой отрасли;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развитие   частного  сектора  по  производству  птицеводческой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 решение социально-экономических проблем,  связанных с  созданием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дополнительных 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Для практического  осуществления  этих  задач  необходимо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ассоциации  птицеводов (КАП),  которая  возьмет  на   себя</w:t>
      </w:r>
    </w:p>
    <w:p>
      <w:r>
        <w:rPr>
          <w:rFonts w:ascii="Arial" w:cs="Arial" w:eastAsia="Arial" w:hAnsi="Arial"/>
          <w:sz w:val="24"/>
          <w:szCs w:val="24"/>
        </w:rPr>
        <w:t xml:space="preserve">роль  координатора  по  решению проблем,  связанных  с  возобновлением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  деятельности птицефабрик и созданием  частных  мини-</w:t>
      </w:r>
    </w:p>
    <w:p>
      <w:r>
        <w:rPr>
          <w:rFonts w:ascii="Arial" w:cs="Arial" w:eastAsia="Arial" w:hAnsi="Arial"/>
          <w:sz w:val="24"/>
          <w:szCs w:val="24"/>
        </w:rPr>
        <w:t xml:space="preserve">ферм   по   производству  яйца  и  мяса  сельскохозяйственной   птицы,</w:t>
      </w:r>
    </w:p>
    <w:p>
      <w:r>
        <w:rPr>
          <w:rFonts w:ascii="Arial" w:cs="Arial" w:eastAsia="Arial" w:hAnsi="Arial"/>
          <w:sz w:val="24"/>
          <w:szCs w:val="24"/>
        </w:rPr>
        <w:t xml:space="preserve">концентрацией    ресурсов   и   материальных   средств    птицефабрик,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крестьянских  и  фермерских  мини-ферм по  производству  яйца  и  мяса</w:t>
      </w:r>
    </w:p>
    <w:p>
      <w:r>
        <w:rPr>
          <w:rFonts w:ascii="Arial" w:cs="Arial" w:eastAsia="Arial" w:hAnsi="Arial"/>
          <w:sz w:val="24"/>
          <w:szCs w:val="24"/>
        </w:rPr>
        <w:t xml:space="preserve">птицы,     а   также   обеспечением   членов   ассоциации   различными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маркетинговыми  услугами,  информацией.  В  КАП  могут   входить   как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 предприятия,   так и акционерные  общества,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частные  лица,   занимающиеся выращиванием   птицы   на   приусадебных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участках и в личных подворьях.</w:t>
      </w:r>
    </w:p>
    <w:p>
      <w:r>
        <w:rPr>
          <w:rFonts w:ascii="Arial" w:cs="Arial" w:eastAsia="Arial" w:hAnsi="Arial"/>
          <w:sz w:val="24"/>
          <w:szCs w:val="24"/>
        </w:rPr>
        <w:t xml:space="preserve">В   то  же  время  следует  отметить   и   социально-экономическую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значимость  птицеводческой промышленности республики.  На предприятиях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птицеводческой  промышленности  работало  от  5410  до  6130   человек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высококвалифицированных   специалистов  и  обслуживающего   персонала,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 пополнили ряды безработных.  В настоящее время на предприятиях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промышленного  птицеводства всех форм собственности занято  около  980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человек,  увеличение производства позволит создать дополнительно  900-</w:t>
      </w:r>
    </w:p>
    <w:p>
      <w:r>
        <w:rPr>
          <w:rFonts w:ascii="Arial" w:cs="Arial" w:eastAsia="Arial" w:hAnsi="Arial"/>
          <w:sz w:val="24"/>
          <w:szCs w:val="24"/>
        </w:rPr>
        <w:t xml:space="preserve">1300 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вышеуказанных задач уже в ближайшее время позволит довести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 птицеводческой продукции  до  150   млн.штук   яиц,   до</w:t>
      </w:r>
    </w:p>
    <w:p>
      <w:r>
        <w:rPr>
          <w:rFonts w:ascii="Arial" w:cs="Arial" w:eastAsia="Arial" w:hAnsi="Arial"/>
          <w:sz w:val="24"/>
          <w:szCs w:val="24"/>
        </w:rPr>
        <w:t xml:space="preserve">4,0 тыс.тонн мяса птицы (таблица N 2).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2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продукции промышленного птицеводства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в 1999-2005 годах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Продукция         |Ед. изм.|1999|2000|2001|2002|2003|2004 |2005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-------------------------|--------|----|----|----|----|----|-----|-----</w:t>
      </w:r>
    </w:p>
    <w:p>
      <w:r>
        <w:rPr>
          <w:rFonts w:ascii="Arial" w:cs="Arial" w:eastAsia="Arial" w:hAnsi="Arial"/>
          <w:sz w:val="24"/>
          <w:szCs w:val="24"/>
        </w:rPr>
        <w:t xml:space="preserve">Яйцо                     |млн.штук|10,0|20,0|35,0|60,0|90,0|130,0|150,0</w:t>
      </w:r>
    </w:p>
    <w:p>
      <w:r>
        <w:rPr>
          <w:rFonts w:ascii="Arial" w:cs="Arial" w:eastAsia="Arial" w:hAnsi="Arial"/>
          <w:sz w:val="24"/>
          <w:szCs w:val="24"/>
        </w:rPr>
        <w:t xml:space="preserve">Мясо,                    |тыс.тонн| 0,8| 1,2| 1,5| 2,1| 2,5|  3,2|  4,0</w:t>
      </w:r>
    </w:p>
    <w:p>
      <w:r>
        <w:rPr>
          <w:rFonts w:ascii="Arial" w:cs="Arial" w:eastAsia="Arial" w:hAnsi="Arial"/>
          <w:sz w:val="24"/>
          <w:szCs w:val="24"/>
        </w:rPr>
        <w:t xml:space="preserve">в том числе:             |        |    |    |    |    |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- куриное                |   -"-  | 0,5| 0,7| 0,9| 1,3| 1,5|  2,0|  2,5</w:t>
      </w:r>
    </w:p>
    <w:p>
      <w:r>
        <w:rPr>
          <w:rFonts w:ascii="Arial" w:cs="Arial" w:eastAsia="Arial" w:hAnsi="Arial"/>
          <w:sz w:val="24"/>
          <w:szCs w:val="24"/>
        </w:rPr>
        <w:t xml:space="preserve">- утиное                 |   -"-  | 0,3| 0,5| 0,6| 0,8| 1,0|  1,2|  1,5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Одним   из    дополнительных    источников   прибыли 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птицеводческой    промышленности   является   организация    побочного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(пух,  перо,  яичный порошок, органические  удобрения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т.д.).</w:t>
      </w:r>
    </w:p>
    <w:p>
      <w:r>
        <w:rPr>
          <w:rFonts w:ascii="Arial" w:cs="Arial" w:eastAsia="Arial" w:hAnsi="Arial"/>
          <w:sz w:val="24"/>
          <w:szCs w:val="24"/>
        </w:rPr>
        <w:t xml:space="preserve">При  забое  сельскохозяйственной  птицы  получается  около  15-20%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  отходов,  не пригодных в пищу.  К  ним  относятся  пухо-</w:t>
      </w:r>
    </w:p>
    <w:p>
      <w:r>
        <w:rPr>
          <w:rFonts w:ascii="Arial" w:cs="Arial" w:eastAsia="Arial" w:hAnsi="Arial"/>
          <w:sz w:val="24"/>
          <w:szCs w:val="24"/>
        </w:rPr>
        <w:t xml:space="preserve">перьевое сырье, кишечник, кровь.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Переработка  пухо-перьевого   сырья   будет   производиться  в  АО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"Кыргызское", где имеются соответственные производственные помещения и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оборудование, а также швейный цех по пошиву одеял и подушек.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Переработка технических  отходов  убоя  птицы  (кишечник,  кровь и</w:t>
      </w:r>
    </w:p>
    <w:p>
      <w:r>
        <w:rPr>
          <w:rFonts w:ascii="Arial" w:cs="Arial" w:eastAsia="Arial" w:hAnsi="Arial"/>
          <w:sz w:val="24"/>
          <w:szCs w:val="24"/>
        </w:rPr>
        <w:t xml:space="preserve">т.д.)  позволит  наладить  производство мясокостной  муки,  являющейся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источников сырого протеина и обменной 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При производстве яйца на промышленной основе от 2 до 8% составляют</w:t>
      </w:r>
    </w:p>
    <w:p>
      <w:r>
        <w:rPr>
          <w:rFonts w:ascii="Arial" w:cs="Arial" w:eastAsia="Arial" w:hAnsi="Arial"/>
          <w:sz w:val="24"/>
          <w:szCs w:val="24"/>
        </w:rPr>
        <w:t xml:space="preserve">пищевые  неполноценные  яйца  (накол,  тек).  Организация  переработки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некондиционного   яйца  позволит  получить  яичный  порошок,   который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 в кондитерском производстве. Безотходная технология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получить дополнительные источники финансовых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Рост  производства  продукции птицеводства приводит  к  увеличению</w:t>
      </w:r>
    </w:p>
    <w:p>
      <w:r>
        <w:rPr>
          <w:rFonts w:ascii="Arial" w:cs="Arial" w:eastAsia="Arial" w:hAnsi="Arial"/>
          <w:sz w:val="24"/>
          <w:szCs w:val="24"/>
        </w:rPr>
        <w:t xml:space="preserve">отходов,  особенно птичьего помета. В зависимости от вида  и  возраста</w:t>
      </w:r>
    </w:p>
    <w:p>
      <w:r>
        <w:rPr>
          <w:rFonts w:ascii="Arial" w:cs="Arial" w:eastAsia="Arial" w:hAnsi="Arial"/>
          <w:sz w:val="24"/>
          <w:szCs w:val="24"/>
        </w:rPr>
        <w:t xml:space="preserve">птицы   в   сутки  получают  от  175  до  450  гр.   птичьего  помета.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  средней  мощности в год  производит  свыше  10  тыс.тонн</w:t>
      </w:r>
    </w:p>
    <w:p>
      <w:r>
        <w:rPr>
          <w:rFonts w:ascii="Arial" w:cs="Arial" w:eastAsia="Arial" w:hAnsi="Arial"/>
          <w:sz w:val="24"/>
          <w:szCs w:val="24"/>
        </w:rPr>
        <w:t xml:space="preserve">птичьего   помета,   который  создает  проблемы  по  его  хранению   и</w:t>
      </w:r>
    </w:p>
    <w:p>
      <w:r>
        <w:rPr>
          <w:rFonts w:ascii="Arial" w:cs="Arial" w:eastAsia="Arial" w:hAnsi="Arial"/>
          <w:sz w:val="24"/>
          <w:szCs w:val="24"/>
        </w:rPr>
        <w:t xml:space="preserve">утилизации.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Эта проблема может быть решена переработкой помета и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из него пудрета (органического удобрения) методом глубокой сушки.</w:t>
      </w:r>
    </w:p>
    <w:p>
      <w:r>
        <w:rPr>
          <w:rFonts w:ascii="Arial" w:cs="Arial" w:eastAsia="Arial" w:hAnsi="Arial"/>
          <w:sz w:val="24"/>
          <w:szCs w:val="24"/>
        </w:rPr>
        <w:t xml:space="preserve">Помет,    высушенный   при   высокой   температуре,     а    затем</w:t>
      </w:r>
    </w:p>
    <w:p>
      <w:r>
        <w:rPr>
          <w:rFonts w:ascii="Arial" w:cs="Arial" w:eastAsia="Arial" w:hAnsi="Arial"/>
          <w:sz w:val="24"/>
          <w:szCs w:val="24"/>
        </w:rPr>
        <w:t xml:space="preserve">сгранулированный,  приобретает сыпучую форму и вместе с тем  сохраняет</w:t>
      </w:r>
    </w:p>
    <w:p>
      <w:r>
        <w:rPr>
          <w:rFonts w:ascii="Arial" w:cs="Arial" w:eastAsia="Arial" w:hAnsi="Arial"/>
          <w:sz w:val="24"/>
          <w:szCs w:val="24"/>
        </w:rPr>
        <w:t xml:space="preserve">все   свои   питательные  качества.   Это  делает  его   удобным   для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транспортировки, длительного хранения и использования   для   внесения</w:t>
      </w:r>
    </w:p>
    <w:p>
      <w:r>
        <w:rPr>
          <w:rFonts w:ascii="Arial" w:cs="Arial" w:eastAsia="Arial" w:hAnsi="Arial"/>
          <w:sz w:val="24"/>
          <w:szCs w:val="24"/>
        </w:rPr>
        <w:t xml:space="preserve">под   сельскохозяйственные культуры  для  увеличения  их  урожайности.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Пудрет можно без ограничений использовать в растениеводстве,  особенно</w:t>
      </w:r>
    </w:p>
    <w:p>
      <w:r>
        <w:rPr>
          <w:rFonts w:ascii="Arial" w:cs="Arial" w:eastAsia="Arial" w:hAnsi="Arial"/>
          <w:sz w:val="24"/>
          <w:szCs w:val="24"/>
        </w:rPr>
        <w:t xml:space="preserve">в   овощеводстве,   как  наиболее  доступное  и  дешевое  органическое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удобрение.</w:t>
      </w:r>
    </w:p>
    <w:p>
      <w:r>
        <w:rPr>
          <w:rFonts w:ascii="Arial" w:cs="Arial" w:eastAsia="Arial" w:hAnsi="Arial"/>
          <w:sz w:val="24"/>
          <w:szCs w:val="24"/>
        </w:rPr>
        <w:t xml:space="preserve">Для   обеспечения  эпизоотического   благополучия   птицеводческих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   требуется  хорошо продуманная и четко  выполняемая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   мероприятий.  Этими   вопросами   на   предприятиях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птицеводческой промышленности занимается государственная  ветеринария.</w:t>
      </w:r>
    </w:p>
    <w:p>
      <w:r>
        <w:rPr>
          <w:rFonts w:ascii="Arial" w:cs="Arial" w:eastAsia="Arial" w:hAnsi="Arial"/>
          <w:sz w:val="24"/>
          <w:szCs w:val="24"/>
        </w:rPr>
        <w:t xml:space="preserve">Она   призвана   решать  вопросы  профилактики  поголовья   птицы   от</w:t>
      </w:r>
    </w:p>
    <w:p>
      <w:r>
        <w:rPr>
          <w:rFonts w:ascii="Arial" w:cs="Arial" w:eastAsia="Arial" w:hAnsi="Arial"/>
          <w:sz w:val="24"/>
          <w:szCs w:val="24"/>
        </w:rPr>
        <w:t xml:space="preserve">инфекционных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Для   фермеров-птицеводов  эти  вопросы  должны   решать   частные</w:t>
      </w:r>
    </w:p>
    <w:p>
      <w:r>
        <w:rPr>
          <w:rFonts w:ascii="Arial" w:cs="Arial" w:eastAsia="Arial" w:hAnsi="Arial"/>
          <w:sz w:val="24"/>
          <w:szCs w:val="24"/>
        </w:rPr>
        <w:t xml:space="preserve">зооветеринарные службы,  которые будут созданы в каждом  айыл  окмоту.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  необходимо  наладить обучение ветеринарных  специалистов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особенностям борьбы с болезнями сельскохозяйственной птицы.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 в республике функционируют свыше  450  частных</w:t>
      </w:r>
    </w:p>
    <w:p>
      <w:r>
        <w:rPr>
          <w:rFonts w:ascii="Arial" w:cs="Arial" w:eastAsia="Arial" w:hAnsi="Arial"/>
          <w:sz w:val="24"/>
          <w:szCs w:val="24"/>
        </w:rPr>
        <w:t xml:space="preserve">зооветеринарных    пунктов,    необходима    закупка     лекарственных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препаратов и вакцин из дальнего и ближнего зарубежья.  Для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собственного  производства ветпрепаратов эти функции возьмет  на  себя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ассоциация птицеводов.</w:t>
      </w:r>
    </w:p>
    <w:p>
      <w:r>
        <w:rPr>
          <w:rFonts w:ascii="Arial" w:cs="Arial" w:eastAsia="Arial" w:hAnsi="Arial"/>
          <w:sz w:val="24"/>
          <w:szCs w:val="24"/>
        </w:rPr>
        <w:t xml:space="preserve">3. Мероприятия по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3.1. Развитие селекционно-племенной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Для успешного  развития  птицеводческой  промышленности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возобновление  деятельности Иссык-Атинского ГППЗ,  так как  без  этого</w:t>
      </w:r>
    </w:p>
    <w:p>
      <w:r>
        <w:rPr>
          <w:rFonts w:ascii="Arial" w:cs="Arial" w:eastAsia="Arial" w:hAnsi="Arial"/>
          <w:sz w:val="24"/>
          <w:szCs w:val="24"/>
        </w:rPr>
        <w:t xml:space="preserve">невозможно    дальнейшее    развитие    птицеводства.    Возобновление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  Иссык-Атинского  ГППЗ  в  настоящее   время   должно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   за   счет    государственных    кредитов,    частных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инвестиций,  в том числе и за счет создания совместного предприятия со</w:t>
      </w:r>
    </w:p>
    <w:p>
      <w:r>
        <w:rPr>
          <w:rFonts w:ascii="Arial" w:cs="Arial" w:eastAsia="Arial" w:hAnsi="Arial"/>
          <w:sz w:val="24"/>
          <w:szCs w:val="24"/>
        </w:rPr>
        <w:t xml:space="preserve">странами  ближнего   и  дальнего зарубежья.  При   выборе  зарубежного</w:t>
      </w:r>
    </w:p>
    <w:p>
      <w:r>
        <w:rPr>
          <w:rFonts w:ascii="Arial" w:cs="Arial" w:eastAsia="Arial" w:hAnsi="Arial"/>
          <w:sz w:val="24"/>
          <w:szCs w:val="24"/>
        </w:rPr>
        <w:t xml:space="preserve">партнера  необходимо,  в первую очередь,  ориентироваться на имеющийся</w:t>
      </w:r>
    </w:p>
    <w:p>
      <w:r>
        <w:rPr>
          <w:rFonts w:ascii="Arial" w:cs="Arial" w:eastAsia="Arial" w:hAnsi="Arial"/>
          <w:sz w:val="24"/>
          <w:szCs w:val="24"/>
        </w:rPr>
        <w:t xml:space="preserve">у   него   опыт    в    области   селекционно-племенной    работы    с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  птицей.   При  создании  совместных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использовать мировой опыт птицеводов.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 производства  утиного  мяса может идти за счет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частных   мини-ферм.    Организация  частных    племенных    мини-ферм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 обеспечить  частный  сектор  инкубационным яйцом и  суточным</w:t>
      </w:r>
    </w:p>
    <w:p>
      <w:r>
        <w:rPr>
          <w:rFonts w:ascii="Arial" w:cs="Arial" w:eastAsia="Arial" w:hAnsi="Arial"/>
          <w:sz w:val="24"/>
          <w:szCs w:val="24"/>
        </w:rPr>
        <w:t xml:space="preserve">молодняком.  Необходимо  учитывать и некоторые  особенности  племенной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по производству утиного племенного яйца:</w:t>
      </w:r>
    </w:p>
    <w:p>
      <w:r>
        <w:rPr>
          <w:rFonts w:ascii="Arial" w:cs="Arial" w:eastAsia="Arial" w:hAnsi="Arial"/>
          <w:sz w:val="24"/>
          <w:szCs w:val="24"/>
        </w:rPr>
        <w:t xml:space="preserve">- комплектование родительского стада  должно  быть  3-кратным  для</w:t>
      </w:r>
    </w:p>
    <w:p>
      <w:r>
        <w:rPr>
          <w:rFonts w:ascii="Arial" w:cs="Arial" w:eastAsia="Arial" w:hAnsi="Arial"/>
          <w:sz w:val="24"/>
          <w:szCs w:val="24"/>
        </w:rPr>
        <w:t xml:space="preserve">круглогодичного    производства    инкубационного     яйца.     Первое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комплектование обычно проводят из утят апрельского вывода с   периодом</w:t>
      </w:r>
    </w:p>
    <w:p>
      <w:r>
        <w:rPr>
          <w:rFonts w:ascii="Arial" w:cs="Arial" w:eastAsia="Arial" w:hAnsi="Arial"/>
          <w:sz w:val="24"/>
          <w:szCs w:val="24"/>
        </w:rPr>
        <w:t xml:space="preserve">яйценоскости  с декабря  по  июнь,  второе - из молодняка  ноябрьского</w:t>
      </w:r>
    </w:p>
    <w:p>
      <w:r>
        <w:rPr>
          <w:rFonts w:ascii="Arial" w:cs="Arial" w:eastAsia="Arial" w:hAnsi="Arial"/>
          <w:sz w:val="24"/>
          <w:szCs w:val="24"/>
        </w:rPr>
        <w:t xml:space="preserve">вывода  с  периодом яйценоскости с мая по ноябрь и третье  -  из  утят</w:t>
      </w:r>
    </w:p>
    <w:p>
      <w:r>
        <w:rPr>
          <w:rFonts w:ascii="Arial" w:cs="Arial" w:eastAsia="Arial" w:hAnsi="Arial"/>
          <w:sz w:val="24"/>
          <w:szCs w:val="24"/>
        </w:rPr>
        <w:t xml:space="preserve">февральского  вывода  с периодом яйценоскости с августа по декабрь;</w:t>
      </w:r>
    </w:p>
    <w:p>
      <w:r>
        <w:rPr>
          <w:rFonts w:ascii="Arial" w:cs="Arial" w:eastAsia="Arial" w:hAnsi="Arial"/>
          <w:sz w:val="24"/>
          <w:szCs w:val="24"/>
        </w:rPr>
        <w:t xml:space="preserve">- половое соотношение должно быть в пределах  1:3,5-4,5,  так  как</w:t>
      </w:r>
    </w:p>
    <w:p>
      <w:r>
        <w:rPr>
          <w:rFonts w:ascii="Arial" w:cs="Arial" w:eastAsia="Arial" w:hAnsi="Arial"/>
          <w:sz w:val="24"/>
          <w:szCs w:val="24"/>
        </w:rPr>
        <w:t xml:space="preserve">избыточная     нагрузка     на   селезней    приводит    к    снижению</w:t>
      </w:r>
    </w:p>
    <w:p>
      <w:r>
        <w:rPr>
          <w:rFonts w:ascii="Arial" w:cs="Arial" w:eastAsia="Arial" w:hAnsi="Arial"/>
          <w:sz w:val="24"/>
          <w:szCs w:val="24"/>
        </w:rPr>
        <w:t xml:space="preserve">оплодотворяемости  яиц,   тогда  как недостаточная  нагрузка  ведет  к</w:t>
      </w:r>
    </w:p>
    <w:p>
      <w:r>
        <w:rPr>
          <w:rFonts w:ascii="Arial" w:cs="Arial" w:eastAsia="Arial" w:hAnsi="Arial"/>
          <w:sz w:val="24"/>
          <w:szCs w:val="24"/>
        </w:rPr>
        <w:t xml:space="preserve">удорожанию  себестоимости инкубационных  яиц  и  снижению яйценоскости</w:t>
      </w:r>
    </w:p>
    <w:p>
      <w:r>
        <w:rPr>
          <w:rFonts w:ascii="Arial" w:cs="Arial" w:eastAsia="Arial" w:hAnsi="Arial"/>
          <w:sz w:val="24"/>
          <w:szCs w:val="24"/>
        </w:rPr>
        <w:t xml:space="preserve">несушек из-за излишнего их беспокойства самцами;</w:t>
      </w:r>
    </w:p>
    <w:p>
      <w:r>
        <w:rPr>
          <w:rFonts w:ascii="Arial" w:cs="Arial" w:eastAsia="Arial" w:hAnsi="Arial"/>
          <w:sz w:val="24"/>
          <w:szCs w:val="24"/>
        </w:rPr>
        <w:t xml:space="preserve">-  выбор   кросса   или   породы сказывается  на  экономических  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производственных  показателях  племенной   мини-фермы.   В  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следует использовать кросс "Медео-9",  выведенный Казахским</w:t>
      </w:r>
    </w:p>
    <w:p>
      <w:r>
        <w:rPr>
          <w:rFonts w:ascii="Arial" w:cs="Arial" w:eastAsia="Arial" w:hAnsi="Arial"/>
          <w:sz w:val="24"/>
          <w:szCs w:val="24"/>
        </w:rPr>
        <w:t xml:space="preserve">НИИ по птицеводству на базе кросса английской фирмы "Черри-Велли".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создать   условия и организовать выращивание  в  мини-</w:t>
      </w:r>
    </w:p>
    <w:p>
      <w:r>
        <w:rPr>
          <w:rFonts w:ascii="Arial" w:cs="Arial" w:eastAsia="Arial" w:hAnsi="Arial"/>
          <w:sz w:val="24"/>
          <w:szCs w:val="24"/>
        </w:rPr>
        <w:t xml:space="preserve">фермах  нетрадиционных для нашей республики видов сельскохозяйственной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птицы, в частности, гусей, индеек.</w:t>
      </w:r>
    </w:p>
    <w:p>
      <w:r>
        <w:rPr>
          <w:rFonts w:ascii="Arial" w:cs="Arial" w:eastAsia="Arial" w:hAnsi="Arial"/>
          <w:sz w:val="24"/>
          <w:szCs w:val="24"/>
        </w:rPr>
        <w:t xml:space="preserve">От   других   видов  сельскохозяйственной  птицы  гуси  отличаются</w:t>
      </w:r>
    </w:p>
    <w:p>
      <w:r>
        <w:rPr>
          <w:rFonts w:ascii="Arial" w:cs="Arial" w:eastAsia="Arial" w:hAnsi="Arial"/>
          <w:sz w:val="24"/>
          <w:szCs w:val="24"/>
        </w:rPr>
        <w:t xml:space="preserve">относительно  более  поздней  половой  зрелостью,  которая   наступает</w:t>
      </w:r>
    </w:p>
    <w:p>
      <w:r>
        <w:rPr>
          <w:rFonts w:ascii="Arial" w:cs="Arial" w:eastAsia="Arial" w:hAnsi="Arial"/>
          <w:sz w:val="24"/>
          <w:szCs w:val="24"/>
        </w:rPr>
        <w:t xml:space="preserve">у  них  в 240-310-дневном возрасте. Гуси имеют высокую скорость роста.</w:t>
      </w:r>
    </w:p>
    <w:p>
      <w:r>
        <w:rPr>
          <w:rFonts w:ascii="Arial" w:cs="Arial" w:eastAsia="Arial" w:hAnsi="Arial"/>
          <w:sz w:val="24"/>
          <w:szCs w:val="24"/>
        </w:rPr>
        <w:t xml:space="preserve">Живая   масса   гусенка   с   суточного  до  8-9-недельного   возраста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увеличиваются  в  40-45 раз и достигает в среднем 4  кг  при  затратах</w:t>
      </w:r>
    </w:p>
    <w:p>
      <w:r>
        <w:rPr>
          <w:rFonts w:ascii="Arial" w:cs="Arial" w:eastAsia="Arial" w:hAnsi="Arial"/>
          <w:sz w:val="24"/>
          <w:szCs w:val="24"/>
        </w:rPr>
        <w:t xml:space="preserve">корма на единицу  продукции не  более  3  кг  корма.  Разведение гусей</w:t>
      </w:r>
    </w:p>
    <w:p>
      <w:r>
        <w:rPr>
          <w:rFonts w:ascii="Arial" w:cs="Arial" w:eastAsia="Arial" w:hAnsi="Arial"/>
          <w:sz w:val="24"/>
          <w:szCs w:val="24"/>
        </w:rPr>
        <w:t xml:space="preserve">дает возможность получать не только мясо, но ценное промышленное сырье</w:t>
      </w:r>
    </w:p>
    <w:p>
      <w:r>
        <w:rPr>
          <w:rFonts w:ascii="Arial" w:cs="Arial" w:eastAsia="Arial" w:hAnsi="Arial"/>
          <w:sz w:val="24"/>
          <w:szCs w:val="24"/>
        </w:rPr>
        <w:t xml:space="preserve">- гусиную печень, перо, пух.</w:t>
      </w:r>
    </w:p>
    <w:p>
      <w:r>
        <w:rPr>
          <w:rFonts w:ascii="Arial" w:cs="Arial" w:eastAsia="Arial" w:hAnsi="Arial"/>
          <w:sz w:val="24"/>
          <w:szCs w:val="24"/>
        </w:rPr>
        <w:t xml:space="preserve">При  организации  гусиной  племенной  фермы  необходимо  учитывать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следующее:</w:t>
      </w:r>
    </w:p>
    <w:p>
      <w:r>
        <w:rPr>
          <w:rFonts w:ascii="Arial" w:cs="Arial" w:eastAsia="Arial" w:hAnsi="Arial"/>
          <w:sz w:val="24"/>
          <w:szCs w:val="24"/>
        </w:rPr>
        <w:t xml:space="preserve">- комплектование родительского стада гусей предусматривается  один</w:t>
      </w:r>
    </w:p>
    <w:p>
      <w:r>
        <w:rPr>
          <w:rFonts w:ascii="Arial" w:cs="Arial" w:eastAsia="Arial" w:hAnsi="Arial"/>
          <w:sz w:val="24"/>
          <w:szCs w:val="24"/>
        </w:rPr>
        <w:t xml:space="preserve">раз в год молодняком весеннего вывода (март-май);</w:t>
      </w:r>
    </w:p>
    <w:p>
      <w:r>
        <w:rPr>
          <w:rFonts w:ascii="Arial" w:cs="Arial" w:eastAsia="Arial" w:hAnsi="Arial"/>
          <w:sz w:val="24"/>
          <w:szCs w:val="24"/>
        </w:rPr>
        <w:t xml:space="preserve">- у гусей продуктивность на второй и третий годы содержания  почти</w:t>
      </w:r>
    </w:p>
    <w:p>
      <w:r>
        <w:rPr>
          <w:rFonts w:ascii="Arial" w:cs="Arial" w:eastAsia="Arial" w:hAnsi="Arial"/>
          <w:sz w:val="24"/>
          <w:szCs w:val="24"/>
        </w:rPr>
        <w:t xml:space="preserve">по всем породам увеличивается;</w:t>
      </w:r>
    </w:p>
    <w:p>
      <w:r>
        <w:rPr>
          <w:rFonts w:ascii="Arial" w:cs="Arial" w:eastAsia="Arial" w:hAnsi="Arial"/>
          <w:sz w:val="24"/>
          <w:szCs w:val="24"/>
        </w:rPr>
        <w:t xml:space="preserve">-  для  круглогодового  поступления  инкубационных  яиц  структура</w:t>
      </w:r>
    </w:p>
    <w:p>
      <w:r>
        <w:rPr>
          <w:rFonts w:ascii="Arial" w:cs="Arial" w:eastAsia="Arial" w:hAnsi="Arial"/>
          <w:sz w:val="24"/>
          <w:szCs w:val="24"/>
        </w:rPr>
        <w:t xml:space="preserve">родительского стада должна быть следующей,  %:  несушек  первого  года</w:t>
      </w:r>
    </w:p>
    <w:p>
      <w:r>
        <w:rPr>
          <w:rFonts w:ascii="Arial" w:cs="Arial" w:eastAsia="Arial" w:hAnsi="Arial"/>
          <w:sz w:val="24"/>
          <w:szCs w:val="24"/>
        </w:rPr>
        <w:t xml:space="preserve">яйцекладки - 35, второго - 33, третьего - 32;</w:t>
      </w:r>
    </w:p>
    <w:p>
      <w:r>
        <w:rPr>
          <w:rFonts w:ascii="Arial" w:cs="Arial" w:eastAsia="Arial" w:hAnsi="Arial"/>
          <w:sz w:val="24"/>
          <w:szCs w:val="24"/>
        </w:rPr>
        <w:t xml:space="preserve">- гуси  плохо переносят высокую температуру,  особенно пагубно она</w:t>
      </w:r>
    </w:p>
    <w:p>
      <w:r>
        <w:rPr>
          <w:rFonts w:ascii="Arial" w:cs="Arial" w:eastAsia="Arial" w:hAnsi="Arial"/>
          <w:sz w:val="24"/>
          <w:szCs w:val="24"/>
        </w:rPr>
        <w:t xml:space="preserve">сказывается  на активности самцов.  При температуре выше  25  градусов</w:t>
      </w:r>
    </w:p>
    <w:p>
      <w:r>
        <w:rPr>
          <w:rFonts w:ascii="Arial" w:cs="Arial" w:eastAsia="Arial" w:hAnsi="Arial"/>
          <w:sz w:val="24"/>
          <w:szCs w:val="24"/>
        </w:rPr>
        <w:t xml:space="preserve">гусаки   совершенно   не   активны,   что  сказывается   на   качестве</w:t>
      </w:r>
    </w:p>
    <w:p>
      <w:r>
        <w:rPr>
          <w:rFonts w:ascii="Arial" w:cs="Arial" w:eastAsia="Arial" w:hAnsi="Arial"/>
          <w:sz w:val="24"/>
          <w:szCs w:val="24"/>
        </w:rPr>
        <w:t xml:space="preserve">инкубационного яйца.</w:t>
      </w:r>
    </w:p>
    <w:p>
      <w:r>
        <w:rPr>
          <w:rFonts w:ascii="Arial" w:cs="Arial" w:eastAsia="Arial" w:hAnsi="Arial"/>
          <w:sz w:val="24"/>
          <w:szCs w:val="24"/>
        </w:rPr>
        <w:t xml:space="preserve">В странах  с  развитым  птицеводством  достигнут значительный рост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мяса индеек,  в общем балансе производства  мяса  в  мире</w:t>
      </w:r>
    </w:p>
    <w:p>
      <w:r>
        <w:rPr>
          <w:rFonts w:ascii="Arial" w:cs="Arial" w:eastAsia="Arial" w:hAnsi="Arial"/>
          <w:sz w:val="24"/>
          <w:szCs w:val="24"/>
        </w:rPr>
        <w:t xml:space="preserve">индюшиное составляет 10-12%, а отдельных странах - 17-23%.</w:t>
      </w:r>
    </w:p>
    <w:p>
      <w:r>
        <w:rPr>
          <w:rFonts w:ascii="Arial" w:cs="Arial" w:eastAsia="Arial" w:hAnsi="Arial"/>
          <w:sz w:val="24"/>
          <w:szCs w:val="24"/>
        </w:rPr>
        <w:t xml:space="preserve">Индейки  характеризуются  высокими  мясными  качествами,   быстрым</w:t>
      </w:r>
    </w:p>
    <w:p>
      <w:r>
        <w:rPr>
          <w:rFonts w:ascii="Arial" w:cs="Arial" w:eastAsia="Arial" w:hAnsi="Arial"/>
          <w:sz w:val="24"/>
          <w:szCs w:val="24"/>
        </w:rPr>
        <w:t xml:space="preserve">ростом  мышечной  ткани в ранние сроки. Убойный выход тушек  достигает</w:t>
      </w:r>
    </w:p>
    <w:p>
      <w:r>
        <w:rPr>
          <w:rFonts w:ascii="Arial" w:cs="Arial" w:eastAsia="Arial" w:hAnsi="Arial"/>
          <w:sz w:val="24"/>
          <w:szCs w:val="24"/>
        </w:rPr>
        <w:t xml:space="preserve">90%, а полупотрошеных 80-84%.</w:t>
      </w:r>
    </w:p>
    <w:p>
      <w:r>
        <w:rPr>
          <w:rFonts w:ascii="Arial" w:cs="Arial" w:eastAsia="Arial" w:hAnsi="Arial"/>
          <w:sz w:val="24"/>
          <w:szCs w:val="24"/>
        </w:rPr>
        <w:t xml:space="preserve">При организации индюшиной племенной фермы необходимо учитывать ряд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специфических  особенностей. У индеек более выражен половой  диморфизм</w:t>
      </w:r>
    </w:p>
    <w:p>
      <w:r>
        <w:rPr>
          <w:rFonts w:ascii="Arial" w:cs="Arial" w:eastAsia="Arial" w:hAnsi="Arial"/>
          <w:sz w:val="24"/>
          <w:szCs w:val="24"/>
        </w:rPr>
        <w:t xml:space="preserve">по  массе тела (200%), чем у других видов сельскохозяйственной  птицы.</w:t>
      </w:r>
    </w:p>
    <w:p>
      <w:r>
        <w:rPr>
          <w:rFonts w:ascii="Arial" w:cs="Arial" w:eastAsia="Arial" w:hAnsi="Arial"/>
          <w:sz w:val="24"/>
          <w:szCs w:val="24"/>
        </w:rPr>
        <w:t xml:space="preserve">Половой   диморфизм   по   массе   диктует  переход  на  искусственное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осеменение, чтобы уберечь индюшек от травмирования.  Сперма в  половых</w:t>
      </w:r>
    </w:p>
    <w:p>
      <w:r>
        <w:rPr>
          <w:rFonts w:ascii="Arial" w:cs="Arial" w:eastAsia="Arial" w:hAnsi="Arial"/>
          <w:sz w:val="24"/>
          <w:szCs w:val="24"/>
        </w:rPr>
        <w:t xml:space="preserve">путях   индеек может храниться 56-60 дней.  Основное сравнение  индеек</w:t>
      </w:r>
    </w:p>
    <w:p>
      <w:r>
        <w:rPr>
          <w:rFonts w:ascii="Arial" w:cs="Arial" w:eastAsia="Arial" w:hAnsi="Arial"/>
          <w:sz w:val="24"/>
          <w:szCs w:val="24"/>
        </w:rPr>
        <w:t xml:space="preserve">по  воспроизводительным способностям следует вести по проценту  вывода</w:t>
      </w:r>
    </w:p>
    <w:p>
      <w:r>
        <w:rPr>
          <w:rFonts w:ascii="Arial" w:cs="Arial" w:eastAsia="Arial" w:hAnsi="Arial"/>
          <w:sz w:val="24"/>
          <w:szCs w:val="24"/>
        </w:rPr>
        <w:t xml:space="preserve">молодняка.  Комплектование  родительского стада проводится два раза  в</w:t>
      </w:r>
    </w:p>
    <w:p>
      <w:r>
        <w:rPr>
          <w:rFonts w:ascii="Arial" w:cs="Arial" w:eastAsia="Arial" w:hAnsi="Arial"/>
          <w:sz w:val="24"/>
          <w:szCs w:val="24"/>
        </w:rPr>
        <w:t xml:space="preserve">год для круглогодового производства инкубационных яиц.</w:t>
      </w:r>
    </w:p>
    <w:p>
      <w:r>
        <w:rPr>
          <w:rFonts w:ascii="Arial" w:cs="Arial" w:eastAsia="Arial" w:hAnsi="Arial"/>
          <w:sz w:val="24"/>
          <w:szCs w:val="24"/>
        </w:rPr>
        <w:t xml:space="preserve">3.2. Перевооружение отрасли промышленного птицеводства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Большинство птицефабрик республики строилось в 1966-1968  годах  и</w:t>
      </w:r>
    </w:p>
    <w:p>
      <w:r>
        <w:rPr>
          <w:rFonts w:ascii="Arial" w:cs="Arial" w:eastAsia="Arial" w:hAnsi="Arial"/>
          <w:sz w:val="24"/>
          <w:szCs w:val="24"/>
        </w:rPr>
        <w:t xml:space="preserve">имеющееся  в  них  технологическое оборудование физически  и  морально</w:t>
      </w:r>
    </w:p>
    <w:p>
      <w:r>
        <w:rPr>
          <w:rFonts w:ascii="Arial" w:cs="Arial" w:eastAsia="Arial" w:hAnsi="Arial"/>
          <w:sz w:val="24"/>
          <w:szCs w:val="24"/>
        </w:rPr>
        <w:t xml:space="preserve">устарело,  так  как срок эксплуатации технологического оборудования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клеточных батарей составляет 6-8 лет.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3</w:t>
      </w:r>
    </w:p>
    <w:p>
      <w:r>
        <w:rPr>
          <w:rFonts w:ascii="Arial" w:cs="Arial" w:eastAsia="Arial" w:hAnsi="Arial"/>
          <w:sz w:val="24"/>
          <w:szCs w:val="24"/>
        </w:rPr>
        <w:t xml:space="preserve">Данные о реальной мощности птицефабрик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 птицефабрики         |Процент|        Мощность</w:t>
      </w:r>
    </w:p>
    <w:p>
      <w:r>
        <w:rPr>
          <w:rFonts w:ascii="Arial" w:cs="Arial" w:eastAsia="Arial" w:hAnsi="Arial"/>
          <w:sz w:val="24"/>
          <w:szCs w:val="24"/>
        </w:rPr>
        <w:t xml:space="preserve">| износа|------------------------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 (%)  |  Плановая  |Фактическая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|------------|-----------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|мясо | яйцо |мясо| яйцо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--------------------------------------|-------|-----|------|----|------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 предприятия         |       |     |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птицеводческой промышленности       |       |     |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Иссык-Атинский ГППЗ                   |   10  |  600| 10490| 540|  9441</w:t>
      </w:r>
    </w:p>
    <w:p>
      <w:r>
        <w:rPr>
          <w:rFonts w:ascii="Arial" w:cs="Arial" w:eastAsia="Arial" w:hAnsi="Arial"/>
          <w:sz w:val="24"/>
          <w:szCs w:val="24"/>
        </w:rPr>
        <w:t xml:space="preserve">Ат-Башинский ППЗ                      |   60  | 1099| 59825| 440| 23930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                        |   12  |  754| 43740| 664| 38491</w:t>
      </w:r>
    </w:p>
    <w:p>
      <w:r>
        <w:rPr>
          <w:rFonts w:ascii="Arial" w:cs="Arial" w:eastAsia="Arial" w:hAnsi="Arial"/>
          <w:sz w:val="24"/>
          <w:szCs w:val="24"/>
        </w:rPr>
        <w:t xml:space="preserve">Кара-Суйская                          |   50  |  845| 37551| 423| 18776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                       |   60  |  567| 31260| 227| 12504</w:t>
      </w:r>
    </w:p>
    <w:p>
      <w:r>
        <w:rPr>
          <w:rFonts w:ascii="Arial" w:cs="Arial" w:eastAsia="Arial" w:hAnsi="Arial"/>
          <w:sz w:val="24"/>
          <w:szCs w:val="24"/>
        </w:rPr>
        <w:t xml:space="preserve">Сузакская бройлерная                  |   50  |  951|   922| 476|   461</w:t>
      </w:r>
    </w:p>
    <w:p>
      <w:r>
        <w:rPr>
          <w:rFonts w:ascii="Arial" w:cs="Arial" w:eastAsia="Arial" w:hAnsi="Arial"/>
          <w:sz w:val="24"/>
          <w:szCs w:val="24"/>
        </w:rPr>
        <w:t xml:space="preserve">Кантская бройлерная                   |Недостроенная птицефабрика</w:t>
      </w:r>
    </w:p>
    <w:p>
      <w:r>
        <w:rPr>
          <w:rFonts w:ascii="Arial" w:cs="Arial" w:eastAsia="Arial" w:hAnsi="Arial"/>
          <w:sz w:val="24"/>
          <w:szCs w:val="24"/>
        </w:rPr>
        <w:t xml:space="preserve">Итого:                              |    -  | 4816|183788|2770|103603</w:t>
      </w:r>
    </w:p>
    <w:p>
      <w:r>
        <w:rPr>
          <w:rFonts w:ascii="Arial" w:cs="Arial" w:eastAsia="Arial" w:hAnsi="Arial"/>
          <w:sz w:val="24"/>
          <w:szCs w:val="24"/>
        </w:rPr>
        <w:t xml:space="preserve">Частные предприятия птицеводческой  |       |     |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                     |       |     |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Сокулукская (АО "Ак-Куу")             |   20  | 1178|103770| 924| 83016</w:t>
      </w:r>
    </w:p>
    <w:p>
      <w:r>
        <w:rPr>
          <w:rFonts w:ascii="Arial" w:cs="Arial" w:eastAsia="Arial" w:hAnsi="Arial"/>
          <w:sz w:val="24"/>
          <w:szCs w:val="24"/>
        </w:rPr>
        <w:t xml:space="preserve">Фрунзенская (АО "Улар")               |   30  | 1910| 69276|1337| 48493</w:t>
      </w:r>
    </w:p>
    <w:p>
      <w:r>
        <w:rPr>
          <w:rFonts w:ascii="Arial" w:cs="Arial" w:eastAsia="Arial" w:hAnsi="Arial"/>
          <w:sz w:val="24"/>
          <w:szCs w:val="24"/>
        </w:rPr>
        <w:t xml:space="preserve">Уткофабрика (АО "Кыргызская")         |   40  | 2459|   -  |1475|   -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бройлерная (АО "Алтын-Куш")   |   20  | 7855|  3178|6284|  2542</w:t>
      </w:r>
    </w:p>
    <w:p>
      <w:r>
        <w:rPr>
          <w:rFonts w:ascii="Arial" w:cs="Arial" w:eastAsia="Arial" w:hAnsi="Arial"/>
          <w:sz w:val="24"/>
          <w:szCs w:val="24"/>
        </w:rPr>
        <w:t xml:space="preserve">Юбилейная бройлерная (АО "Жанат")     |    9  | 1076|   -  |  54|   -</w:t>
      </w:r>
    </w:p>
    <w:p>
      <w:r>
        <w:rPr>
          <w:rFonts w:ascii="Arial" w:cs="Arial" w:eastAsia="Arial" w:hAnsi="Arial"/>
          <w:sz w:val="24"/>
          <w:szCs w:val="24"/>
        </w:rPr>
        <w:t xml:space="preserve">Итого по частным предприятиям:      |    -  |14478|176224|8599|134051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  связи   с   этим   почти  все  предприятия  требуют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реконструкции  своих производственных мощностей.  Реконструкцию  можно</w:t>
      </w:r>
    </w:p>
    <w:p>
      <w:r>
        <w:rPr>
          <w:rFonts w:ascii="Arial" w:cs="Arial" w:eastAsia="Arial" w:hAnsi="Arial"/>
          <w:sz w:val="24"/>
          <w:szCs w:val="24"/>
        </w:rPr>
        <w:t xml:space="preserve">провести  поэтапно   в  течение  3-5  лет,   не  прекращая  при   этом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яйца и мяса птицы.</w:t>
      </w:r>
    </w:p>
    <w:p>
      <w:r>
        <w:rPr>
          <w:rFonts w:ascii="Arial" w:cs="Arial" w:eastAsia="Arial" w:hAnsi="Arial"/>
          <w:sz w:val="24"/>
          <w:szCs w:val="24"/>
        </w:rPr>
        <w:t xml:space="preserve">При проведении  реконструкции  существующих предприятий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предусмотреть   закупку   и   монтаж   линий   глубокой    переработки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производимой  продукции.   Особенно это касается  предприятий  мясного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направления.   Для  расширения  ассортимента  производимой 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необходима   установка  линий  по  производству  сосисок,    колбасных</w:t>
      </w:r>
    </w:p>
    <w:p>
      <w:r>
        <w:rPr>
          <w:rFonts w:ascii="Arial" w:cs="Arial" w:eastAsia="Arial" w:hAnsi="Arial"/>
          <w:sz w:val="24"/>
          <w:szCs w:val="24"/>
        </w:rPr>
        <w:t xml:space="preserve">изделий,  мясных  консервов, паштетов из  печени  птицы,  а  также  по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 побочной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  осуществить    перевод   котельных    птицеводческих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  с  жидкого  топлива  и  газа  на  электроэнергию,    что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 снизит себестоимость производимой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При   выборе  оборудования  следует  исходить  не  только  из  его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стоимости,   но  и  ремонтопригодности  или  возможности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запасных   частей   на   предприятиях  республики,    уменьшения   его</w:t>
      </w:r>
    </w:p>
    <w:p>
      <w:r>
        <w:rPr>
          <w:rFonts w:ascii="Arial" w:cs="Arial" w:eastAsia="Arial" w:hAnsi="Arial"/>
          <w:sz w:val="24"/>
          <w:szCs w:val="24"/>
        </w:rPr>
        <w:t xml:space="preserve">металлоемкости, энергопотребления.  В  этих целях необходимо  наладить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  оборудования  из России,  так как, по  оценкам  специалистов,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производимое  в  России  оборудование,   не   уступает   по   качеству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зарубежным  аналогам,  а по цене - на порядок дешевле, что в  конечном</w:t>
      </w:r>
    </w:p>
    <w:p>
      <w:r>
        <w:rPr>
          <w:rFonts w:ascii="Arial" w:cs="Arial" w:eastAsia="Arial" w:hAnsi="Arial"/>
          <w:sz w:val="24"/>
          <w:szCs w:val="24"/>
        </w:rPr>
        <w:t xml:space="preserve">итоге скажется на себестоимости продукции промышленного птицеводства.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 наладить  собственное  производство  лекарств,  вакцин  и</w:t>
      </w:r>
    </w:p>
    <w:p>
      <w:r>
        <w:rPr>
          <w:rFonts w:ascii="Arial" w:cs="Arial" w:eastAsia="Arial" w:hAnsi="Arial"/>
          <w:sz w:val="24"/>
          <w:szCs w:val="24"/>
        </w:rPr>
        <w:t xml:space="preserve">витаминов,   используя  имеющиеся  в  республике  мощности  Бишкекской</w:t>
      </w:r>
    </w:p>
    <w:p>
      <w:r>
        <w:rPr>
          <w:rFonts w:ascii="Arial" w:cs="Arial" w:eastAsia="Arial" w:hAnsi="Arial"/>
          <w:sz w:val="24"/>
          <w:szCs w:val="24"/>
        </w:rPr>
        <w:t xml:space="preserve">биофабрики.  Для этого необходимо провести реконструкцию  существующих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за  счет льготных долгосрочных кредитов  или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совместных   предприятий  по  выпуску  биопрепаратов.   Это 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насытить рынок биопрепаратов  собственной  продукцией  и 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поставку  их  на экспорт в близлежащие страны ближнего зарубежья,  что</w:t>
      </w:r>
    </w:p>
    <w:p>
      <w:r>
        <w:rPr>
          <w:rFonts w:ascii="Arial" w:cs="Arial" w:eastAsia="Arial" w:hAnsi="Arial"/>
          <w:sz w:val="24"/>
          <w:szCs w:val="24"/>
        </w:rPr>
        <w:t xml:space="preserve">даст   дополнительные   источники    финансирования    для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и расширения ассортимента выпускаемой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Без   хорошо  организованной  кормовой  базы  невозможно  наладить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продукции промышленного птицеводства.  Комбикорма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быть сбалансированы  не только по содержанию в них протеина и обменной</w:t>
      </w:r>
    </w:p>
    <w:p>
      <w:r>
        <w:rPr>
          <w:rFonts w:ascii="Arial" w:cs="Arial" w:eastAsia="Arial" w:hAnsi="Arial"/>
          <w:sz w:val="24"/>
          <w:szCs w:val="24"/>
        </w:rPr>
        <w:t xml:space="preserve">энергии,  но  и  по  аминокислотам, макро-  и  микроэлементам.  Основу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 рационов кормления сельскохозяйственной птицы  составляют</w:t>
      </w:r>
    </w:p>
    <w:p>
      <w:r>
        <w:rPr>
          <w:rFonts w:ascii="Arial" w:cs="Arial" w:eastAsia="Arial" w:hAnsi="Arial"/>
          <w:sz w:val="24"/>
          <w:szCs w:val="24"/>
        </w:rPr>
        <w:t xml:space="preserve">зерновые  корма  (60-75%). Они являются основными источниками  энергии</w:t>
      </w:r>
    </w:p>
    <w:p>
      <w:r>
        <w:rPr>
          <w:rFonts w:ascii="Arial" w:cs="Arial" w:eastAsia="Arial" w:hAnsi="Arial"/>
          <w:sz w:val="24"/>
          <w:szCs w:val="24"/>
        </w:rPr>
        <w:t xml:space="preserve">(90-100%) и содержат меньше (25-45%) протеина. Из зерновых в кормлении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 используется пшеница, кукуруза, ячмень, овес.</w:t>
      </w:r>
    </w:p>
    <w:p>
      <w:r>
        <w:rPr>
          <w:rFonts w:ascii="Arial" w:cs="Arial" w:eastAsia="Arial" w:hAnsi="Arial"/>
          <w:sz w:val="24"/>
          <w:szCs w:val="24"/>
        </w:rPr>
        <w:t xml:space="preserve">Для решения  всех  этих  вопросов  было бы целесообразным выделить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    птицеводческой   промышленности   земельные    угодья.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 собственных  мини-заводов по производству  полнорационных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комбикормов   позволит   решить  большинство  проблем,   связанных   с</w:t>
      </w:r>
    </w:p>
    <w:p>
      <w:r>
        <w:rPr>
          <w:rFonts w:ascii="Arial" w:cs="Arial" w:eastAsia="Arial" w:hAnsi="Arial"/>
          <w:sz w:val="24"/>
          <w:szCs w:val="24"/>
        </w:rPr>
        <w:t xml:space="preserve">кормлением птицы.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необходимо  произвести закупку и наладить собственное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 оборудования для мини-ферм  по   производству   яйца   и</w:t>
      </w:r>
    </w:p>
    <w:p>
      <w:r>
        <w:rPr>
          <w:rFonts w:ascii="Arial" w:cs="Arial" w:eastAsia="Arial" w:hAnsi="Arial"/>
          <w:sz w:val="24"/>
          <w:szCs w:val="24"/>
        </w:rPr>
        <w:t xml:space="preserve">мяса птицы,  рассчитанное  на  содержание и обслуживание поголовья  от</w:t>
      </w:r>
    </w:p>
    <w:p>
      <w:r>
        <w:rPr>
          <w:rFonts w:ascii="Arial" w:cs="Arial" w:eastAsia="Arial" w:hAnsi="Arial"/>
          <w:sz w:val="24"/>
          <w:szCs w:val="24"/>
        </w:rPr>
        <w:t xml:space="preserve">500 до 2000 голов.  В этих целях необходимо разместить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заказы   на  проектирование  и  изготовление  такого  оборудования   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проектных институтах и на промышленных предприятиях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3.3. Организация маркетинга в птицеводческой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Немаловажным   значением  при  организации   любого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определение  рынков  сбыта  произведенной  продукции.    Как</w:t>
      </w:r>
    </w:p>
    <w:p>
      <w:r>
        <w:rPr>
          <w:rFonts w:ascii="Arial" w:cs="Arial" w:eastAsia="Arial" w:hAnsi="Arial"/>
          <w:sz w:val="24"/>
          <w:szCs w:val="24"/>
        </w:rPr>
        <w:t xml:space="preserve">показали    исследования,   импортная   продукция   реализуется    без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сертификатов  качества и, как правило, с нарушением сроков  и 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хранения  и  реализации.  Необходим  четкий  контроль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 за   качеством  поставляемой  из-за   рубежа  птицеводческой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в целях защиты прав потребителей и здоровья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  время  изменилось  отношение потребителей к импортным</w:t>
      </w:r>
    </w:p>
    <w:p>
      <w:r>
        <w:rPr>
          <w:rFonts w:ascii="Arial" w:cs="Arial" w:eastAsia="Arial" w:hAnsi="Arial"/>
          <w:sz w:val="24"/>
          <w:szCs w:val="24"/>
        </w:rPr>
        <w:t xml:space="preserve">окорочкам.    Наибольшим  спросом  у  населения   стали   пользоваться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бройлеры производства АО "Алтын-Куш" и совместного предприятия "Ю-ХО".</w:t>
      </w:r>
    </w:p>
    <w:p>
      <w:r>
        <w:rPr>
          <w:rFonts w:ascii="Arial" w:cs="Arial" w:eastAsia="Arial" w:hAnsi="Arial"/>
          <w:sz w:val="24"/>
          <w:szCs w:val="24"/>
        </w:rPr>
        <w:t xml:space="preserve">Для  более полного обеспечения широких слоев населения продуктами мяса</w:t>
      </w:r>
    </w:p>
    <w:p>
      <w:r>
        <w:rPr>
          <w:rFonts w:ascii="Arial" w:cs="Arial" w:eastAsia="Arial" w:hAnsi="Arial"/>
          <w:sz w:val="24"/>
          <w:szCs w:val="24"/>
        </w:rPr>
        <w:t xml:space="preserve">птицы   необходима   глубокая  его  переработка,   которая   позволяет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 расширить ассортимент выпускаемой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Из  птичьего  мяса  можно производить мясные  консервы,   колбасы,</w:t>
      </w:r>
    </w:p>
    <w:p>
      <w:r>
        <w:rPr>
          <w:rFonts w:ascii="Arial" w:cs="Arial" w:eastAsia="Arial" w:hAnsi="Arial"/>
          <w:sz w:val="24"/>
          <w:szCs w:val="24"/>
        </w:rPr>
        <w:t xml:space="preserve">паштеты.   При  организации  полного  потрошения  птицы  около    6-8%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составляют  потроха   (желудок,  сердце,  печень и  т.д.).   Установка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 по производству колбасных изделий, сосисок, паштетов  (из</w:t>
      </w:r>
    </w:p>
    <w:p>
      <w:r>
        <w:rPr>
          <w:rFonts w:ascii="Arial" w:cs="Arial" w:eastAsia="Arial" w:hAnsi="Arial"/>
          <w:sz w:val="24"/>
          <w:szCs w:val="24"/>
        </w:rPr>
        <w:t xml:space="preserve">куриной,  гусиной, утиной  печени)  позволит наладить  производство  и</w:t>
      </w:r>
    </w:p>
    <w:p>
      <w:r>
        <w:rPr>
          <w:rFonts w:ascii="Arial" w:cs="Arial" w:eastAsia="Arial" w:hAnsi="Arial"/>
          <w:sz w:val="24"/>
          <w:szCs w:val="24"/>
        </w:rPr>
        <w:t xml:space="preserve">расширить   ассортимент  продукции,  а  также   обеспечить   население</w:t>
      </w:r>
    </w:p>
    <w:p>
      <w:r>
        <w:rPr>
          <w:rFonts w:ascii="Arial" w:cs="Arial" w:eastAsia="Arial" w:hAnsi="Arial"/>
          <w:sz w:val="24"/>
          <w:szCs w:val="24"/>
        </w:rPr>
        <w:t xml:space="preserve">диетическими  высококачественными продуктами питания,  а  предприятиям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получить дополнительную прибыль.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также  предусмотреть расширение  рынка  сбыта  готовой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за счет организации экспорта в страны ближнего зарубежья.  С</w:t>
      </w:r>
    </w:p>
    <w:p>
      <w:r>
        <w:rPr>
          <w:rFonts w:ascii="Arial" w:cs="Arial" w:eastAsia="Arial" w:hAnsi="Arial"/>
          <w:sz w:val="24"/>
          <w:szCs w:val="24"/>
        </w:rPr>
        <w:t xml:space="preserve">этой   целью  необходимо  привлечь  специалистов  Торгово-промышленной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палаты  Кыргызской   Республики,  которые имеют контакты  с  регионами</w:t>
      </w:r>
    </w:p>
    <w:p>
      <w:r>
        <w:rPr>
          <w:rFonts w:ascii="Arial" w:cs="Arial" w:eastAsia="Arial" w:hAnsi="Arial"/>
          <w:sz w:val="24"/>
          <w:szCs w:val="24"/>
        </w:rPr>
        <w:t xml:space="preserve">ближнего зарубежья (Казахстан, Узбекистан, Таджикистан, Туркменистан и</w:t>
      </w:r>
    </w:p>
    <w:p>
      <w:r>
        <w:rPr>
          <w:rFonts w:ascii="Arial" w:cs="Arial" w:eastAsia="Arial" w:hAnsi="Arial"/>
          <w:sz w:val="24"/>
          <w:szCs w:val="24"/>
        </w:rPr>
        <w:t xml:space="preserve">т.д.).</w:t>
      </w:r>
    </w:p>
    <w:p>
      <w:r>
        <w:rPr>
          <w:rFonts w:ascii="Arial" w:cs="Arial" w:eastAsia="Arial" w:hAnsi="Arial"/>
          <w:sz w:val="24"/>
          <w:szCs w:val="24"/>
        </w:rPr>
        <w:t xml:space="preserve">Для обеспечения  конкурентоспособности  выпускаемой  продукции  на</w:t>
      </w:r>
    </w:p>
    <w:p>
      <w:r>
        <w:rPr>
          <w:rFonts w:ascii="Arial" w:cs="Arial" w:eastAsia="Arial" w:hAnsi="Arial"/>
          <w:sz w:val="24"/>
          <w:szCs w:val="24"/>
        </w:rPr>
        <w:t xml:space="preserve">внешних    рынках   необходима   закупка   современного   упаковочного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Реорганизация  отрасли,  реконструкция  существующих  предприятий,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  производства   полнорационных   комбикормов,    глубокая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переработка мяса птицы и упаковка выпускаемой  продукции,  переработка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 отходов,  освобождение производителей  от  уплаты  НДС  и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  пошлин  на  ввозимое оборудование  и  другие  материалы  и</w:t>
      </w:r>
    </w:p>
    <w:p>
      <w:r>
        <w:rPr>
          <w:rFonts w:ascii="Arial" w:cs="Arial" w:eastAsia="Arial" w:hAnsi="Arial"/>
          <w:sz w:val="24"/>
          <w:szCs w:val="24"/>
        </w:rPr>
        <w:t xml:space="preserve">компоненты,  используемые в производстве,  организация производства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  препаратов  на  Бишкекской  биофабрике,   по   расчетам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  Министерства  сельского  и  водного  хозяйства,    даст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снижение себестоимости мяса птицы на 10-15%, а пищевого яйца - 15-20%.</w:t>
      </w:r>
    </w:p>
    <w:p>
      <w:r>
        <w:rPr>
          <w:rFonts w:ascii="Arial" w:cs="Arial" w:eastAsia="Arial" w:hAnsi="Arial"/>
          <w:sz w:val="24"/>
          <w:szCs w:val="24"/>
        </w:rPr>
        <w:t xml:space="preserve">3.4. Финансирование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 источником финансирования Программы развития птицеводства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    Кыргызской    Республике  должны  стать   инвесторы, 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долгосрочные льготные кредиты.</w:t>
      </w:r>
    </w:p>
    <w:p>
      <w:r>
        <w:rPr>
          <w:rFonts w:ascii="Arial" w:cs="Arial" w:eastAsia="Arial" w:hAnsi="Arial"/>
          <w:sz w:val="24"/>
          <w:szCs w:val="24"/>
        </w:rPr>
        <w:t xml:space="preserve">В   дальнейшем  планируется  создание  совместных  предприятий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производству яйца и мяса птицы на базе птицефабрик республики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привлечения  иностранных  инвесторов,  как местных,  так  и  из  стран</w:t>
      </w:r>
    </w:p>
    <w:p>
      <w:r>
        <w:rPr>
          <w:rFonts w:ascii="Arial" w:cs="Arial" w:eastAsia="Arial" w:hAnsi="Arial"/>
          <w:sz w:val="24"/>
          <w:szCs w:val="24"/>
        </w:rPr>
        <w:t xml:space="preserve">ближнего  и  дальнего зарубежья.  Так,  27 апреля 1998 года  в  Пекине</w:t>
      </w:r>
    </w:p>
    <w:p>
      <w:r>
        <w:rPr>
          <w:rFonts w:ascii="Arial" w:cs="Arial" w:eastAsia="Arial" w:hAnsi="Arial"/>
          <w:sz w:val="24"/>
          <w:szCs w:val="24"/>
        </w:rPr>
        <w:t xml:space="preserve">была   подписана  совместная  декларация  о  дальнейшем   развитии   и</w:t>
      </w:r>
    </w:p>
    <w:p>
      <w:r>
        <w:rPr>
          <w:rFonts w:ascii="Arial" w:cs="Arial" w:eastAsia="Arial" w:hAnsi="Arial"/>
          <w:sz w:val="24"/>
          <w:szCs w:val="24"/>
        </w:rPr>
        <w:t xml:space="preserve">углубления   отношений  дружбы  и  сотрудничества   между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Республикой и Китайской Народной Республикой, где сказано, что стороны</w:t>
      </w:r>
    </w:p>
    <w:p>
      <w:r>
        <w:rPr>
          <w:rFonts w:ascii="Arial" w:cs="Arial" w:eastAsia="Arial" w:hAnsi="Arial"/>
          <w:sz w:val="24"/>
          <w:szCs w:val="24"/>
        </w:rPr>
        <w:t xml:space="preserve">будут  отдавать  приоритет взаимовыгодного сотрудничества  в  сельском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хозяйстве,  в том числе и в промышленном птицеводстве.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созданные совместные  предприятия  финансируются</w:t>
      </w:r>
    </w:p>
    <w:p>
      <w:r>
        <w:rPr>
          <w:rFonts w:ascii="Arial" w:cs="Arial" w:eastAsia="Arial" w:hAnsi="Arial"/>
          <w:sz w:val="24"/>
          <w:szCs w:val="24"/>
        </w:rPr>
        <w:t xml:space="preserve">на  базе  Иссык-Атинского госплемптицезавода - китайской стороной,  на</w:t>
      </w:r>
    </w:p>
    <w:p>
      <w:r>
        <w:rPr>
          <w:rFonts w:ascii="Arial" w:cs="Arial" w:eastAsia="Arial" w:hAnsi="Arial"/>
          <w:sz w:val="24"/>
          <w:szCs w:val="24"/>
        </w:rPr>
        <w:t xml:space="preserve">базе  АО  "Алтын-Куш"  -  турецкими инвесторами,  на  базе  АО  "Улар"</w:t>
      </w:r>
    </w:p>
    <w:p>
      <w:r>
        <w:rPr>
          <w:rFonts w:ascii="Arial" w:cs="Arial" w:eastAsia="Arial" w:hAnsi="Arial"/>
          <w:sz w:val="24"/>
          <w:szCs w:val="24"/>
        </w:rPr>
        <w:t xml:space="preserve">(Фрунзенская птицефабрика) - немецкой стороной.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Решением вопросов финансирования и привлечения  инвестиций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заняться   вновь   созданная Кыргызская ассоциация  птицеводов  (КАП),</w:t>
      </w:r>
    </w:p>
    <w:p>
      <w:r>
        <w:rPr>
          <w:rFonts w:ascii="Arial" w:cs="Arial" w:eastAsia="Arial" w:hAnsi="Arial"/>
          <w:sz w:val="24"/>
          <w:szCs w:val="24"/>
        </w:rPr>
        <w:t xml:space="preserve">так  как,  используя  свое имущество, она может вступать  в  различные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кредитные  союзы.   Это  также позволит решить проблемы,  связанные  с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финансированием отрасли промышленного птицеводства.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55_7wodk9juaagcgn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dalil.kg/document/33672</w:t>
      </w:r>
    </w:hyperlink>
  </w:p>
  <w:p>
    <w:pPr>
      <w:spacing w:after="0" w:before="40"/>
      <w:jc w:val="center"/>
    </w:pPr>
    <w:hyperlink w:history="1" r:id="rIdt0k09jwdagso-qenotw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xoi5swv1nvz4nhkhdaa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55_7wodk9juaagcgnac" Type="http://schemas.openxmlformats.org/officeDocument/2006/relationships/hyperlink" Target="https://dalil.kg/document/33672" TargetMode="External"/><Relationship Id="rIdt0k09jwdagso-qenotw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2026-09-24T16:35:41.266Z</dcterms:created>
  <dcterms:modified xsi:type="dcterms:W3CDTF">2026-09-24T16:35:41.266Z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