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jlydqeoqr2nmuzegpd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1999 года N 467            ПОСТАНОВЛЕНИЕ ПРАВИТЕЛЬСТВА КЫРГЫЗСКОЙ РЕСПУБЛИКИ                Об утверждении Прейскуранта цен и тарифов            на платные услуги, оказываемые Государственной            инспекцией по надзору за безопасностью труда и            производства и горному надзору при Министерстве            по чрезвычайным ситуациям и гражданской обороне                         Кыргызской Республики     В   соответствии   с   постановлением   Правительства   КыргызскойРеспублики от 21 апреля 1998 года N 206 "О мерах по развитию малого  исреднего  бизнеса   в   Кыргызской  Республике" и  Законом  КыргызскойРеспублики "Об ограничении монополистической деятельности, развитии  изащите конкуренции" Правительство Кыргызской 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Прейскурант</w:t>
      </w:r>
    </w:p>
    <w:p>
      <w:r>
        <w:rPr>
          <w:rFonts w:ascii="Arial" w:cs="Arial" w:eastAsia="Arial" w:hAnsi="Arial"/>
          <w:sz w:val="24"/>
          <w:szCs w:val="24"/>
        </w:rPr>
        <w:t xml:space="preserve">цен и  тарифов  на  платныеуслуги,   оказываемые   Государственной   инспекцией   по  надзору  забезопасностью труда и производства и горному надзору при  Министерствепо чрезвычайным ситуациям и гражданской обороне Кыргызской Республики.    2.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 Кыргызской Республики                     от 27 августа 1999 года N 467                              ПРЕЙСКУРАНТ             цен и тарифов на платные услуги, оказываемые        Государственной инспекцией по надзору за безопасностью        труда и производства и горному надзору при Министерстве            по чрезвычайным ситуациям и гражданской обороне                         Кыргызской Республики -----------------------------------------------------------------------N |        Наименование оказываемых услуг        | Наименование |Цена в  |                                              |  документа,  |сомах  |                                              | направление  |  |                                              | специалиста  |--|----------------------------------------------|--------------|------  |I. Общетехнический надзор                     |              |1 |Экспертиза проектов строительства новых,      |1 заключение  | 935,0  |реконструкции, технического перевооружения    |              |  |старых производств и объектов, подконтрольных |              |  |Госгортехнадзору, проектов на разработку      |              |  |месторождений полезных ископаемых, а также    |              |  |ликвидацию и консервацию шахт, рудников и     |              |  |карьеров по вопросам соответствия их правилам |              |  |и нормам безопасности с выдачей заключений и  |              |  |рекомендаций                                  |              |2 |Экспертная оценка состояния безопасности и    |1 заключение  | 229,2  |надежности оборудования на производственных   |              |  |объектах после аварий с тяжелыми последствиями|              |  |(людские жертвы, разрушения отдельных видов   |              |  |оборудования, выход из строя отдельных        |              |  |участков и т.д.)                              |              |3 |Экспертная оценка по заявкам организаций      |1 заключение  | 224,4  |готовности их к проведению промышленных или   |              |  |иных испытаний машин, механизмов или другого  |              |  |оборудования, подконтрольных Госгортехнадзору |              |4 |Экспертная оценка по заявкам организаций      |1 заключение  | 299,2  |готовности их объектов к вводу в эксплуатацию |              |5 |Экспертная оценка по заявкам организаций      |1 заключение  | 448,8  |готовности их к выполнению работ по           |              |  |проектированию строительства, изготовлению,   |              |  |эксплуатации, пуску-наладке, обследованию и   |              |  |диагностике объектов, подконтрольных          |              |  |Госгортехнадзору                              |              |6 |Экспертная оценка по заявкам организаций      |1 заключение  | 299,2  |готовности лабораторий к проведению ими       |              |  |контроля сварных соединений физическими и     |              |  |механическими методами                        |              |7 |Экспертиза планов ликвидации аварий на        |1 заключение  | 448,8  |объектах повышенной опасности при внесении в  |              |  |них досрочных изменений после согласования,   |              |  |выдача заключений о готовности объектов к     |              |  |ликвидации этих аварий                        |              |8 |Участие по заявке организаций в работе        |1 заключение с| 299,2  |комиссий по испытанию и приемке новых         |рекомендациями|  |технологических, опытно-промышленных процессов|              |  |и оборудования с выдачей рекомендаций         |              |9 |Обследование по заявкам организаций строящихся|1 заключение  | 448,8  |или реконструируемых объектов, подконтрольных |              |  |Госгортехнадзору, определение соответствия их |              |  |проектам и требованиям безопасности           |              |10|Участие в комиссиях по проверке знаний:       |              |  |рабочих                                       |1 специалист  |  18,5  |инженерно-технических и руководящих работников|1 специалист  |  18,711|Консультации по вопросам компетенции          |1 консультация|  18,7  |органов Госгортехнадзора                      |              |12|Предоставление научно-технической информации о|1 печатный    |   5  |безопасной эксплуатации объектов, последних   |лист          |  |достижениях науки и техники в области         |              |  |безопасности производства, а также информации |              |  |об авариях, травматизме                       |              |13|Участие по заявкам организаций в комиссиях по |1 специалист  | 224,4  |проверке готовности объектов к ремонту        |              |  |взрывозащищенного оборудования                |              |14|Разработка по заказам организаций инструкций  |1 инструкция  |1795,2  |по охране труда работающих по видам работ     |              |15|Участие по заявкам организаций в              |1 специалист  | 748,0  |инвентаризации производства с углубленным     |              |  |обследованием особо опасных производств       |              |16|Исследование, анализ и разработка             |1 пакет       | 748,0  |предложений по заявкам организаций по         |документов    |  |совершенствованию форм и методов работы по    |              |  |обеспечению безопасности производства и труда |              |17|Экспертная оценка по заявкам организаций      |1 заключение  | 444,0  |технического состояния и соответствия         |              |  |требованиям безопасности подконтрольного      |              |  |объекта, подлежащего регистрации в органах    |              |  |Госгортехнадзора                              |              |18|Экспертная оценка оборудования, ввозимого или |1 заключение  |1% от  |изготавливаемого в республике для             |              |стои-  |использования на опасных производственных     |              |мости  |объектах                                      |              |обору-  |                                              |              |дова-  |                                              |              |ния19|Экспертиза изменений, вносимых в проекты,     |1 заключение  | 299,2  |конструкцию оборудования и агрегатов,         |              |  |технические схемы и процессы, инструкции и    |              |  |схемы коммуникаций                            |              |20|Разработка по заявкам организаций программ    |1 программа   | 448,8  |обучения рабочих и ИТР по технике             |              |  |безопасности, а также экзаменационных билетов |              |  |по этим вопросам                              |              |21|Экспертиза по заявкам организаций инструкций  |1 заключение  | 149,6  |по охране труда для работающих по профессиям и|              |  |видам работ, безопасной эксплуатации          |              |  |технологических процессов                     |              |22|Участие по заявкам организаций в комиссиях по |1 специалист  |1496,0  |расследованию некатегорийных аварий и не      |              |  |подлежащих учету в инспекции случаев          |              |  |производственного травматизма                 |              |  |II. Горный надзор и надзор за взрывными       |              |  |    работами                                  |              |23|Экспертиза изменений, вносимых в планы        |1 заключение  | 187,0  |развития горных работ                         |              |24|Экспертиза проектов организации работ на      |1 заключение  | 561,0  |проходку, углубление стволов шахт, а также    |              |  |восстающих выработок                          |              |25|Экспертиза результатов исполнения измерений и |1 заключение  | 561,0  |расчетов воздушно-депрессионных съемок на     |              |  |подземных горных работах                      |              |26|Экспертиза по заявкам организаций состояния   |1 заключение  | 897,6  |горных выработок и естественных подземных     |              |  |полостей, отобранных для нужд народного       |              |  |хозяйства                                     |              |27|Экспертиза проектов, технической документации |1 заключение  | 897,6  |на проведение экспериментальных и             |              |  |научно-исследовательских работ по вопросам    |              |  |взрывного дела                                |              |28|Обследование мест проведения крупных массовых |1 заключение  | 448,8  |взрывов на объектах негорного характера,      |              |  |определение подготовленности и безопасности их|              |  |проведения. Выдача рекомендаций               |              |29|Экспертиза материалов по организации курсов   |1 заключение  | 187,0  |подготовки взрывников, персонала взрывных     |              |  |работ                                         |              |30|Техническое обследование по заявкам           |1 заключение  | 149,6  |организаций основного горношахтного           |              |  |оборудования, отработавшего амортизационный   |              |  |срок. Выдача заключения                       |              |31|Экспертиза по заявкам организаций             |1 заключение  | 299,2  |учетно-контрольной документации по            |              |  |хвостохранилищам и шламонакопителям; хранению |              |  |и использованию сильнодействующих ядовитых    |              |  |веществ                                       |              |  |III. Надзор за металлургическим производством |              |32|Экспертиза по заявкам организаций материалов  |1 заключение  | 448,8  |по проведению особо опасных работ             |              |  |IV. Надзор за геологоразведочными,            |              |  |    нефтегазодобывающими и                    |              |  |    геолого-маркшейдерскими работами          |              |33|Экспертиза изменений в планах развития горных |1 заключение  | 149,6  |работ по геологоразведке, внесенных после     |              |  |согласования и утверждения                    |              |34|Экспертиза по заявкам организаций паспортов   |1 заключение  | 299,2  |крепления выработок, проходимых в сложных     |              |  |горно-геологических условиях                  |              |35|Экспертиза проектов передвижения буровых вышек|1 заключение  | 299,2  |крупных блоков бурового оборудования          |              |36|Экспертиза по заявкам организаций мер по      |1 заключение  | 299,2  |охране зданий, сооружений и других объектов от|              |  |вредного влияния на них горных выработок и    |              |  |взрывных работ                                |              |37|Разработка по заявкам организаций рекомендаций|1 заключение  | 299,2  |по внедрению результатов контрольных          |              |  |маркшейдерских измерений, проведенных на      |              |  |подъемных комплексах                          |              |38|Экспертиза проектов на создание опорных и     |1 заключение  | 299,2  |съемочных маркшейдерских сетей на горных      |              |  |работах                                       |              |39|Экспертиза проектов по ликвидации оползневых  |1 заключение  | 448,8  |проявлений в пределах горных отводов          |              |  |организаций                                   |              |  |V. Надзор за взрывопожароопасными и           |              |  |   химическими производствами                 |              |40|Экспертиза по заявкам организаций документации|1 заключение  | 299,2  |по организации безопасного проведения огневых |              |  |работ. Выдача заключения                      |              |41|Экспертиза по заявкам организаций             |1 заключение  | 299,2  |учетно-контрольной документации по обеспечению|              |  |вентиляции, автоматического контроля и        |              |  |сигнализации в помещениях с                   |              |  |взрывопожароопасными производствами. Выдача   |              |  |рекомендаций                                  |              |42|Экспертиза по заявкам организаций документации|1 заключение  | 448,8  |по обеспечению безопасной эксплуатации        |              |  |химических и хлоропотребляющих производств    |              |43|Экспертиза по заявкам организаций расчетов    |1 заключение  | 148,0  |энергетических потенциалов                    |              |44|Разработка по заявкам организаций документации|1 пакет       | 897,6  |по обеспечению безопасной эксплуатации        |документов    |  |химических производств и оборудования         |              |45|Экспертиза по заявкам организаций             |1 заключение  | 296,0  |контрольно-технической документации по        |              |  |обеспечению бесперебойной эксплуатации        |              |  |взрыворазрядителей, магнитной защиты и        |              |  |циклонов на объектах по хранению и переработке|              |  |зерна                                         |              |  |VI. Надзор за газовым производством           |              |46|Экспертная оценка готовности к вводу в        |              |  |эксплуатацию газопроводов, коммунально-бытовых|              |  |и промышленных объектов. Выдача рекомендаций: |              |  |при протяженности газопровода до 1 км         |1 заключение  | 148,0  |при протяженности газопровода до 1,5 км       |1 заключение  | 296,0  |при протяженности газопровода более 5 км      |1 заключение  | 444,0  |при количестве газовых агрегатов до 3 единиц  |1 заключение  | 149,6  |при количестве газовых агрегатов более 3      |1 заключение  | 224,4  |единиц                                        |              |47|Экспертное обследование по заявкам            |              |  |организаций строящихся и реконструируемых     |              |  |газопроводов, коммунально-бытовых и           |              |  |промышленных объектов, определение их         |              |  |соответствия проектным решениям и правилам    |              |  |безопасности:                                 |              |  |газопроводов протяженностью до 1 км           |1 заключение  | 148,0  |газопроводов протяженностью 1-3 км            |1 заключение  | 296,0  |газопроводов протяженностью свыше 3 км        |1 заключение  | 444,048|Участие в повторной приемке законченных       |1 специалист  | 149,6  |объектов газоснабжения                        |              |49|Экспертиза по заявкам организаций технической |1 заключение  | 149,6  |документации и условий на объектах            |              |  |газоснабжения и потребления с целью           |              |  |определения возможности ведения газоопасных   |              |  |работ                                         |              |  |VII. Надзор за  объектами котлового хозяйства |              |50|Проведение по заявкам организаций независимой |              |  |экспертизы качества технической документации, |              |  |соответствия ее правилам устройства и         |              |  |безопасной эксплуатации:                      |              |  |на подлежащие изготовлению сосуды, работающие |1 заключение  | 598,4  |под давлением, паровые или водогрейные котлы  |              |  |на трубопроводы пара и горячей воды, а также  |1 заключение  | 299,2  |отдельные элементы вышеуказанных объектов     |              |  |на монтаж или ремонт объектов котлонадзора с  |1 заключение  | 448,8  |применением сварки или вальцовки              |              |  |по результатам технического диагностирования  |1 заключение  | 299,2  |объектов котлонадзора, отработавших свой срок |              |51|Экспертная оценка по заявке организаций       |              |  |готовности производств к выполнению работ по: |              |  |изготовлению, монтажу или ремонту объектов    |1 заключение  | 748,0  |котлонадзора                                  |              |  |техническому диагностированию объектов        |1 заключение  | 598,4  |котлонадзора, отработавших расчетный ресурс   |              |52|Внеочередное техническое освидетельствование  |              |  |объектов котлонадзора:                        |              |  |а) внутренний (наружный) осмотр емкостного    |              |  |   типа и теплообменников объемом:            |              |  |   до 20 куб.м                                |1 заключение  |  37,0  |   свыше 20 куб.м                             |1 заключение  |  55,5  |   колонного типа                             |1 заключение  | 148,0  |б) гидравлическое испытание сосудов           |              |  |   емкостного типа и теплообменников объемом: |              |  |   до 20 куб.м                                |1 заключение  |  37,0  |   свыше 20 куб.м                             |1 заключение  |  55,5  |   колонного типа                             |1 заключение  |  92,5  |в) внутренний (наружный) осмотр паровых       |              |  |   котлов:                                    |              |  |   высокого и сверхкритического давления      |1 заключение  | 149,6  |   (Р 9 МПа)                                  |              |  |   среднего давления (Р 3,5-4 МПа)            |1 заключение  | 111,0  |   низкого давления (Р 3,5 МПа)               |1 заключение  |  55,5  |г) гидравлическое испытание паровых котлов:   |              |  |   высокого и сверхкритического давления      |1 заключение  |  93,5  |   среднего давления                          |1 заключение  |  55,5  |   низкого давления и водогрейных             |1 заключение  |  37,0  |д) наружный (внешний) осмотр трубопроводов    |              |  |   пара и горячей воды протяженностью:        |              |  |   до 250 п.м                                 |1 заключение  |  74,0  |   от 250 до 500 п.м                          |1 заключение  | 111,0  |   от 500 до 1000 п.м                         |1 заключение  | 222,0  |   свыше 1000 п.м                             |1 заключение  | 296,0  |е) гидравлическое испытание трубопроводов     |              |  |   пара и горячей воды протяженностью:        |              |  |   до 250 п.м                                 |1 заключение  |  74,0  |   от 250 до 500 п.м                          |1 заключение  | 111,0  |   от 500 до 1000 п.м                         |1 заключение  | 222,0  |   свыше 1000 п.м                             |1 заключение  | 296,0  |ж) обследование трубопроводов пара и горячей  |              |  |   воды:                                      |              |  |   протяженностью до 250 п.м                  |1 заключение  |  55,5  |   от 250 до 500 п.м                          |1 заключение  |  74,0  |   от 500 до 1000 п.м                         |1 заключение  | 111,0  |   свыше 1000 п.м                             |1 заключение  | 148,053|Повторный вызов на приемку в эксплуатацию     |1 специалист  | 148,0  |объектов котлонадзора                         |              |54|Экспертное обследование по заявкам организаций|1 заключение  | 798,0  |объектов, использующих природный и сжиженные  |              |  |газы с выдачей рекомендаций по улучшению      |              |  |состояния безопасности                        |              |55|Экспертная оценка по заявкам                  |1 заключение  | 598,4  |специализированных строительно-монтажных      |              |  |организаций, их возможностей выполнения работ |              |  |по газификации с выдачей рекомендаций         |              |56|Экспертиза проектов газификации на            |1 заключение  | 748,0  |соответствие их требованиям "Правил           |              |  |безопасности в газовом хозяйстве" и СНиП, с   |              |  |выдачей заключения                            |              |57|Проведение по заявкам организаций независимой |              |  |экспертизы качества технической документации и|              |  |ее соответствия правилам устройства и         |              |  |безопасной эксплуатации грузоподъемных кранов |              |  |и лифтов:                                     |              |  |а) объектов, подлежащих изготовлению, монтажу |1 заключение  | 448,8  |   или ремонту                                |              |  |б) по результатам технического                |1 заключение  | 299,2  |   диагностирования объектов, отработавших    |              |  |   расчетный ресурс                           |              |58|Проведение по заявке организаций экспертизы   |              |  |готовности производства и персонала к         |              |  |производству работ по:                        |              |  |а) изготовлению, монтажу или ремонту          |1 заключение  | 748,0  |   с применением сварки грузоподъемных кранов |              |  |   и лифтов                                   |              |  |б) техническому диагностированию или          |1 заключение  | 598,4  |   обследованию грузоподъемных кранов и лифтов|              |59|Технический осмотр по заявкам юридических и   |1 заключение  |  74,0  |физических лиц, владельцев грузоподъемных     |              |  |кранов и лифтов, отработавших свой расчетный  |              |  |ресурс, после диагностирования с выдачей      |              |  |заключения о возможности дальнейшей           |              |  |эксплуатации                                  |              |60|Внеочередное полное техническое               |              |  |освидетельствование грузоподъемных кранов:    |              |  |а) грузоподъемностью до 10 тс                 |1 заключение  |  74,0  |б) грузоподъемностью от 10 до 50 тс           |1 заключение  | 111,0  |в) грузоподъемностью свыше 50 тс              |1 заключение  | 148,061|Внеочередное освидетельствование лифтов       |1 заключение  | 149,662|Повторный вызов на приемку в эксплуатацию     |1 специалист  | 149,6  |лифтов и грузоподъемных кранов                |              |63|Экспертиза по заявке организаций соответствия |1 заключение  | 149,6  |правилам безопасности проектов производства   |              |  |работ кранами на строительно-монтажных работах|              |  |и технических карт на погрузочно-разгрузочные |              |  |работы в технологических линиях производства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lydqeoqr2nmuzegpdv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2026-09-23T01:15:41.760Z</dcterms:created>
  <dcterms:modified xsi:type="dcterms:W3CDTF">2026-09-23T01:15:41.760Z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