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hrxaxeffit2cptr5w8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октября 2000 года N 617 г.Бишкек, Дом Правительства от 30 августа 1999 года N 471            ПОСТАНОВЛЕНИЕ ПРАВИТЕЛЬСТВА КЫРГЫЗСКОЙ РЕСПУБЛИКИ              О ходе выполнения Плана законопроектных работ          Правительства Кыргызской Республики за I полугодие        1999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и административных ведомств              (В редакции постановления Правительства КР от                       19 июня 2000 года N 356)     Правительство Кыргызской  Республики  отмечает,  что  за последнеевремя  законопроектная  работа,  проводимая государственными  органамиисполнительной власти, приобрела целенаправленный характер.    Постановлением Правительства Кыргызской Республики от  18  декабря1998    года  N  834  "Об  утверждении  Плана  законопроектных   работПравительства  Кыргызской Республики на 1999 год" было  предусмотрено,что   направление   разработанных   министерствами,   государственнымикомитетами   и   административными   ведомствами   законопроектов   нарассмотрение     Правительства    Кыргызской     Республики     должноосуществляться   с   заключением   Министерства   юстиции   КыргызскойРеспублики  по  окончательному варианту законопроекта. Данное  решениепозволило  Министерству  юстиции  Кыргызской  Республики  как  органу,координирующему законопроектную деятельность Правительства  КыргызскойРеспублики,    более   четко   отслеживать   вопросы   законопроектнойдеятельности  конкретных  министерств,  государственных  комитетов   иадминистративных ведомств.    Министерством  юстиции  Кыргызской  Республики   было    проведенонесколько   совещаний-семинаров  со  специалистами  юридических  службминистерств,   государственных комитетов и административных  ведомств,в  ходе  которых  рассматривались вопросы методики подготовки проектовнормативных  правовых  актов.  В каждом отдельном  случае  оказываласьнеобходимая  помощь  (по порядку оформления законопроекта,   процедуресогласования  и  т.д.),   а также поддерживалась  постоянная  связь  сответственными     разработчиками     законопроектов      министерств,государственных комитетов и административных ведомств.    В  соответствии   с   Планом законопроектных  работ  ПравительстваКыргызской   Республики  на  1999  год,   утвержденным  постановлениемПравительства Кыргызской Республики от 18 декабря 1998 года N 834,   впервом   полугодии   1999  года  была  запланирована   разработка   25законопроектов,    из  которых   разработано  -   20.    Остались   неразработанными  4 законопроекта: "О платных автомобильных  дорогах"  -разработчик   Министерство   транспорта  и   коммуникаций   КыргызскойРеспублики,    "Об  основах  социального  обслуживания  в   КыргызскойРеспублике"  -  разработчик  Министерство труда  и  социальной  защитыКыргызской Республики, "О внесении изменений и дополнений в Таможенныйкодекс   Кыргызской   Республики"   -   разработчик    Государственнаятаможенная инспекция при Министерстве  финансов Кыргызской Республики.Законопроект  "О контрабанде" в связи с заключением рабочей  группы  онецелесообразности  его  разработки  был  исключен  из  вышеуказанногоперечня.    Постановлением Правительства  Кыргызской Республики от 29 сентября1998  года  N  628  "О  ходе выполнения Плана  законопроектных   работПравительства   Кыргызской  Республики  за I  полугодие  1998  года  ипроводимой  Министерством  юстиции  Кыргызской  Республики  работе  покоординации        нормотворческой      деятельности      министерств,государственных  комитетов  и  административных  ведомств"  поручалосьразработать   Концепцию  развития   законодательства,   обеспечивающуюлогику    развития    законодательства,     его    последовательность,интегрированность с мировой экономикой, международными обязательствамигосударства,   синхронность с развитием экономических,   политических,социальных  отношений  в обществе.  Концепция  должна  была   заложитьстратегические   основы   и  цели дальнейшего  формирования  правовогопространства.    До настоящего  времени  данная Концепция остается не разработаннойпо   причине   отсутствия  каких-либо  предложений   от   министерств,государственных   комитетов  и административных  ведомств.   Указанныйфакт свидетельствует о том,  что со стороны руководителей министерств,государственных комитетов и административных ведомств еще недостаточноуделяется внимания законопроектной работе.  В связи с важным значениемКонцепции  развития  законодательства и,  принимая  во  внимание,  чторазвитие  законодательства является  неотъемлемой  частью   социально-экономического  развития республики, Министерству  юстиции  КыргызскойРеспублики  необходимо привлечь к ее разработке  также   международныенеправительственные организации, другие заинтересованные лица.    Многие представляемые на рассмотрение в  Правительство  КыргызскойРеспублики    законопроекты   имеют   декларативный   характер,     невыполняется  условие о предоставлении одновременно  с   законопроектомпредложений   о  приведении  ранее  действующего  законодательства   всоответствие с инициируемым законопроектом.    Кроме декларативности  разрабатываемых законопроектов,  отмечаетсятакже  попытка  урегулировать многие вопросы принятием законов,  тогдакак  многие  вопросы можно решить путем урегулирования их подзаконныминормативными  правовыми актами.  Целесообразнее  и  важнее  устранениеправовых  пробелов и усовершенствование действующей  нормативной  базыпутем внесения необходимых изменений и дополнений.    Необходимо  отметить,   что после принятия  законодательного  актаАппарату  Премьер-министра  Кыргызской  Республики  приходится  даватьразъяснения о порядке применения нормативных правовых актов, о моментевступления  в  силу принятого закона в связи с противоречием  с  ранеепринятыми  актами.  Кроме  того,  реализация  многих  законов  требуетпринятия  большого количества подзаконных актов. Как  правило,  законывступают  в  силу с момента их опубликования,  однако из-за отсутствияподзаконных  актов  многие  из них не могут применяться  на  практике.Разработка подзаконных актов  требует определенного времени.   В  этойсвязи  министерствам,   государственным комитетам  и  административнымведомствам необходимо одновременно с внесением проекта закона  вноситьпакет документов, принятие которых вытекает из норм закона.    В  соответствии   со  статьей 54 Закона Кыргызской  Республики  "Онормативных  правовых  актах Кыргызской Республики"  и  постановлениемПравительства Кыргызской Республики от 7 августа 1998 года N  526  "Обутверждении    Правил   подготовки   и   государственной   регистрациинормативных   правовых  актов  и о порядке официального  опубликованиязарегистрированных  нормативных  правовых  актов"  на  органы  юстициивозложена  государственная  регистрация  нормативных  правовых   актовминистерств,  государственных  комитетов,  административных  ведомств,местных    государственных   администраций    и    органов    местногосамоуправления.    Во   исполнение   вышеназванных  задач,  в  Министерство   юстицииКыргызской  Республики  на  государственную регистрацию  ведомственныхнормативных правовых актов,  носящих общеобязательный характер,  за  Iполугодие   1999   года   было   представлено  -   103   ведомственныхнормативных  правовых акта, из них было зарегистрировано  -  52  акта;отправлено на доработку -  39; отказано  в регистрации - 12  актов  пооснованиям  их  представления с нарушением  срока  для  регистрации  инесоответствия законодательству.    Министерствам,    государственным   комитетам,    административнымведомствам   и   местным  государственным  администрациям   необходимодополнительно  рассмотреть  вышеназванные нормативные  правовые  акты,регламентирующие  вопросы  государственной  регистрации  ведомственныхактов,   с  целью  соблюдения   установленного   порядка   регистрациипринимаемых   ими   нормативных  правовых  актов  и  их   соответствиязаконодательству Кыргызской  Республики.    Не решен до настоящего времени вопрос опубликования  ведомственныхактов,  принятых  министерствами  и ведомствами  и  зарегистрированныхорганами юстиции,  что является обязательным условием их применения  всоответствии с Конституцией Кыргызской Республики,  Законом КыргызскойРеспублики "О нормативных правовых актах Кыргызской Республики".    В   целях   дальнейшего  выполнения  Плана  законопроектных  работПравительства  Кыргызской Республики на 1999 год и в целом  намеченныхмероприятий   в  области  законопроектной  деятельности  ПравительствоКыргызской Республики постановляет:    1.  Отметить  недостаточную  работу министерств,   государственныхкомитетов   и  административных  ведомств  по  осуществлению   текущейзаконопроектной деятельности.    2.   Министерству  юстиции  Кыргызской  Республики  совместно    сминистерствами,   государственными  комитетами   и   административнымиведомствами:    - принять все необходимые меры  по  своевременной  и  качественнойподготовке   законопроектов,  предусмотренных  Планом  законопроектныхработ  Правительства Кыргызской Республики на 1999  год,  утвержденнымпостановлением  Правительства  Кыргызской  Республики  от  18  декабря1998 года N 834;    -   совместно  с  Министерством  финансов  Кыргызской  Республики,Министерством  иностранных дел Кыргызской Республики и Государственнымкомитетом   Кыргызской   Республики  по  иностранным   инвестициям   иэкономическому   развитию  провести  ревизию  всех  актов   ПрезидентаКыргызской   Республики, решений  Правительства Кыргызской Республики,предусматривающих разработку законопроектов, международных  договоров,подписанных Правительством Кыргызской Республики,  условием применениякоторых  является  разработка нормативных  правовых  актов,  и  внестисоответствующие дополнения в План  законопроектных работ ПравительстваКыргызской Республики на 1999 год;    - (исключен);    -   представить   до  1  января  2000  года  Концепцию    развитиязаконодательства Кыргызской Республики.    3.  Министерствам,  государственным комитетам  и  административнымведомствам  в месячный срок внести предложения в Министерство  юстицииКыргызской    Республики    для   разработки    Концепции     развитиязаконодательства Кыргызской Республики.    Министерству юстиции Кыргызской Республики привлекать к разработкепроекта     Концепции    специалистов    международных    и     другихнеправительственных организаций.    4.  Министерствам,   государственным  комитетам,  административнымведомствам   и   местным   государственным  администрациям   в   своейдеятельности      строго     руководствоваться      законодательством,регламентирующим государственную регистрацию ведомственных нормативныхправовых  актов,  и  обеспечить  их  опубликование  в  соответствии  стребованием, установленным Законом.    5. Контроль  за  выполнением настоящего постановления возложить наюридический отдел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dcqoxaxybyvji5lt_h8">
      <w:r>
        <w:rPr>
          <w:rFonts w:ascii="Arial" w:cs="Arial" w:eastAsia="Arial" w:hAnsi="Arial"/>
          <w:color w:val="132D3F"/>
          <w:sz w:val="16"/>
          <w:szCs w:val="16"/>
          <w:u w:val="single"/>
        </w:rPr>
        <w:t xml:space="preserve">dalil.kg/document/33726</w:t>
      </w:r>
    </w:hyperlink>
  </w:p>
  <w:p>
    <w:pPr>
      <w:spacing w:after="0" w:before="40"/>
      <w:jc w:val="center"/>
    </w:pPr>
    <w:hyperlink w:history="1" r:id="rIdstj2dglmxogbtmo9abc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rxaxeffit2cptr5w8jr" Type="http://schemas.openxmlformats.org/officeDocument/2006/relationships/hyperlink" Target="https://dalil.kg/document/77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dcqoxaxybyvji5lt_h8" Type="http://schemas.openxmlformats.org/officeDocument/2006/relationships/hyperlink" Target="https://dalil.kg/document/33726" TargetMode="External"/><Relationship Id="rIdstj2dglmxogbtmo9abc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2026-09-30T11:09:32.621Z</dcterms:created>
  <dcterms:modified xsi:type="dcterms:W3CDTF">2026-09-30T11:09:32.621Z</dcterms:modified>
</cp:coreProperties>
</file>

<file path=docProps/custom.xml><?xml version="1.0" encoding="utf-8"?>
<Properties xmlns="http://schemas.openxmlformats.org/officeDocument/2006/custom-properties" xmlns:vt="http://schemas.openxmlformats.org/officeDocument/2006/docPropsVTypes"/>
</file>