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x2ip_lic_xfl8tbp-gf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декабря 1999 года N 705            ПОСТАНОВЛЕНИЕ ПРАВИТЕЛЬСТВА КЫРГЫЗСКОЙ РЕСПУБЛИКИ          Об утверждении Протокола о едином порядке применения        технических, медицинских, фармацевтических, санитарных,       ветеринарных, фитосанитарных и экологических стандартов,        норм, правил и требований в отношении товаров, ввозимых         в государства-участники соглашений о Таможенном союзе     На   основании  законов  Кыргызской  Республики  "О  международных</w:t>
      </w:r>
    </w:p>
    <w:p>
      <w:r>
        <w:rPr>
          <w:rFonts w:ascii="Arial" w:cs="Arial" w:eastAsia="Arial" w:hAnsi="Arial"/>
          <w:sz w:val="24"/>
          <w:szCs w:val="24"/>
        </w:rPr>
        <w:t xml:space="preserve">договорах</w:t>
      </w:r>
    </w:p>
    <w:p>
      <w:r>
        <w:rPr>
          <w:rFonts w:ascii="Arial" w:cs="Arial" w:eastAsia="Arial" w:hAnsi="Arial"/>
          <w:sz w:val="24"/>
          <w:szCs w:val="24"/>
        </w:rPr>
        <w:t xml:space="preserve">Кыргызской  Республики",   "О</w:t>
      </w:r>
    </w:p>
    <w:p>
      <w:r>
        <w:rPr>
          <w:rFonts w:ascii="Arial" w:cs="Arial" w:eastAsia="Arial" w:hAnsi="Arial"/>
          <w:sz w:val="24"/>
          <w:szCs w:val="24"/>
        </w:rPr>
        <w:t xml:space="preserve">нормативно-правовых</w:t>
      </w:r>
    </w:p>
    <w:p>
      <w:r>
        <w:rPr>
          <w:rFonts w:ascii="Arial" w:cs="Arial" w:eastAsia="Arial" w:hAnsi="Arial"/>
          <w:sz w:val="24"/>
          <w:szCs w:val="24"/>
        </w:rPr>
        <w:t xml:space="preserve">актахКыргызской    Республики"    Правительство    Кыргызской    Республикипостановляет:    1.  Утвердить  Протокол  о едином порядке применения  технических,медицинских,      фармацевтических,     санитарных,      ветеринарных,фитосанитарных и экологических стандартов,  норм,  правил и требованийв  отношении  товаров,  ввозимых в государства-участники соглашений  оТаможенном союзе от 28 января 1999 года.    2. Государственной инспекции по стандартизации  и  метрологии  приПравительстве  Кыргызской  Республики,   Министерству  здравоохраненияКыргызской  Республики,  Министерству сельского  и  водного  хозяйстваКыргызской Республики, Министерству охраны окружающей среды КыргызскойРеспублики,  Государственной инспекции по архитектуре и  строительствупри  Правительстве Кыргызской Республики,  Государственной  таможеннойинспекции  при Министерстве финансов Кыргызской Республики  обеспечитьвыполнение обязательств, вытекающих из положений данного Протокола.    3.  Координацию  работ по исполнению Протокола и контроль  за  егореализацией     возложить     на    Государственную    инспекцию    постандартизации и метрологии при Правительстве Кыргызской Республики  спредставлением  информации о ходе его реализации  в  Аппарат  Премьер-министра к 10 января и 10 июля.    4. Министерству  иностранных  дел  Кыргызской Республики уведомитьИнтеграционный  Комитет  Республики Беларусь,   Республики  Казахстан,Кыргызской Республики, Российской Федерации и Республики Таджикистан овыполнении внутригосударственных процедур,  необходимых для вступленияв силу Протокола.    5.  Опубликовать  настоящее постановление  в  средствах   массовойинформации.    6. Контроль за исполнением настоящего постановления  возложить  наотдел   анализа   торгового   баланса  и   развития   производственно-промышленного    комплекса   Аппарата   Премьер-министра    КыргызскойРеспублики.     Премьер-министр Кыргызской Республики             А.Муралиев                                      г.Москва от 28 января 1999 года                                ПРОТОКОЛ         о едином порядке применения технических, медицинских,    фармацевтических, санитарных, ветеринарных, фитосанитарных и   экологических стандартов, норм, правил и требований в отношении         товаров, ввозимых в государства-участники соглашений                          о Таможенном союзе     Правительство  Республики   Беларусь,   Правительство   РеспубликиКазахстан,   Правительство  Кыргызской  Республики   и   ПравительствоРоссийской Федерации, именуемые в дальнейшем Сторонами,    руководствуясь    Соглашением   о   единых    мерах    нетарифногорегулирования при формировании Таможенного союза, от 22  октября  1997года,    признавая,   что  унификация  порядка   применения    технических,медицинских,      фармацевтических,      санитарных,     ветеринарных,фитосанитарных и экологических стандартов,  норм, правил и  требований(далее  -  стандарты и требования) в области импорта товаров, являетсяодним из условий постепенного перехода к единой таможенной территории,    полагая, что  принимаемые  меры будут способствовать охране жизни,здоровья  граждан  и  защите  окружающей  среды  государств-участниковСоглашений о Таможенном союзе,    действуя в соответствии с международными обязательствами в областисоблюдения безопасности международной торговли,    согласились о нижеследующем:     Статья 1.     Единый  порядок  применения стандартов и  требований  в  отношениитоваров,   ввозимых на территории Сторон, включает в себя совокупностьмер  и правил,  направленных на выявление, предупреждение и пресечениенарушений   порядка ввоза отдельных товаров,  для которых  установленыединые стандарты и требования.     Статья 2.     Стороны  уполномочивают  министерства и  ведомства,   указанные  вПриложении  1,   устанавливать и осуществлять контроль за  применениемтехнических,  медицинских, фармацевтических, санитарных, ветеринарных,фитосанитарных и экологических стандартов,  норм, правил и  требованийв  отношении  товаров, ввозимых в государства-участники  соглашений  оТаможенном союзе.     Статья 3.     Единый порядок применения стандартов и требований распространяетсякак  на ввозимые на таможенные территории государств Сторон,   так   ина производимые товары.     Статья 4.     Запретить ввоз на таможенные территории государств Сторон товаров,которые  не  соответствуют  стандартам и требованиям,  предусмотреннымнастоящим Протоколом и действующим на территории государств-участниковТаможенного союза.    Поручить уполномоченным  органам  Сторон  обеспечить согласованныедействия    для   пресечения    ввоза    товаров,    несоответствующихпризнанным Сторонами единым стандартам и требованиям.     Статья 5.     Поручить уполномоченным  органам  Сторон  руководствоваться Общимитребованиями   к   порядку   и   правилам   проведения    сертификациипродукции (Приложение 2).    Поручить таможенным органам руководствоваться Положением о порядкеввоза   на  таможенные  территории  государств-участников  Таможенногосоюза товаров, подлежащих обязательной сертификации (Приложение 3).     Статья 6.     Поручить уполномоченным органам в  течение  трех  месяцев  с  датывступления    в   силу   настоящего  Протокола  обменяться   образцамисертификатов,     национальными   знаками   соответствия,    перечнямиаккредитованных органов, осуществляющих сертификацию товаров.     Статья 7.     Подготовить  и  согласовать не позднее,   чем  за  три  месяца  дозавершения    процедуры   создания   единой   таможенной    территориимежведомственный  документ   по   взаимному   признанию   национальныхзнаков соответствия при обязательной сертификации ввозимых товаров.     Статья 8.     Применять   национальный  режим  относительно  порядка   ввоза   иреализации    товаров,    подлежащих   обязательной   сертификации   игигиенической регистрации,  импортируемых из государств, не являющихсяучастниками  Соглашения о единых мерах нетарифного  регулирования  приформировании Таможенного союза.     Статья 9.     В  целях  координации  работы по реализации  настоящего  Протоколасчитать   необходимым создать при Интеграционном Комитете Комиссию  постандартизации, метрологии и сертификации продукции.    Положение о  Комиссии,  регламент  ее  работы и состав должны бытьподготовлены  уполномоченными органами Сторон в течение трех   месяцевс  даты  вступления  в  силу настоящего Протокола  и  представлены  наутверждение Интеграционного Комитета.    Комиссии подготовить  и согласовать не позднее,  чем за три месяцадо   завершения  процедуры  создания  единой   таможенной   территорииединые  перечни   товаров,  подлежащих обязательной  сертификации  дляобеспечения   безопасности   при  ввозе   на   таможенные   территориигосударств  Сторон,  с учетом их национальных интересов.     Статья 10.     Уполномоченным  органом   Сторон  руководствоваться  Положением  опорядке   ввоза   на   таможенные   территории   государств-участниковТаможенного  союза товаров,  подлежащих санитарному,  ветеринарному  ифитосанитарному контролю (Приложение 4).    Интеграционному  Комитету  совместно  с  уполномоченными  органамиСторон  в  течение  трех месяцев с даты вступления в  силу  настоящегоПротокола   согласовать кодифицированные перечни товаров,   подлежащихгосударственному  санитарному  надзору  (Приложение  4.1);    товаров,подлежащих   ветеринарному   контролю   (Приложение   4.2);   товаров,подлежащих фитосанитарному контролю (Приложение 4.3),  при ввозе их натаможенные  территории государств-участников Таможенного союза.     Статья 11.     Согласиться, что  до создания единой таможенной территории Стороныбудут  применять  национальный режим относительно  порядка  разрешенияпри  ввозе  на  таможенные территории государств Сторон  лекарственныхсредств, изделий медицинского назначения и медицинской техники.    Ввоз лекарственных  средств  для животных на таможенную территориигосударств   Сторон  регулируется  межправительственным    Соглашениемгосударств-участников  Содружества  Независимых Государств от 12 марта1993 года "О сотрудничестве в области ветеринарии".    Стороны   подтверждают,   что  при  создании   единой   таможеннойтерритории единый порядок регулирования ввоза лекарственных   средств,изделий   медицинского   назначения   и  медицинской   техники   будетустанавливаться   в   соответствии   с    процедурой,    и    сроками,предусмотренными   Статьей  10 Соглашения о единых  мерах  нетарифногорегулирования    при    формировании  Таможенного  союза,   участникамкоторого Стороны являются.     Статья 12.     При ввозе на таможенные территории государств Сторон наркотическихсредств,   психотропных  веществ,  прекурсоров,  сильнодействующих   иядовитых    веществ,     Стороны   будут   руководствоваться    своимиобязательствами   в рамках Единой конвенции о наркотических  средствахот 30 марта 1961 года с поправками 1972 года, Конвенции о психотропныхвеществах  от  21  февраля 1971 года и Конвенции ООН о  борьбе  противнезаконного оборота наркотических средств и психотропных средств от 20декабря 1988 года.    До   создания   единой  таможенной  территории  Стороны  применяютнациональный    режим    относительно   порядка    разрешения    ввозанаркотических    средств,     психотропных    веществ,    прекурсоров,сильнодействующих и ядовитых веществ.    Стороны поручают  уполномоченным  органам осуществлять эффективноесотрудничество  с  целью пресечения незаконного  ввоза  на  таможенныетерритории  государств  Сторон  наркотических  средств,   психотропныхвеществ, прекурсоров, сильнодействующих и ядовитых веществ.    Стороны   подтверждают,   что  при  создании   единой   таможеннойтерритории  единый порядок ввоза наркотических средств,   психотропныхвеществ,  прекурсоров,  сильнодействующих  и  ядовитых  веществ  будетустанавливаться   в   соответствии   с   процедурой     и     сроками,предусмотренными   Статьей  10 Соглашения о единых  мерах  нетарифногорегулирования при формировании Таможенного союза, участниками которогоони являются.     Статья 13.     При    ввозе   на   таможенные   территории   государств    Сторонозоноразрушающих   веществ   и  содержащей   их   продукции,   Стороныруководствуются Венской конвенцией об охране озонного слоя от 22 марта1985   года  и  Монреальским  Протоколом  по  веществам,   разрушающимозоновый слой от 16 сентября 1987 года.    Поручить  уполномоченным  органам руководствоваться  Положением  опорядке   ввоза   на   таможенные  территории    государств-участниковТаможенного   союза  и  вывоза  с  таможенных  территорий  государств-участников Таможенного союза озоноразрушающих веществ и содержащей  ихпродукции (Приложения 5, 5.1, 5.2, 5.3).     Статья 14.     При ввозе  на  таможенные  территории государств Сторон животных ирастений,   а  также  их  частей  или  дериватов,   подпадающих    поддействие  Конвенции  о  международной торговле видами  дикой  флоры  ифауны,   находящимися под угрозой исчезновения от 3  марта  1973  года(СИТЕС),   Стороны  будут  руководствоваться статьями  и  приложениямиуказанной Конвенции.    Поручить   уполномоченным  органам  Сторон   до   определения   ихгосударств  в  отношении  СИТЕС взаимодействовать  с  Административныморганом СИТЕС в Российской Федерации.    Ввоз  товаров,  подпадающих под действие СИТЕС,  осуществляется  всоответствии   со   специальными  правилами   ввоза   на    территориигосударств-участников   Таможенного  союза  и  вывоза   с   территорийгосударств-участников Таможенного союза видов животных и растений,  ихчастей или дериватов, подпадающих под действие СИТЕС.    Ввоз  товаров,   подпадающих  под действие  СИТЕС,  на  территориюгосударств-участников   Таможенного  союза  из   государств-участниковТаможенного союза, не определившихся в отношении СИТЕС, осуществляетсяпри  наличии  разрешения  Административного органа СИТЕС в  РоссийскойФедерации;   из   других   государств   -   при   наличии   разрешенияАдминистративного    органа   СИТЕС  страны-экспортера   или   другогокомпетентного  органа  страны-экспортера,   если  страна  не  являетсяСтороной  СИТЕС,  а в случаях ввоза образцов  Приложения  1  СИТЕС  натерритории  государств-участников Таможенного союза, не определившихсяв  отношении  СИТЕС,  - разрешение Административного  органа  СИТЕС  вРоссийской Федерации.     Статья 15.     Стороны соблюдают  единый порядок трансграничных перевозок опасныхотходов   в  соответствии  с  Базельской  конвенцией  о  контроле   затрансграничными перевозками опасных отходов и их удалением от 22 марта1989   года  и  международными  документами,  принятыми  в   ходе   еереализации.    В этих целях они поручают уполномоченным органам руководствоватьсяПоложением    о    едином   порядке   государственного   регулированиятрансграничных  перевозок опасных отходов (Приложение 6)  и  применятьединые  перечни опасных отходов, импорт (транзит) которых  на  (через)территории  -  государств-участников Таможенного союза запрещается,  аэкспорт  подлежит  государственному регулированию (Приложение  6.1)  иопасных   отводов,   трансграничные   перевозки    которых    подлежатгосударственному регулированию (Приложение 6.2).    Приложение 6 к настоящему Протоколу для государств,  не являющихсяучастниками  упомянутой Базельской конвенции,   вступает  для  них   всилу после присоединения к указанной Конвенции.     Статья 16.     При  ввозе  товаров,   предусмотренных  настоящим  Протоколом,  натаможенную  территорию одного из государств Сторон и  следовании  этихтоваров  по   таможенной  территории государства  (государств)  другойСтороны   (либо   Сторон)  таможенное  оформление   осуществляется   вгосударстве назначения.    Доставка товаров,  предусмотренных настоящим Протоколом,  до местанахождения  таможенных органов государства назначения  производится  всоответствии    с  Основами  таможенных  законодательств   государств-участников  Содружества Независимых Государств,  принятых  10  февраля1995 года.    Стороны  в  течение  шести  месяцев  с  даты  вступления  в   силунастоящего  Протокола  разработают  документ,   регулирующий   порядоктранзита  товаров  через  таможенную территорию  одной  Стороны  (либоСторон) и следующего на таможенную территорию другой Стороны в  части,касающейся   товаров,   ввоз  которых  регулируется   Статьями   11-13настоящего Протокола.     Статья 17.     Споры   и   разногласия,   возникающие  при  толковании  отдельныхположений   статей   настоящего  Протокола  и   приложений   к   нему,разрешаются  путем  проведения консультаций, при  необходимости  -  назаседаниях  Интеграционного  Комитета, а в  случаях,  когда  устранитьразногласия  не удается - на заседаниях  Совета глав правительств  приМежгосударственном Совете Республики Беларусь,  Республики  Казахстан,Кыргызской Республики и  Российской Федерации.    Протокол  открыт  для  присоединения к  нему  любого  государства,присоединившегося    к    Соглашению   о  единых   мерах   нетарифногорегулирования при формировании Таможенного союза.    Любая  Сторона  может  выйти из настоящего  Протокола,   обеспечивпроцедуру   выхода   из  Соглашения  о  единых    мерах    нетарифногорегулированияпри формировании Таможенного союза,  неотъемлемой  частьюкоторого является настоящий Протокол.    Приложения 1,  2,  3,  4, 4.1, 4.2, 4.3, 5, 5.1, 5.2, 5.3, 6, 6.1.6.2 к настоящему Протоколу являются его неотъемлемой частью.     Статья 18.     Депозитарием настоящего Протокола является Интеграционный Комитет.     Статья 19.     Протокол временно применяется с даты его подписания и  вступает  всилу    после    получения  депозитарием  последнего   уведомления   овыполнении внутригосударственных процедур.     Совершено в городе Москве 28 января 1999 года  в  одном  подлинномэкземпляре   на  русском  языке.   Подлинный  экземпляр   хранится   вИнтеграционном  Комитете,   который направит   Правительству   каждогогосударства, подписавшего настоящий Протокол, его заверенную копию.     За Правительство                              За Правительство    Республики Беларусь                           Республики Казахстан     За Правительство                              За Правительство    Кыргызской Республики                         Российской Федерации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x2ip_lic_xfl8tbp-gf9" Type="http://schemas.openxmlformats.org/officeDocument/2006/relationships/hyperlink" Target="http://kodeks.duckdns.org/document/9968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2026-09-23T06:51:47.313Z</dcterms:created>
  <dcterms:modified xsi:type="dcterms:W3CDTF">2026-09-23T06:51:47.313Z</dcterms:modified>
</cp:coreProperties>
</file>

<file path=docProps/custom.xml><?xml version="1.0" encoding="utf-8"?>
<Properties xmlns="http://schemas.openxmlformats.org/officeDocument/2006/custom-properties" xmlns:vt="http://schemas.openxmlformats.org/officeDocument/2006/docPropsVTypes"/>
</file>