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r2od8hn_ikan5a6ilr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января 1997 года N 5            ПОСТАНОВЛЕНИЕ ПРАВИТЕЛЬСТВА КЫРГЫЗСКОЙ РЕСПУБЛИКИ                    О внесении изменений и дополнений             в решения Правительства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31 января 2000 года N 47,</w:t>
      </w:r>
    </w:p>
    <w:p>
      <w:r>
        <w:rPr>
          <w:rFonts w:ascii="Arial" w:cs="Arial" w:eastAsia="Arial" w:hAnsi="Arial"/>
          <w:sz w:val="24"/>
          <w:szCs w:val="24"/>
        </w:rPr>
        <w:t xml:space="preserve">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  связи    с   принятием   Закона   Кыргызской   Республики   "Огосударственной    регистрации   юридических    лиц"     ПравительствоКыргызской  Республики постановляет:    I. Внести изменения и дополнения в следующие решения ПравительстваКыргызской Республики:    1. Положение  о  порядке  государственной  регистрации   частныхпредпринимателей в Кыргызской Республике, утвержденное  постановлениемПравительства  Кыргызской  Республики от  16  мая  1994  года  N  332,признать утратившим  силу в части регистрации частных предпринимателейс образованием юридического лица.    2. В постановлении Правительства Кыргызской Республики от 8 ноября1995   года   N   471   "О  введении  единой  системы  государственнойрегистрации  хозяйствующих  субъектов и физических  лиц  в  КыргызскойРеспублике":    - дополнить пунктом 1 следующего содержания:    "1. Министерству  юстиции  Кыргызской Республики начать с 1 января1997  года  государственную регистрацию  юридических  лиц   независимоот форм собственности и организационно-правовых форм.    Каждые 10 дней направлять информацию о созданных, реорганизованныхи     ликвидированных    юридических    лицах,     их    филиалах    ипредставительствах  Национальному статистическому комитету  КыргызскойРеспублики  и  Государственной налоговой  инспекции  при  Министерствефинансов Кыргызской Республики";    - пункты 1, 2, 3, 4, 5 считать соответственно пунктами 2, 3, 4, 5,6;    - пункт 4 изложить в следующей редакции:    "4.  Министерству  юстиции  Кыргызской  Республики,  Национальномустатистическому комитету Киргизской Республики, Социальному фонду  приПравительстве   Кыргызской   Республики,   Государственной   налоговойинспекции при  Министерстве финансов Кыргызской Республики совместно сНациональным  банком  Кыргызской Республики  разработать  и  утвердитьпорядок     взаимодействия   Государственного    реестра    созданных,реорганизованных   и   ликвидированных  юридических   лиц   с   Единымгосударственным  регистром  статистических  единиц  и   ведомственнымиреестрами";    - пункт 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ph4xidpgkmx5elbraqt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r>
        <w:rPr>
          <w:rFonts w:ascii="Arial" w:cs="Arial" w:eastAsia="Arial" w:hAnsi="Arial"/>
          <w:sz w:val="24"/>
          <w:szCs w:val="24"/>
        </w:rPr>
        <w:t xml:space="preserve">II.  Опубликовать  настоящее постановление  в  средствах  массовойинформации.     Первый вице-премьер-министр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r2od8hn_ikan5a6ilrhp" Type="http://schemas.openxmlformats.org/officeDocument/2006/relationships/hyperlink" Target="http://kodeks.duckdns.org/document/99995" TargetMode="External"/><Relationship Id="rIdph4xidpgkmx5elbraqtgk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2026-09-23T12:38:01.758Z</dcterms:created>
  <dcterms:modified xsi:type="dcterms:W3CDTF">2026-09-23T12:38:01.758Z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