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goym2fc_mu9hf-bzudq7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77            ПОСТАНОВЛЕНИЕ ПРАВИТЕЛЬСТВА КЫРГЫЗСКОЙ РЕСПУБЛИКИ               О фактах нецелевого использования кредитов,              выделенных  в 1995 - 1996 годах на развитие                  сельского хозяйства Чуйской области     Правительство Кыргызской Республики отмечает,  что постановлениямии   распоряжениями  Правительства Кыргызской  Республики  в  1995-1996годах  Чуйской области было выделено  кредитных  ресурсов   на   сумму118   202 тыс.сомов,  из  них  профинансировано Министерством финансовКыргызской Республики 74115 тыс.сомов.    Кредитные  ресурсы,  выделенные за указанный  период,  в  основномнаправлялись  на  приобретение минеральных удобрений, горюче-смазочныхматериалов.    Проверки,   проведенные  депутатской  группой  Собрания   народныхпредставителей    Жогорку    Кенеша   и   Государственной   финансовойинспекцией при Правительстве Кыргызской Республики  в  соответствии  спостановлением  Правительства  Кыргызской Республики  от  11  сентября1996  года  N  427 "Об использовании кредитных  ресурсов,   выделенныхсельскому  хозяйству  в 1995-1996 годах,  и допущенных при этом фактахгрубых нарушений", показали, что имели место нарушения в использованиикредитных   ресурсов,   допущенные   из-за   необеспечения    должногоконтроля   за  полнотой  и  целевым  использованием  их   со   стороныруководства   области  и  неудовлетворительного   отношения   Чуйскогообластного  управления сельского хозяйства (Кыштобаев  К.)  к  данномувопросу.    Так из  кредитов,  выделенных на весенне-полевые работы 1995 года,использованы  не по целевому назначению 285 тыс.сомов.   Эти  средстваперечислены   Министерством  сельского и водного хозяйства  КыргызскойРеспублики  (Анарбаев) согласно письму Чуйского областного  управлениясельского   хозяйства  от 3 апреля 1995 года N 62  (Кыштобаев  К.)  напокрытие  расходов,  связанных с выполнением соглашения между Израилеми Кыргызской Республикой.    На   основании  письма  главы  Чуйской  областной  государственнойадминистрации  от 17 марта 1995 года,  Чуйского областного  управлениясельского  хозяйства от 31 марта 1995 года (Калыбаев А.) Министерствомсельского  и  водного хозяйства Кыргызской Республики  из  выделенногоденежного  кредита  перечислено 600 тыс.  сомов  Чуйскому   областномууправлению  сельского  хозяйства. Управление  направило  эту  сумму  вобластное  объединение "Чуйайылкомок" (Базаркулов А.), объединение  изэтих   средств  441,2  тыс.сомов   использовало  на  погашение   своейзадолженности перед российскими партнерами через акционерное  общество"ФПК   "Эридан".   Остальные 158,8  тыс.сомов   областное  объединение"Чуйайылкомок"  израсходовало  на свои  нужды.  Областным  управлениемсельского  хозяйства по настоящее время  не приняты меры  по  возвратусуммы,  находящейся в обороте объединения.    Имеются также  факты  неудовлетворительного  выполнения  взятых поконтрактам     обязательств      и      незаконного      использованиягосударственных  средств  предприятиями-поставщиками.  Так,   согласнопротоколу  совещания у Премьер-министра Кыргызской  Республики  от  13января  1996  года  и  на  основании  договора,   заключенного   междуКантским  акционерным  обществом  "Агрохимсервис"  (Рузахунов  К.)   иЧуйским  областным управлением сельского хозяйства (Калыбаев А.),   от29  января  1996  года  Министерством сельского  и  водного  хозяйстваКыргызской Республики  перечислены  кредитные средства  в  сумме   700тыс.сомов  на закупку химических средств защиты растений для  хозяйствобласти.  Из указанной суммы на 30 тыс.сомов  закуплены  протравители,которые  были выбраны хозяйствами области.  505 тыс.сомов через  месяцвозвращены  на  спецсчет  Чуйского  областного  управления   сельскогохозяйства.  Эти  средства  впоследствии использованы  не  по  целевомуназначению  -  для  закупки  семян   пшеницы.   Оставшиеся    денежныесредства   в  сумме  165  тыс.сомов  до  момента  проверки   незаконнонаходились в обороте акционерного общества "Агрохимсервис".  По  этомуфакту  также своевременно не приняты меры к возврату денежных средств.    Многочисленные  отвлечения  госкредита на  непредусмотренные  целиустановлены  в  районах  области.   В  Жайылское  районное  управлениесельского   хозяйства   (Абдримов  Э.)  поступило    от    совместногопредприятия   "Таис" 1323 тонны дизтоплива, из них 700 тонн  на  сумму1645   тыс.сомов   передано  малому  предприятию  "Табылды",   котороеотпустило  хозяйствам района только 588,9 тонны,   а  остальные  111,1тонны  дизтоплива  на  сумму  261,1 тыс. сомов  были  зачтены  в  счетпогашения  долга.  Аналогично поступило  Беловодское  производственноеобъединение  "Нефтепродукты",  которое  за  счет  кредита  удержало  схозяйств Жайылского района в погашение  долга  126,5 тыс. сомов.    Акционерному  обществу "Марал" выделен кредит  в  сумме  100  тыс.сомов, который полностью направлен на погашение задолженности за  1994год   перед   Республиканским   производственно-научным   объединением"Кыргызсельхоз-химия".    Всего по Жайылскому району использовано не по целевому  назначению487,6 тыс. сомов кредитных средств.    Крайне медленно осваиваются ассоциацией "Дыйкан-Ордо" (Акматов Т.)и   районным   отделением   главного   управления   "Кыргыззооветснаб"(Аттокуров  Ы.) товарные кредиты,  выделенные в 1996 году.  На  моментпроверки  ассоциацией доставлены Сокулукскому,  Панфиловскому  и  Чуй-Токмокскому  районам 414 гужевых комплекта на сумму 409  тыс.сомов  изпредусмотренных  для  области  1242  комплектов,   но  и   они   из-задороговизны   остались   на   районных  складах   сельских   кредитныхкооперативов  и  не   выбраны   хозяйствами.  Аналогично,  не  выбраныхозяйствами области ветеринарные препараты.    Правительство Кыргызской Республики постановляет:    1. Отметить недостаточную работу Чуйской областной государственнойадминистрации    по    целевому    и    рациональному    использованиюкредитных  средств, выделенных сельскому хозяйству области в 1995-1996годах.    2. За бесконтрольность и допущенные факты нецелевого использованиявыделенных   для  сельского  хозяйства  области  бюджетных   кредитныхсредств  и  неполное их освоение заместителю главы  Чуйской  областнойгосударственной администрации Калыбаеву А.К. строго указать.    3.   Главе   Чуйской   областной   государственной   администрациирассмотреть:    -   ответственность  начальника  Чуйского  областного   управлениясельского   хозяйства   Кыштобаева К.К.   за  нецелевое  использованиекредитов,  несвоевременное принятие мер по взысканию  от   поставщиковдебиторской задолженности по кредитам;    - ответственность глав районных  государственных  администраций  идругих     руководителей,    допустивших    нецелевое    использованиекредитных средств и не полную поставку товарно-материальных ценностей.    4.   Принять   к  сведению  заявления  заместителя  главы  Чуйскойобластной  государственной администрации Калыбаева А..   и  начальникаЧуйского  областного управления сельского хозяйства Кыштобаева  К.   отом,  что  задолженность по кредитам,  использованным не  по  целевомуназначению,   будет   погашена  в  течение  1  квартала   1997   года.Предупредить  их,  что если использованные не по  целевому  назначениюкредитные  ресурсы  не  будут восстановлены в течение 1 квартала  1997года,   они  будут освобождены от занимаемой должности и привлечены  кответственности.    5. Чуйской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6.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nnm8hnc1yifp_o2icmjp">
      <w:r>
        <w:rPr>
          <w:rFonts w:ascii="Arial" w:cs="Arial" w:eastAsia="Arial" w:hAnsi="Arial"/>
          <w:color w:val="132D3F"/>
          <w:sz w:val="16"/>
          <w:szCs w:val="16"/>
          <w:u w:val="single"/>
        </w:rPr>
        <w:t xml:space="preserve">dalil.kg/document/34173</w:t>
      </w:r>
    </w:hyperlink>
  </w:p>
  <w:p>
    <w:pPr>
      <w:spacing w:after="0" w:before="40"/>
      <w:jc w:val="center"/>
    </w:pPr>
    <w:hyperlink w:history="1" r:id="rId3ze_x9jsbtnpx8yrzwgo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ym2fc_mu9hf-bzudq7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nm8hnc1yifp_o2icmjp" Type="http://schemas.openxmlformats.org/officeDocument/2006/relationships/hyperlink" Target="https://dalil.kg/document/34173" TargetMode="External"/><Relationship Id="rId3ze_x9jsbtnpx8yrzwgo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2026-09-29T14:53:55.086Z</dcterms:created>
  <dcterms:modified xsi:type="dcterms:W3CDTF">2026-09-29T14:53:55.086Z</dcterms:modified>
</cp:coreProperties>
</file>

<file path=docProps/custom.xml><?xml version="1.0" encoding="utf-8"?>
<Properties xmlns="http://schemas.openxmlformats.org/officeDocument/2006/custom-properties" xmlns:vt="http://schemas.openxmlformats.org/officeDocument/2006/docPropsVTypes"/>
</file>