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bb3dgyoy8cohfuqmsgce3">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февраля 1997 года N 118            ПОСТАНОВЛЕНИЕ ПРАВИТЕЛЬСТВА КЫРГЫЗСКОЙ РЕСПУБЛИКИ               О ходе выполнения Государственной программы              "Здоровая нация" в Джалал-Абадской области     Правительство Кыргызской Республики отмечает,  что Джалал-Абадскойобластной,   городскими и районными государственными  администрациями,а    также    службами   здравоохранения,    ветеринарии,    народногообразования   и  охраны  природы  Джалал-Абадской  области   проделанаопределенная работа по реализации Государственной программы  "Здороваянация".    Распоряжением     Джалал-Абадской    областной     государственнойадминистрации  от  19  декабря 1994 года  N  403-р  создана  областнаякоординационная  комиссия  по  реализации  Государственной   программы"Здоровая  нация".  16 января 1995 года утверждена областная программа"Здоровая нация".    По   инициативе  органов  здравоохранения  совместно   с   другимизаинтересованными    службами   проведены   семинары   по   реализацииГосударственной  программы  "Здоровая нация"  на  местах,  организован"круглый  стол"  работников здравоохранения и  народного  образования.Организованы  выступления  в  печати,   по  радио  и  телевидению  дляширокого  освещения Программы. Основные  этапы  по  ее   реализации  вобласти   неоднократно  обсуждались  на  совместных  коллегиях   службздравоохранения, народного образования и охраны природы.    Министерством  здравоохранения  Кыргызской  Республики  по   линиигуманитарной  помощи в Джалал-Абадскую область в 1995 году  доставленомедикаментов  и различных изделий медицинского назначения   на   сумму595176  сомов и 2500 долларов США,  а в 1996 году - на 751658 сомов  и7200   долларов  США.   В  настоящее  время  по  проекту  ШвейцарскогоКрасного   Креста  проводится  оснащение  областной  детской  больницымедицинской аппаратурой.    В течение  последних  2  лет  в Джалал-Абадской области отмечаетсярост   численности   населения   за   счет   увеличения   рождаемости,естественного  прироста  населения,  снижения  общей,  младенческой  иматеринской смертности.    Переход  к   рыночным  отношениям обусловил негативные  социальныеявления  в  обществе. Увеличилось число самоубийств, появились  случаиумышленных отравлений со смертельным исходом.    За 10 месяцев 1996 года по сравнению с аналогичным  периодом  1995года    в   области  резко  увеличилась  инфекционная  заболеваемость:сальмонеллезом - в 2,7 раза,  сифилисом - в 2,4 раза,  в том  числе  в2,3 раза среди  детей  до  14 лет,  гонореей среди детей до 14 лет - в2,5  раза,  воздушно-капельными инфекциями (менингит  -  в  1,3  раза,коклюш   -  1,5  раза).   Резко   увеличилась  пораженность  населениятуберкулезом (в 1,4 раза), педикулезом (в 1,4 раза) и чесоткой (в  1,5раза).   Отмечаются  случаи заболевания брюшным  тифом  (37  случаев),бешенством (4 случая).    В области снизилось общее финансирование на 1 жителя в год. Если в1995   году выделялось 101,1 сома,  то в 1996 году - 96,85 сома,   илина 2,4 процента меньше,  даже без учета инфляции. Выделение средств насодержание  одной стационарной койки в день из года в год уменьшается.В  1996  году  на  1  койко-день на питание и  медикаменты  выделялосьсоответственно 4,5 и 1,7 сома, что на 40 процентов меньше, чем в  1995году.    За последние годы лечебно-профилактическими учреждениями  области,за  исключением  областной детской больницы, не приобретено  ни  однойединицы медицинского оборудования и аппаратуры.    Общая  задолженность  лечебно-профилактических  учреждений  на   1ноября  1996  года  составила 20014,9 тыс.сомов,   в  том   числе   позаработной  плате  -  6883,8  тыс.сомов,  за  медикаменты   -   3348,5тыс.сомов, на питание больных - 776,8 тыс.сомов.    Из-за  отсутствия   средств на приобретение вакцин  в  большинстверайонов  области  не проводилась ревакцинация против туберкулеза,   невыделены  средства для оплаты проезда больных туберкулезом  в  Научно-исследовательский    институт   туберкулеза   и   противотуберкулезныесанатории,     как    это   предусмотрено   национальной    программой"Туберкулез".    Запланированное    областной    программой    "Здоровая     нация"строительство областного родильного дома в гор.Джалал-Абаде в  течение2   лет  не  ведется,   общий  объем  выполненных  строительных  работсоставил   не   более 20-30 процентов,  хотя ввод его  в  эксплуатациюнамечен  в  1996 году. Более года не завершается реконструкция  зданияродильного    дома    в    Сузакском   районе,   который    продолжаетфункционировать.    Из-за отсутствия финансирования в  области  из  32  существовавшихдетских   молочных   кухонь  работают  пять.   На  заводе  по  выпускудетского  питания  на  плодоовощной основе не завершено  строительствоцеха  готовой продукции. Только 10 процентов детей раннего возраста измалообеспеченных семей обеспечены бесплатным питанием.    Ни в одной из школ области,  кроме лицея, гимназии и частных школ,не организовано горячее питание для школьников 1-3 классов.    Население области  обеспечено  доброкачественной питьевой водой на77,3  процента,  а в ряде районов менее 50 процентов (Ала-Букинский  -42  процента,  Ак-Сыйский,  Чаткальский,  Уч-Терекский - 40 процентов,Тогуз-Тороуский - 55 процентов).    Из-за отсутствия  должного  технического контроля за эксплуатациейимеющихся     водопроводов    наблюдается    высокая     бактериальнаязагрязненность в  исследованных  пробах питьевой воды в Токтогульском,Ала-Букинском, Ноокенском районах, гор.Кок-Янгак и Таш-Кумыр.    Из 159  имеющихся бань в области в настоящее время не работают 110(69,2  процента).   Основная  причина -  отсутствие  финансирования  иплохое  санитарно-техническое состояние оборудования.  Не работает  ниодна баня в гор.Майлуу-Суу,  Токтогульском,  Уч-Терекском районах.   ВЧаткальском районе работает лишь одна из 17 бань,  в Сузакском - 5  из29,  в  Аксыйском  -  7 из 16.  Более 64 процентов населенных  пунктоввообще  не  имеют бань.    Из года в год ухудшается содержание  хвостохранилищ  и  отвалов  вгор.Майлуу-Суу.  Не  выполняются  постановления  Правительства  от  20апреля  1990  года  N  110  "О мерах по предотвращению  отрицательноговлияния  работы  горнопромышленных комплексов на окружающую  природнуюсреду  и рациональному использованию ими природных ресурсов" и  от  20апреля   1993   года  N  163  "О  мерах  по  обеспечению   устойчивогофункционирования  промышленной  зоны,   объектов  социальной  сферы  игородского  хозяйства гор.Майлуу-Суу" в части улучшения  экологическойобстановки в местах размещения хвостохранилищ.    Распад коллективных хозяйств, низкая платежеспособность населения,отсутствие   дотирования   из   средств   Джалал-Абадской    областнойгосударственной  администрации  затрудняют работу ветеринарной  службыпо профилактике туберкулеза и бруцеллеза среди животных.    На туберкулез обследовано только 27,7 процента от запланированногопоголовья  скота.   В  течение 2 лет в область  не  поступала  вакцинапротив бруцеллеза животных.    Имеющиеся  областная  и  районные   программы   "Здоровая   нация"полностью  повторяют республиканскую,  не конкретизированы по  срокам,объемам и источникам финансирования, не определены права, обязанности,ответственность,    регламент  работы  и  другие   вопросы   созданныхобластных   и   районных   координационных  комиссий   по   реализацииГосударственной   программы "Здоровая нация".  Ход  ее  реализации  наколлегиях  государственных администраций и заседаниях  координационныхкомиссий не рассматривался.    В целях  выполнения  Государственной  программы "Здоровая нация" вДжалал-Абадской    области   Правительство    Кыргызской    Республикипостановляет:    1.   Признать  работу  Джалал-Абадской  областной  государственнойадминистрации   по  реализации постановления Правительства  КыргызскойРеспублики  от  9  августа  1994  года  N  596  "О   ходе   выполненияГосударственной программы "Здоровая нация" недостаточной.    2. За неудовлетворительное  выполнение  Государственной  программы"Здоровая   нация"  главе  Джалал-Абадской  областной  государственнойадминистрации Бакиеву К.С. объявить замечание.    3. Джалал-Абадской областной государственной администрации:    -   ужесточить  контроль  за  выполнением  мероприятий   областнойпрограммы  "Здоровая  нация" на всех уровнях с наведением  надлежащегопорядка по ее реализации;    -  до  15  марта 1997 года разработать план действий на  1997-1998годы  по  охране  здоровья населения области в рамках  Государственнойпрограммы   "Здоровая нация" с учетом конкретных  возможностей  по  еевыполнению;    - принять  меры к обеспечению населения доброкачественной питьевойводой,  улучшению  работы  бань и водопроводов  в  населенных  пунктахобласти,  имея  ввиду  обеспечить их  осуществление  с  участием  айылокмоту.    4. Министерству финансов Кыргызской Республики принять действенныемеры   по  ликвидации  финансовой задолженности органов  и  учрежденийздравоохранения Джалал-Абадской области за 1996 год.    5. Министерству  финансов  Кыргызской Республики и Джалал-Абадскойобластной    государственной    администрации    выделить    средства,необходимые для завершения строительства областного родильного дома  иреконструкции родильного дома в Сузакском районе.    6.  Главам  Джалал-Абадской областной,   районных  государственныхадминистраций,  Министерству сельского и водного хозяйства  КыргызскойРеспублики    решить    вопрос   обеспечения   ветеринарных    станцийбактериальными препаратами для проведения мероприятий по  профилактикетуберкулеза  и бруцеллеза среди животных на территории области.    7.  Министру  Кыргызской  Республики  по  делам  сотрудничества  сгосударствами  -  участниками СНГ Фишеру Я.Е.  совместно  с  Министромздравоохранения  Кыргызской  Республики  Касиевым  Н.К.    проработатьвопрос   закупки   необходимого   рентгеноборудования   в   РоссийскойФедерации.    8. Джалал-Абадской областной, городским и районным государственнымадминистрациям  обратить  особое внимание на проведение  паспортизациии  аттестации рабочих мест на предприятиях и  организациях  независимоот   форм  собственности,   выполнение  требований  Закона  КыргызскойРеспублики  "Об  охране  труда"  с  привлечением  виновных  к  строгойответственности,   а также на проведение профилактических  и  лечебно-оздоровительных     мероприятий,     направленных     на      снижениепроизводственного   травматизма,   профессиональных   заболеваний    иулучшение условий труда.    9.  Министерству  финансов  Кыргызской Республики,   Агентству  потехническому   сотрудничеству  при  Фонде  государственного  имуществаКыргызской   Республики   совместно  с    Джалал-Абадской    областнойгосударственной    администрацией    провести    проверку     целевогоиспользования  кредита,   выделенного  на  строительство   завода   попроизводству   детского  питания,  установить    причины   прекращениястроительства объекта и доложить Правительству Кыргызской Республики вI квартале 1997 года.    10. Министерству  по  чрезвычайным ситуациям и гражданской оборонеКыргызской   Республики,   госконцерну   "Кыргызалтын",Джалал-Абадскойобластной    государственной   администрации   обеспечить   надлежащеесодержание хвостохранилищ и отвалов на территории гор.Майлуу-Суу.    Контроль за  содержанием  хвостохранилищ  и  отвалов на территориигор.Майлуу-Суу  возложить  на Министерство  охраны  окружающей   средыКыргызской Республики.    11. Контроль за исполнением настоящего постановления возложить  накоординационную  комиссию при Правительстве Кыргызской  Республики  пореализации  Государственной программы "Здоровая нация",   образованнуюраспоряжением   Правительства Кыргызской Республики от 4  ноября  1996года N 364-р.    12.  Опубликовать   настоящее постановление в  средствах  массовойинформации.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9utu0z8d2jdhxahzggt">
      <w:r>
        <w:rPr>
          <w:rFonts w:ascii="Arial" w:cs="Arial" w:eastAsia="Arial" w:hAnsi="Arial"/>
          <w:color w:val="132D3F"/>
          <w:sz w:val="16"/>
          <w:szCs w:val="16"/>
          <w:u w:val="single"/>
        </w:rPr>
        <w:t xml:space="preserve">dalil.kg/document/34222</w:t>
      </w:r>
    </w:hyperlink>
  </w:p>
  <w:p>
    <w:pPr>
      <w:spacing w:after="0" w:before="40"/>
      <w:jc w:val="center"/>
    </w:pPr>
    <w:hyperlink w:history="1" r:id="rId1d7bg3lgf-zwfkhuuhc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3dgyoy8cohfuqmsgce3"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9utu0z8d2jdhxahzggt" Type="http://schemas.openxmlformats.org/officeDocument/2006/relationships/hyperlink" Target="https://dalil.kg/document/34222" TargetMode="External"/><Relationship Id="rId1d7bg3lgf-zwfkhuuhc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2026-09-29T14:58:37.476Z</dcterms:created>
  <dcterms:modified xsi:type="dcterms:W3CDTF">2026-09-29T14:58:37.476Z</dcterms:modified>
</cp:coreProperties>
</file>

<file path=docProps/custom.xml><?xml version="1.0" encoding="utf-8"?>
<Properties xmlns="http://schemas.openxmlformats.org/officeDocument/2006/custom-properties" xmlns:vt="http://schemas.openxmlformats.org/officeDocument/2006/docPropsVTypes"/>
</file>