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93iurfy_wh-pwx1ezpyhb">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center"/>
      </w:pPr>
      <w:r>
        <w:rPr>
          <w:rFonts w:ascii="Arial" w:cs="Arial" w:eastAsia="Arial" w:hAnsi="Arial"/>
          <w:sz w:val="20"/>
          <w:szCs w:val="20"/>
        </w:rPr>
        <w:t xml:space="preserve">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25 апреля 1997 года N 250            ПОСТАНОВЛЕНИЕ ПРАВИТЕЛЬСТВА КЫРГЫЗСКОЙ РЕСПУБЛИКИ           О проекте Закона Кыргызской Республики "О внесении             изменений и дополнений в законодательные акты               Кыргызской Республики в связи с принятием             Закона Кыргызской Республики "О Правительстве                        Кыргызской Республики"     Правительство Кыргызской Республики постановляет:    1.  Одобрить</w:t>
      </w:r>
    </w:p>
    <w:p>
      <w:r>
        <w:rPr>
          <w:rFonts w:ascii="Arial" w:cs="Arial" w:eastAsia="Arial" w:hAnsi="Arial"/>
          <w:sz w:val="24"/>
          <w:szCs w:val="24"/>
        </w:rPr>
        <w:t xml:space="preserve">проект</w:t>
      </w:r>
    </w:p>
    <w:p>
      <w:r>
        <w:rPr>
          <w:rFonts w:ascii="Arial" w:cs="Arial" w:eastAsia="Arial" w:hAnsi="Arial"/>
          <w:sz w:val="24"/>
          <w:szCs w:val="24"/>
        </w:rPr>
        <w:t xml:space="preserve">Закона  Кыргызской  Республики  "О  внесенииизменений и дополнений в законодательные акты Кыргызской Республики  всвязи  с  принятием  Закона Кыргызской Республики   "О   ПравительствеКыргызской Республики".    2. Направить вышеназванный законопроект  на  рассмотрение  ЖогоркуКенеша Кыргызской Республики.    3.   Назначить  Гутниченко  Л.В.,   Министра  юстиции   КыргызскойРеспублики   официальным   представителем   Правительства   КыргызскойРеспублики  при  рассмотрении данного законопроекта  палатами  ЖогоркуКенеша  Кыргызской Республики.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1btv6gt4afgol90e9jug">
      <w:r>
        <w:rPr>
          <w:rFonts w:ascii="Arial" w:cs="Arial" w:eastAsia="Arial" w:hAnsi="Arial"/>
          <w:color w:val="132D3F"/>
          <w:sz w:val="16"/>
          <w:szCs w:val="16"/>
          <w:u w:val="single"/>
        </w:rPr>
        <w:t xml:space="preserve">dalil.kg/document/34376</w:t>
      </w:r>
    </w:hyperlink>
  </w:p>
  <w:p>
    <w:pPr>
      <w:spacing w:after="0" w:before="40"/>
      <w:jc w:val="center"/>
    </w:pPr>
    <w:hyperlink w:history="1" r:id="rIds1lnhilff_kvkmbzch7e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93iurfy_wh-pwx1ezpyhb"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1btv6gt4afgol90e9jug" Type="http://schemas.openxmlformats.org/officeDocument/2006/relationships/hyperlink" Target="https://dalil.kg/document/34376" TargetMode="External"/><Relationship Id="rIds1lnhilff_kvkmbzch7e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2026-09-29T15:32:35.116Z</dcterms:created>
  <dcterms:modified xsi:type="dcterms:W3CDTF">2026-09-29T15:32:35.116Z</dcterms:modified>
</cp:coreProperties>
</file>

<file path=docProps/custom.xml><?xml version="1.0" encoding="utf-8"?>
<Properties xmlns="http://schemas.openxmlformats.org/officeDocument/2006/custom-properties" xmlns:vt="http://schemas.openxmlformats.org/officeDocument/2006/docPropsVTypes"/>
</file>