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постановлением Правительства КР                      от </w:t>
      </w:r>
      <w:hyperlink w:history="1" r:id="rIdpi_5ffsstldembpwbokl4">
        <w:r>
          <w:rPr>
            <w:rFonts w:ascii="Arial" w:cs="Arial" w:eastAsia="Arial" w:hAnsi="Arial"/>
            <w:color w:val="1D4ED8"/>
            <w:sz w:val="24"/>
            <w:szCs w:val="24"/>
            <w:u w:val="single"/>
          </w:rPr>
          <w:t xml:space="preserve">21 июля 2000 года N 437</w:t>
        </w:r>
      </w:hyperlink>
      <w:r>
        <w:rPr>
          <w:rFonts w:ascii="Arial" w:cs="Arial" w:eastAsia="Arial" w:hAnsi="Arial"/>
          <w:sz w:val="24"/>
          <w:szCs w:val="24"/>
        </w:rPr>
        <w:t xml:space="preserve"> г.Бишкек, Дом Правительства от 12 июня 1997 года N 352            ПОСТАНОВЛЕНИЕ ПРАВИТЕЛЬСТВА КЫРГЫЗСКОЙ РЕСПУБЛИКИ           О проекте Закона Кыргызской Республики "О внесении      изменений в Закон Кыргызской Республики "О республиканском              бюджете Кыргызской Республики на 1997 год"     Правительство Кыргызской Республики постановляет:    1.  Одобрить  </w:t>
      </w:r>
      <w:r>
        <w:rPr>
          <w:rFonts w:ascii="Arial" w:cs="Arial" w:eastAsia="Arial" w:hAnsi="Arial"/>
          <w:sz w:val="24"/>
          <w:szCs w:val="24"/>
        </w:rPr>
        <w:t xml:space="preserve">проект</w:t>
      </w:r>
      <w:r>
        <w:rPr>
          <w:rFonts w:ascii="Arial" w:cs="Arial" w:eastAsia="Arial" w:hAnsi="Arial"/>
          <w:sz w:val="24"/>
          <w:szCs w:val="24"/>
        </w:rPr>
        <w:t xml:space="preserve">  Закона  Кыргызской  Республики  "О  внесенииизменений  в  Закон  Кыргызской Республики "О республиканском  бюджетеКыргызской Республики на 1997 год".    2. Направить указанный законопроект на рассмотрение Жогорку КенешаКыргызской Республики.    3. Назначить  Министра  финансов Кыргызской Республики КойчумановаТ.Д.  официальным  представителем Правительства Кыргызской  Республикипри  рассмотрении  данного  проекта Закона на заседании палат  ЖогоркуКенеша Кыргызской Республики.     Премьер-министр Кыргызской Республики              А.Джумагулов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fifzt-6uqzi6gnr3n8wbg">
      <w:r>
        <w:rPr>
          <w:rFonts w:ascii="Arial" w:cs="Arial" w:eastAsia="Arial" w:hAnsi="Arial"/>
          <w:color w:val="132D3F"/>
          <w:sz w:val="16"/>
          <w:szCs w:val="16"/>
          <w:u w:val="single"/>
        </w:rPr>
        <w:t xml:space="preserve">dalil.kg/document/34501</w:t>
      </w:r>
    </w:hyperlink>
  </w:p>
  <w:p>
    <w:pPr>
      <w:spacing w:after="0" w:before="40"/>
      <w:jc w:val="center"/>
    </w:pPr>
    <w:hyperlink w:history="1" r:id="rIdu7sbdpfzmxlcoys-8ovlk">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pi_5ffsstldembpwbokl4" Type="http://schemas.openxmlformats.org/officeDocument/2006/relationships/hyperlink" Target="https://dalil.kg/document/7504"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fifzt-6uqzi6gnr3n8wbg" Type="http://schemas.openxmlformats.org/officeDocument/2006/relationships/hyperlink" Target="https://dalil.kg/document/34501" TargetMode="External"/><Relationship Id="rIdu7sbdpfzmxlcoys-8ovlk"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2026-09-29T16:06:37.946Z</dcterms:created>
  <dcterms:modified xsi:type="dcterms:W3CDTF">2026-09-29T16:06:37.946Z</dcterms:modified>
</cp:coreProperties>
</file>

<file path=docProps/custom.xml><?xml version="1.0" encoding="utf-8"?>
<Properties xmlns="http://schemas.openxmlformats.org/officeDocument/2006/custom-properties" xmlns:vt="http://schemas.openxmlformats.org/officeDocument/2006/docPropsVTypes"/>
</file>