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sz w:val="20"/>
          <w:szCs w:val="20"/>
        </w:rPr>
        <w:t xml:space="preserve">УТРАТИЛО СИЛУ</w:t>
      </w:r>
    </w:p>
    <w:p>
      <w:pPr>
        <w:spacing w:after="120"/>
        <w:jc w:val="center"/>
      </w:pPr>
      <w:r>
        <w:rPr>
          <w:rFonts w:ascii="Arial" w:cs="Arial" w:eastAsia="Arial" w:hAnsi="Arial"/>
          <w:sz w:val="20"/>
          <w:szCs w:val="20"/>
        </w:rPr>
        <w:t xml:space="preserve">в соответствии с </w:t>
      </w:r>
      <w:hyperlink w:history="1" r:id="rIdoghbkenwvb_vm_ri5gsuf">
        <w:r>
          <w:rPr>
            <w:rFonts w:ascii="Arial" w:cs="Arial" w:eastAsia="Arial" w:hAnsi="Arial"/>
            <w:color w:val="1D4ED8"/>
            <w:sz w:val="20"/>
            <w:szCs w:val="20"/>
            <w:u w:val="single"/>
          </w:rPr>
          <w:t xml:space="preserve">постановлением</w:t>
        </w:r>
      </w:hyperlink>
      <w:r>
        <w:rPr>
          <w:rFonts w:ascii="Arial" w:cs="Arial" w:eastAsia="Arial" w:hAnsi="Arial"/>
          <w:sz w:val="20"/>
          <w:szCs w:val="20"/>
        </w:rPr>
        <w:t xml:space="preserve">Кабинета Министров </w:t>
      </w:r>
      <w:r>
        <w:rPr>
          <w:rFonts w:ascii="Arial" w:cs="Arial" w:eastAsia="Arial" w:hAnsi="Arial"/>
          <w:sz w:val="20"/>
          <w:szCs w:val="20"/>
        </w:rPr>
        <w:t xml:space="preserve">КР</w:t>
      </w:r>
    </w:p>
    <w:p>
      <w:pPr>
        <w:spacing w:after="120"/>
        <w:jc w:val="center"/>
      </w:pPr>
      <w:r>
        <w:rPr>
          <w:rFonts w:ascii="Arial" w:cs="Arial" w:eastAsia="Arial" w:hAnsi="Arial"/>
          <w:sz w:val="20"/>
          <w:szCs w:val="20"/>
        </w:rPr>
        <w:t xml:space="preserve">от</w:t>
      </w:r>
      <w:r>
        <w:rPr>
          <w:rFonts w:ascii="Arial" w:cs="Arial" w:eastAsia="Arial" w:hAnsi="Arial"/>
          <w:sz w:val="20"/>
          <w:szCs w:val="20"/>
        </w:rPr>
        <w:t xml:space="preserve"> 14 января 2022 года №9</w:t>
      </w:r>
    </w:p>
    <w:p>
      <w:pPr>
        <w:spacing w:after="120"/>
        <w:jc w:val="both"/>
      </w:pPr>
      <w:r>
        <w:rPr>
          <w:rFonts w:ascii="Arial" w:cs="Arial" w:eastAsia="Arial" w:hAnsi="Arial"/>
          <w:sz w:val="24"/>
          <w:szCs w:val="24"/>
        </w:rPr>
        <w:t xml:space="preserve"/>
      </w:r>
    </w:p>
    <w:p>
      <w:r>
        <w:rPr>
          <w:rFonts w:ascii="Arial" w:cs="Arial" w:eastAsia="Arial" w:hAnsi="Arial"/>
          <w:sz w:val="24"/>
          <w:szCs w:val="24"/>
        </w:rPr>
        <w:t xml:space="preserve">г.Бишкек, Дом Правительства от 1 июля 1997 года N 395            ПОСТАНОВЛЕНИЕ ПРАВИТЕЛЬСТВА КЫРГЫЗСКОЙ РЕСПУБЛИКИ              О состоянии и мерах по усилению профилактики        правонарушений и преступности среди несовершеннолетних     Правительство Кыргызской Республики отмечает,  что министерствами,административными      ведомствами,     местными      государственнымиадминистрациями  и  местным самоуправлением города  Бишкек  в  сложныйпериод  трансформации  общества  проводится  работа  по  сохранению  иреформированию    системы   по    предупреждению   правонарушений    ипреступности  среди  несовершеннолетних.   Функционирует  определеннаясеть    дошкольных,    образовательных   и   культурно-просветительныхучреждений,    система    по   охране   жизни   и   здоровья    детей,профессиональной и творческой подготовке молодежи. Определенный  вкладв   воспитание   детей   и   подростков   вносят   неправительственныеорганизации:   фонды  "Мээрим", "Боорукер", общественные  подростковыеорганизации "Сейтек", "Семетей", различные клубы и объединения.    Стало   больше   уделяться   внимания   правовому   воспитанию   ипрофилактике        правонарушений      среди      несовершеннолетних.Правоохранительные   органы   совместно   с   Комиссией    по    деламнесовершеннолетних  Правительства  Кыргызской  Республики и комиссиямипо   делам   несовершеннолетних  на  местах,   другими   общественнымиформированиями и учебными  учреждениями  проводят встречи на  правовыетемы,   информируют молодежь о процессах, происходящих в  подростковойсреде,   осуществляют специальные рейды  "Подросток",  "Беспризорник".В   1996-1997  годах  в  республике  было  выявлено  и  поставлено  напрофилактический учет около 9 тыс.подростков.    В  целях   обеспечения  взаимодействия государственных  органов  иобщественности  в  вопросах  профилактики  и  борьбы  с  преступностьюнесовершеннолетних,     охраны   их   прав    Комиссией    по    деламнесовершеннолетних  Правительства Кыргызской Республики  разработан  иутвержден    план    межведомственных   мероприятий    по    улучшениювоспитательной   работы   и   предупреждению   правонарушений    срединесовершеннолетних на 1996-1997  годы.  Министерством  внутренних  делКыргызской  Республики,  Министерством образования, науки  и  культурыКыргызской  Республики,   Министерством  труда  и  социальной   защитыКыргызской Республики издан совместный приказ от 24 февраля 1997  годаN   54  "О  дальнейшем  улучшении  профилактики  правонарушений  срединесовершеннолетних   в  общеобразовательных школах  и  профтехучилищахреспублики".    После ратификации  12  января 1994 года Жогорку Кенешем КыргызскойРеспублики  Конвенции  о  правах  ребенка  в  республике   создана   изавершает  работу комиссия по подготовке доклада в Комитет  по  правамребенка Организации Объединенных Наций о выполнении данной Конвенции.    Вместе  с  тем,  работа  по  воспитанию  подростков,  профилактикеправонарушений    среди    них    министерствами,    административнымиведомствами,   местными  государственными  администрациями,    местнымсамоуправлением города Бишкек осуществляется неудовлетворительно.    За     последние    годы    число    преступлений,     совершенныхнесовершеннолетними,    возросло   на    24    процента.    Количествонесовершеннолетних,  принявших участие  в преступлениях,   увеличилосьна    16,3   процента.    Каждое   второе   преступление   совершаетсянеработающими  и неучащимися подростками,  каждое третье  -  учащимисяшкол.   Опасной  для  общества  является  насильственная  преступностьподростков.   Ими  за  3,5  года совершено 34 убийства,  84  разбойныхнападения,   64  изнасилования.  Вызывает  тревогу  распространенностьпреступной активности девочек. За последние три года ими совершено 278преступлений.    За  истекшие  5  месяцев 1997 года доля преступлений,  совершенныхнесовершеннолетними,  в общем числе раскрытых преступлений,  составила3,4  процента,   а  в  городе Бишкек достигла 4,7 процента,  Таласскойобласти  4,3 процента,  Чуйской области - 3,2 процента, Иссык-Кульскойобласти   2,9  процента,   Джалал-Абадской  области  -  2,3  процента.Получают     распространение     организованные    формы    преступнойдеятельности    несовершеннолетних,    каждое   второе    преступлениесовершается подростками в группе  с участием взрослых.    Министерство образования,  науки и культуры Кыргызской Республики,местные    государственные   администрации   не  создают   необходимыхусловий    для    получения   детьми   гарантированного   Конституциейдевятилетнего    образования,   не  повышают  в  этом  ответственностьпедагогических  коллективов  на местах,  ослабили  требовательность  ккадрам  за  результаты их труда, а также не осуществляют  контроль  завыполнением Закона Кыргызской Республики "Об образовании".    Во   многих  школах  республики  увеличилась  сменность   занятий,возросла наполняемость классов,  практически повсеместно ликвидированыгруппы   продленного  дня,   факультативы,   закрыты  вечерние  школы.Ликвидирована     база    для    получения    учащимися     начальногопрофессионального образования.    Органы образования  практически  смирились  с массовым оставлениемучащимися  школ  и пропусками занятий по неуважительным  причинам.   В1996  году   отсев   из   школ   республики   учащихся   1-9   классовсоставил  23,2  тыс.человек (в 1995 году - 27,2  тыс.человек),  в  томчисле по Ошской области - 6,8 тыс.человек,  Чуйской - 6,5 тыс.человек,Джалал-Абадской  4,6  тыс.человек. Только отсев учащихся  5-9  классовсоставил   6,2   тыс.человек,   детей   младших    классов    -    9,8тыс.человек (в 1995 году - 7,6 тыс.человек). Имеют место факты,  когдадети и подростки 7-15 лет вообще не приступали к обучению в школе.    Нормой стало отчисление учащихся, не достигших положенного законом14-летнего   возраста,   без  согласования  с   комиссией   по   деламнесовершеннолетних.   В  результате  вне  школы  оказываются  наиболеесложные  и  конфликтные подростки,  дети из неблагополучных семей.  Попричине  бродяжничества  за 1995-1997 годы в  приемники-распределителидля   несовершеннолетних доставлено 2909 несовершеннолетних,  основнаячасть  из  них  приходится  на Чуйскую,  Джалал-Абадскую,   Нарынскую,Иссык-Кульскую области, город Бишкек.    Нередко   школы   укрывают  от  заинтересованных   органов   фактысовершения  учащимися правонарушений, употребления  ими  наркотическихсредств,   а  также  сведения  о  подростках,  склонных  к  совершениюправонарушений.    Растет число социально брошенных детей.  Действующие детские дома,школы-интернаты   для  детей,  оставшихся  без  попечения   родителей,переполнены,   во   многих  из них не созданы надлежащие  условия  длясодержания,  обучения  и  воспитания детей.  Остро  стоит  проблема  соткрытием   детских домов в Таласской,  Нарынской областях.  Только  вИссык-Кульской  области 229 сирот и полусирот остаются  неустроенными.Отсутствие в органах образования  штатной единицы инспектора по охранедетства  усугубило  положение  дел  с  выявлением  таких  детей  и  ихсвоевременным устройством.    Разрушена бывшая  система организации досуга несовершеннолетних поместу  жительства  и  учебы,   взамен  нее  не  создана  новая,  болеедейственная.  Действовавшие  ранее клубы по месту жительства  детей  иподростков  при  жилищно-эксплуатационных  управлениях  в  большинстверегионов   сокращены.  В  городе  Бишкек  31 процент от  общего  числадействующих  клубов  (47),  отдан в аренду коммерческим  структурам  ихозрасчетным  группам для взрослого населения.  Перестали существоватьигровые  площадки на дворовых территориях жилых домов в  микрорайонах.Из-за   отсутствия   средств  практически не  занимаются  организациейдосуга  детей  и  подростков клубы, дома культуры,  другие  культурно-просветительские учреждения.    В  республике  имеется  45  стадионов,  1071  спортзал,  более  40плавательных бассейнов,  1260 открытых спортплощадок, но эта спортбазаиз-за   отсутствия   средств  практически  бездействует,   техническоесостояние  неудовлетворительное,  почти все досуговые  учреждения   неукомплектованы кадрами.    В 68 школах города Бишкек спортзалы отданы в  аренду  на  условияхобязательного  привлечения  школьников к  занятиям  спортом.   Однако,учет  занимающихся  детей в школьных спортзалах  никто  в  городе   неведет.  По данным  Национального  статистического  комитета КыргызскойРеспублики, детские внешкольные учреждения такие,  как дворцы детей  ишкольников, юных  техников  и натуралистов,  библиотеки и т.д.  с 1991по  1995  годы сократились на 70-80 процентов,  а в отдельных регионахреспублики  они вообще ликвидированы. В настоящее время во внешкольныхучреждениях республики занято всего лишь 9,6 процента детей от  общегочисла  школьников.    Не подключаются к работе с детьми  и  подростками  Государственнаякомиссия  при  Правительстве  Кыргызской Республики  по  делам  семьи,женщин  и молодежи, советы содействия семье и школе, советы ветеранов,неправительственные   организации и другие общественные  формирования,несмотря  на то,  что в отдельных регионах имеется положительный  опытих деятельности.    Остро  стоит  вопрос  занятости несовершеннолетних.   Ежегодно  нетрудоустраиваются   и  не  продолжают  обучение  более  13   процентоввыпускников  9  классов.   В  1996 году оставили  школу  по  различнымпричинам   около   5 тыс.учащихся 10-11 классов, в  1995  году  -  8,1тысячи, большая часть которых не трудоустроена.    В 1996  году  обратились  в центры занятости республики по вопросутрудоустройства  5,3 тыс.выпускников школ и 6 тыс.лиц  от  16  до   18лет,  из  них трудоустроены лишь 422 подростка,  в том числе в Чуйскойобласти   данными  службами  трудоустроены  за  весь  1996   год   175подростков, в городе Бишкек - 97, Джалал-Абадской - 94, Ошской  -  41,Иссык-Кульской - 14, Нарынской - 1, Таласской - ни одного.    На  состояние   детской   преступности  оказывают  прямое  влияниенегативные    процессы,    происходящие   в   семейно-бытовой    сфере(алкоголизм,  пьянство,   отказ  от  воспитания  детей).   Ежегодно  вреспублике  в  среднем вследствие разводов в более  4  тыс.семей  детиостаются  с   одним  родителем, до 40 родителей лишаются  родительскихправ.    Органы    местного    самоуправления,    местные   государственныеадминистрации     самоустранились     от    вопросов    предупрежденияправонарушений  среди  несовершеннолетних,   обеспечения   социальной,правовой   защиты  детей,  не  используют   все   предоставленные   имполномочия  по соблюдению законности на своей территории по  указаннымвопросам,  не  координируют и не направляют усилия  правоохранительныхорганов и общественности на решение этих проблем.    Деятельность комиссий  по  делам  несовершеннолетних  большинствомместных   государственных  администраций  не    контролируется,    этивопросы практически  не  заслушиваются на заседаниях коллегий.  В рядерегионов   республики   до   сих   пор  не   выполнено   постановлениеПравительства Кыргызской  Республики  от  8 июля 1994 года N  478  "Обобразовании   Комиссии   по  делам  несовершеннолетних   ПравительстваКыргызской    Республики"    в    части   введения     в     аппаратахгосударственных администраций должности освобожденного  ответственногосекретаря  комиссии  по   делам   несовершеннолетних  (Иссык-Кульская,Ошская, Джалал-Абадская, Таласская и Нарынская области).    Недостатки  имеются  и  в  деятельности  органов  внутренних   делреспублики.  Эффективность их работы по предупреждению правонарушений,выявлению  преступных  групп,   а  также  взрослых  лиц,   вовлекающихнесовершеннолетних  в  пьянство,   наркоманию  и   другую   преступнуюдеятельность, весьма низка.    Не     уделяется     необходимого    внимания    предупредительно-профилактической     работе    среди   несовершеннолетних.     РешенияМинистерства  внутренних  дел Кыргызской Республики,  регламентирующиеработу с несовершеннолетними, в ряде мест не выполняются. Имеют  местофакты  формального  подхода к индивидуальной профилактической  работе.Значительной остается рецидивная преступность.    Правительственной  комиссией  по выполнению  Конвенции  о   правахребенка вскрыты практически повсеместно грубые нарушения законности  вотношении  несовершеннолетних при задержании  и   доставлении   их   ворганы  внутренних   дел,  постановке и снятии  с  учета,   проведенииследственных    действий,    в   судебной   практике.     Только    поВознесеновскому  СИЗО  Панфиловского  района  на  1  марта  1997  годаоколо  30  процентов  подростков,  взятых  под  стражу,  находились  спросроченными сроками содержания.    Министерство внутренних  дел  Кыргызской  Республики не работает скадрами  инспекций по делам несовершеннолетних.  Этой службе  отведенав  системе  Министерства  второстепенная роль.  На 1 января 1997  годанеукомплектованность  инспекций сотрудниками составила  5,5  процента.Сменяемость  кадров в течение года в среднем достигает 20 процентов  кобщему  числу замещенных сотрудников,  что в два раза больше текучестив  других  службах.  Практически повсеместно инспекторы  инспекций  поделам несовершеннолетних задействованы длительное время на других,  несвойственных им работах.    Органы     внутренних    дел,    образования,     здравоохранения,Государственная  комиссия  при  Правительстве Кыргызской Республики поделам   семьи,  женщин  и  молодежи,   Государственная  комиссия   приПравительстве Кыргызской  Республики  по контролю наркотиков,  местныегосударственные администрации и местное самоуправление  города  Бишкекне  изучают  ситуацию по предупреждению наркомании  и  пьянства  срединесовершеннолетних.   Отсутствует  четко  налаженное   взаимодействие,скоординированность,  не всегда выявляются  и  пресекаются   источникипоставки подросткам наркотических веществ и алкогольных напитков.   Запоследние  3   года   зарегистрировано  107  связанных  с  наркотикамипреступлений,  совершенных подростками. Малоэффективными из года в годостаются профилактические осмотры учащихся в школах, ПТУ. В 1996  годуиз 51424 осмотренных подростков по республике выявлено и взято на учет242    учащихся,    эпизодически    употребляющих   наркотические    итоксические  вещества.  В Чуйской области осмотрено  1228  подростков,выявлено  32,  в  Таласской области обследовано лишь  167  подростков.Одной  из  причин низкой выявляемости явилось практически повсеместноезапрещение   администрациями  школ  проводить  медработниками    такиеосмотры.    Особую  тревогу  вызывает  рост числа несовершеннолетних,  больныхвенерическими   заболеваниями.   Число   заболеваний  сифилисом  средидетей  и подростков возросло с 5 случаев в 1991 году до 276 -  в  1996году.   За 3 месяца  1997 года выявлено 64 случая.  Рост отмечается  вгороде  Бишкек,  где в 1996 году зарегистрировано 102 случая  (в  1997году - 16), Чуйской области - 88 (26), Джалал-Абадской - 31 (9).    Требуют нового подхода вопросы повышения воспитательного  значениясудебных    процессов   по   делам   о   преступлениях,    совершенныхнесовершеннолетними.    Судами  не  всегда   практикуется   проведениевыездных   заседаний, вынесение частных определений в  отношении  лиц,ответственных за воспитание и поведение подростков по месту жительстваи  работы.  Недостаточна  еще   связь  судов  с  комиссиями  по  деламнесовершеннолетних,   особенно  по вопросам  работы  с  осужденными  сотсрочкой  исполнения приговоров,  практически повсеместно  отмечаетсянесвоевременность обращения к исполнению приговоров судов.   Судимостьнесовершеннолетних  по   отношению   к   числу  всех   осужденных   пореспублике составляет 4,7 процента.    Правительство Кыргызской Республики постановляет:    1.  Признать  работу Министерства образования,  науки  и  культурыКыргызской  Республики по обеспечению контроля за состоянием   учебно-воспитательного    процесса,   сохранению   контингента   учащихся   вобщеобразовательных  учреждениях,  предупреждению   правонарушений   ипреступности среди них неудовлетворительной.    2.  Указать  Министру  образования,  науки и  культуры  КыргызскойРеспублики Какееву А.Ч.  и заместителю Министра образования,  науки  икультуры  Кыргызской Республики Куликовой Г.А.  на непринятие  мер  попредупреждению  отсева учащихся из общеобразовательных  учреждений  понеуважительным   причинам,    слабую  организацию   воспитательной   ипрофилактической  работы  среди  них,  рост  безнадзорности  детей   иподростков  и  предупредить их,  что если они  не  устранят  указанныенедостатки, к ним будут приняты строгие меры ответственности.    Министерству образования,  науки и культуры Кыргызской  Республикинастоящее постановление рассмотреть на коллегии.    Вернуться    к   рассмотрению   данного   вопроса   на   заседанииПравительства    Кыргызской    Республики   с   отчетом   Министерстваобразования,   науки и культуры Кыргызской Республики в  конце  ноября1997 года.    3.   Министерству   образования,  науки  и   культуры   КыргызскойРеспублики:    -  разработать   и  осуществить  конкретные  меры  по  обеспечениювсеобщего  охвата  детей  и  подростков учебой  в  школах,  исключениюнеобоснованного  отсева  учащихся,  усилению контроля  за  постановкойучебно-воспитательного процесса,  всемерно повышая в этом деле роль  иответственность педагогических коллективов и их руководителей;    -   принять   меры   по   безусловному  выполнению   постановленияПравительства Кыргызской Республики от 23 декабря 1996 года N  621  "Оработе  Ошской  областной государственной администрации по  воспитаниюподрастающего поколения в духе заветов эпоса "Манас";    - до 1 сентября 1997 года проверить использование в  каждой  школеспортивных  залов,   библиотек, технических и  иных  клубов,  кружков,кабинетов   и   мастерских   начального  профессионального   обучения,обеспечить   их  полное  функционирование  по  назначению,   исключитьпрактику  передачи их и других помещений школ в аренду в  коммерческихцелях;    -   совместно    с    местными  государственными   администрациямирассмотреть вопросы организации вечерних и заочных школ,  в том  числена платной основе;    -   совместно   с  Министерством  юстиции  Кыргызской  Республики,Министерством  внутренних  дел  Кыргызской  Республики  разработать  иосуществить  меры,  направленные на улучшение правового  воспитания  ипропаганды  правовых  знаний  в общеобразовательных  учреждениях  и  ввысших учебных заведениях республики.    О результатах доложить Правительству Кыргызской Республики.    4. Руководителям областных,  районных,  городских  государственныхадминистраций,    местному   самоуправлению   города  Бишкек   создатьсистему  предупреждения и профилактики правонарушений,  безнадзорностисреди  несовершеннолетних,  контроля  за принятием необходимых мер  посокращению   отсева   учащихся   из  общеобразовательных   учреждений,организации   работы  по  месту жительства детей  и  подростков  и  ихтрудовой занятости.    5. Областным,  районным, городским государственным администрациям,айыл окмоту:    - рассмотреть на заседаниях коллегий вопрос о состоянии и мерах поусилению    профилактики   правонарушений   и    преступности    срединесовершеннолетних;    - выделить из местного бюджета средства на введение штатных единицпедагогов-организаторов,  а также предоставить помещения  для   работыс детьми и подростками по месту жительства;    - привлекать к работе с несовершеннолетними  местные  общественныеформирования,   женские,  ветеранские  и  другие   неправительственныеорганизации;    -   возложить   функции   по  руководству  комиссиями   по   деламнесовершеннолетних  на  одного из заместителей  главы  государственнойадминистрации, решить  вопрос о введении в штаты аппаратов  областных,городских  и  районных  государственных  администраций  освобожденногоработника -  ответсекретаря комиссии по делам несовершеннолетних.    6.  Ошской  областной  государственной администрации  совместно  сМинистерством   внутренних   дел   Кыргызской   Республики,     Фондомгосударственного имущества Кыргызской Республики до  конца  1997  годавыделить      помещение      под      приемник-распределитель      длянесовершеннолетних,  взять под жесткий контроль его работу.    7. Работу  Министерства  внутренних  дел  Кыргызской Республики попрофилактике   правонарушений   и   борьбе   с   преступностью   срединесовершеннолетних признать недостаточной.    8. Министерству внутренних дел Кыргызской Республики:    - повысить   персональную  ответственность  руководителей  органоввнутренних   дел   Кыргызской  Республики  за  состояние   работы   попрофилактике   правонарушений   и   борьбе   с   преступностью   срединесовершеннолетних;    -  улучшить  подбор,  расстановку и обучение кадров  инспекций  поделам  несовершеннолетних  органов внутренних  дел,  решить  вопрос  осоздании в Бишкекской высшей школе милиции Министерства внутренних делКыргызской   Республики  учебных групп по подготовке специалистов  дляинспекций по делам несовершеннолетних органов внутренних дел;    -   в   2-месячный  срок  разработать  совместно  с  Министерствомобразования,   науки и культуры Кыргызской Республики,   Министерствомтруда   и  социальной  защиты  Кыргызской  Республики,   Министерствомздравоохранения    Кыргызской   Республики,   Министерством    юстицииКыргызской   Республики,   Комиссией   по   делам   несовершеннолетнихПравительства Кыргызской Республики систему организационных и правовыхмер  по  выявлению,   освидетельствованию и учету  несовершеннолетних,употребляющих наркотические вещества;    - совместно с местным самоуправлением  города  Бишкек  рассмотретьвопрос   о   перепрофилировании  Бишкекского  приемника-распределителядля несовершеннолетних в детский дом для безнадзорных детей,  изыскатьдля  этих  целей  средства  с международными  организациями  и  внестипредложение в Правительство Кыргызской Республики.    9. Министерству труда и социальной защиты Кыргызской Республики:    - в целях сокращения численности  несовершеннолетних,  не  занятыхобщественно  полезным  трудом,  через  центры занятости привлекать  ихк   обучению   специальностям  с  последующим  трудоустройством,   припрогнозировании  ситуации на региональных рынках труда учитывать нуждымолодежи и подростков;    -  совместно   с  областными  государственными  администрациями  иместным  самоуправлением  города Бишкек  рассмотреть  вопрос  созданияспециализированных  отделов  по трудоустройству подростков и молодежи,а также молодежных бирж труда;    - обеспечить подготовку рабочих кадров из числа молодежи по прямымдоговорам с хозяйствующими субъектами.    10. Министерству здравоохранения Кыргызской Республики:    -   обеспечить  своевременное  и   квалифицированное    проведениемедицинских     осмотров    несовершеннолетних    общеобразовательных,профессиональных учебных и детских учебно-воспитательных учреждений;    -   совместно  с  Министерством  образования,  науки  и   культурыКыргызской   Республики,  Министерством  внутренних   дел   КыргызскойРеспублики,  Министерством   труда  и  социальной  защиты   КыргызскойРеспублики,   местными  государственными администрациями  организоватьцеленаправленную  работу по  освидетельствованию несовершеннолетних нафакт   потребления   наркотических   средств,   выявлению,   учету   ипрофилактике их лечения;    -   совместно  с  Министерством  финансов  Кыргызской  Республики,местными  государственными администрациями и  местным  самоуправлениемгорода  Бишкек   решить  вопрос создания подростковых  консультативно-профилактических   центров  при  региональных    психо-наркологическихдиспансерах,   а  также  организации на базе  этих  центров  кризисныхстационаров кратковременного пребывания подростков.    11.   Государственной    комиссии  при  Правительстве   КыргызскойРеспублики  по  контролю наркотиков разработать меры по координации  иконтролю деятельности министерств,  административных ведомств, местныхгосударственных администраций и местного самоуправления города  Бишкекв  вопросах предупреждения наркомании среди несовершеннолетних.    12.   Министерству   финансов  Кыргызской   Республики    изыскатьвозможность   бюджетного финансирования и улучшения материальной  базыучреждений  по  внешкольной  работе с детьми,  рассмотреть  вопросы  овведении:    -   в    органах  внутренних  дел  дополнительно  штатных   единицинспекторов инспекций по делам несовершеннолетних в пределах  средств,предусмотренных Министерству внутренних дел Кыргызской Республики;    -  в  органах  образования штатных единиц  инспекторов  по  охранедетства  в пределах средств, предусмотренных Министерству образования,науки и культуры Кыргызской Республики.    13. Генеральной  прокуратуре  Кыргызской Республики усилить надзорза  исполнением  законов по делам несовершеннолетних, своевременным  икачественным  расследованием уголовных дел,  соблюдением законности  вместах содержания несовершеннолетних.    14.   Министерствам,   административным   ведомствам,    областнымгосударственным администрациям и местному самоуправлению города Бишкекдоложить   Правительству   Кыргызской  Республики  о  ходе  выполненияданного постановления по итогам 1997 года.    15. Контроль  за исполнением настоящего постановления возложить наВице-премьер-министра Кыргызской Республики Джангарачеву М.К     Премьер-министр Кыргызской Республики             А.Джумагулов</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8sk38ulroxkoy8xmz0ixn">
      <w:r>
        <w:rPr>
          <w:rFonts w:ascii="Arial" w:cs="Arial" w:eastAsia="Arial" w:hAnsi="Arial"/>
          <w:color w:val="132D3F"/>
          <w:sz w:val="16"/>
          <w:szCs w:val="16"/>
          <w:u w:val="single"/>
        </w:rPr>
        <w:t xml:space="preserve">dalil.kg/document/34556</w:t>
      </w:r>
    </w:hyperlink>
  </w:p>
  <w:p>
    <w:pPr>
      <w:spacing w:after="0" w:before="40"/>
      <w:jc w:val="center"/>
    </w:pPr>
    <w:hyperlink w:history="1" r:id="rId6tbkr8mm5ygiwp9kkhf5q">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oghbkenwvb_vm_ri5gsuf" Type="http://schemas.openxmlformats.org/officeDocument/2006/relationships/hyperlink" Target="https://dalil.kg/document/158975"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8sk38ulroxkoy8xmz0ixn" Type="http://schemas.openxmlformats.org/officeDocument/2006/relationships/hyperlink" Target="https://dalil.kg/document/34556" TargetMode="External"/><Relationship Id="rId6tbkr8mm5ygiwp9kkhf5q"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2026-09-29T16:21:04.080Z</dcterms:created>
  <dcterms:modified xsi:type="dcterms:W3CDTF">2026-09-29T16:21:04.080Z</dcterms:modified>
</cp:coreProperties>
</file>

<file path=docProps/custom.xml><?xml version="1.0" encoding="utf-8"?>
<Properties xmlns="http://schemas.openxmlformats.org/officeDocument/2006/custom-properties" xmlns:vt="http://schemas.openxmlformats.org/officeDocument/2006/docPropsVTypes"/>
</file>